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EE5958" w14:textId="77777777" w:rsidR="00FA3AAD" w:rsidRPr="00FA3AAD" w:rsidRDefault="00FA3AAD" w:rsidP="00FA3AAD">
      <w:pPr>
        <w:spacing w:line="360" w:lineRule="auto"/>
        <w:jc w:val="right"/>
        <w:rPr>
          <w:szCs w:val="24"/>
          <w:rtl/>
        </w:rPr>
      </w:pPr>
      <w:r w:rsidRPr="00FA3AAD">
        <w:rPr>
          <w:noProof/>
          <w:lang w:eastAsia="en-US"/>
        </w:rPr>
        <w:drawing>
          <wp:anchor distT="0" distB="0" distL="114300" distR="114300" simplePos="0" relativeHeight="251659264" behindDoc="0" locked="0" layoutInCell="1" allowOverlap="1" wp14:anchorId="776347D2" wp14:editId="36C7454A">
            <wp:simplePos x="0" y="0"/>
            <wp:positionH relativeFrom="column">
              <wp:posOffset>1816735</wp:posOffset>
            </wp:positionH>
            <wp:positionV relativeFrom="paragraph">
              <wp:posOffset>-161925</wp:posOffset>
            </wp:positionV>
            <wp:extent cx="2733040" cy="1510665"/>
            <wp:effectExtent l="0" t="0" r="0" b="0"/>
            <wp:wrapNone/>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33040" cy="15106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A3AAD">
        <w:rPr>
          <w:rFonts w:hint="cs"/>
          <w:szCs w:val="24"/>
          <w:rtl/>
        </w:rPr>
        <w:t xml:space="preserve"> סימוכין: </w:t>
      </w:r>
      <w:sdt>
        <w:sdtPr>
          <w:rPr>
            <w:rFonts w:hint="cs"/>
            <w:szCs w:val="24"/>
            <w:rtl/>
          </w:rPr>
          <w:alias w:val="ערך ברקוד"/>
          <w:tag w:val="_dlc_BarcodeValue"/>
          <w:id w:val="1863088677"/>
          <w:lock w:val="contentLocked"/>
          <w:placeholder>
            <w:docPart w:val="46875C679D0D4983811DD80E44C3D6DF"/>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CAFD33A7-53C7-4936-AA91-F6E91F3F90EE}"/>
          <w:text/>
        </w:sdtPr>
        <w:sdtEndPr/>
        <w:sdtContent>
          <w:r w:rsidRPr="00FA3AAD">
            <w:rPr>
              <w:rFonts w:hint="cs"/>
              <w:szCs w:val="24"/>
              <w:rtl/>
            </w:rPr>
            <w:t>9845751361</w:t>
          </w:r>
        </w:sdtContent>
      </w:sdt>
    </w:p>
    <w:p w14:paraId="1AE66794" w14:textId="77777777" w:rsidR="00FA3AAD" w:rsidRPr="00FA3AAD" w:rsidRDefault="00FA3AAD" w:rsidP="00FA3AAD">
      <w:pPr>
        <w:tabs>
          <w:tab w:val="left" w:pos="4314"/>
        </w:tabs>
        <w:spacing w:line="360" w:lineRule="auto"/>
        <w:jc w:val="both"/>
        <w:rPr>
          <w:b/>
          <w:bCs/>
          <w:sz w:val="110"/>
          <w:szCs w:val="110"/>
          <w:rtl/>
        </w:rPr>
      </w:pPr>
      <w:r w:rsidRPr="00FA3AAD">
        <w:rPr>
          <w:b/>
          <w:bCs/>
          <w:sz w:val="110"/>
          <w:szCs w:val="110"/>
          <w:rtl/>
        </w:rPr>
        <w:tab/>
      </w:r>
    </w:p>
    <w:p w14:paraId="14204DBE" w14:textId="77777777" w:rsidR="00FA3AAD" w:rsidRPr="00FA3AAD" w:rsidRDefault="00FA3AAD" w:rsidP="00FA3AAD">
      <w:pPr>
        <w:jc w:val="center"/>
        <w:rPr>
          <w:b/>
          <w:bCs/>
          <w:color w:val="000000"/>
          <w:sz w:val="44"/>
          <w:szCs w:val="44"/>
          <w:rtl/>
        </w:rPr>
      </w:pPr>
    </w:p>
    <w:p w14:paraId="3653359C" w14:textId="77777777" w:rsidR="00FA3AAD" w:rsidRPr="00FA3AAD" w:rsidRDefault="00FA3AAD" w:rsidP="00FA3AAD">
      <w:pPr>
        <w:jc w:val="center"/>
        <w:rPr>
          <w:b/>
          <w:bCs/>
          <w:color w:val="000000"/>
          <w:sz w:val="72"/>
          <w:szCs w:val="72"/>
          <w:rtl/>
        </w:rPr>
      </w:pPr>
    </w:p>
    <w:p w14:paraId="313C755E" w14:textId="77777777" w:rsidR="00FA3AAD" w:rsidRPr="00FA3AAD" w:rsidRDefault="00FA3AAD" w:rsidP="00FA3AAD">
      <w:pPr>
        <w:jc w:val="center"/>
        <w:rPr>
          <w:b/>
          <w:bCs/>
          <w:color w:val="000000"/>
          <w:sz w:val="72"/>
          <w:szCs w:val="72"/>
          <w:rtl/>
        </w:rPr>
      </w:pPr>
      <w:r w:rsidRPr="00FA3AAD">
        <w:rPr>
          <w:b/>
          <w:bCs/>
          <w:color w:val="000000"/>
          <w:sz w:val="72"/>
          <w:szCs w:val="72"/>
          <w:rtl/>
        </w:rPr>
        <w:t xml:space="preserve">מכרז </w:t>
      </w:r>
      <w:r w:rsidRPr="00FA3AAD">
        <w:rPr>
          <w:rFonts w:hint="cs"/>
          <w:b/>
          <w:bCs/>
          <w:color w:val="000000"/>
          <w:sz w:val="72"/>
          <w:szCs w:val="72"/>
          <w:rtl/>
        </w:rPr>
        <w:t xml:space="preserve">פומבי </w:t>
      </w:r>
      <w:r w:rsidRPr="00FA3AAD">
        <w:rPr>
          <w:b/>
          <w:bCs/>
          <w:color w:val="000000"/>
          <w:sz w:val="72"/>
          <w:szCs w:val="72"/>
          <w:rtl/>
        </w:rPr>
        <w:t>מספר</w:t>
      </w:r>
      <w:r w:rsidRPr="00FA3AAD">
        <w:rPr>
          <w:rFonts w:hint="cs"/>
          <w:b/>
          <w:bCs/>
          <w:color w:val="000000"/>
          <w:sz w:val="72"/>
          <w:szCs w:val="72"/>
          <w:rtl/>
        </w:rPr>
        <w:t xml:space="preserve"> 34/16</w:t>
      </w:r>
    </w:p>
    <w:p w14:paraId="776F6CDD" w14:textId="77777777" w:rsidR="00FA3AAD" w:rsidRPr="00FA3AAD" w:rsidRDefault="00FA3AAD" w:rsidP="00FA3AAD">
      <w:pPr>
        <w:jc w:val="center"/>
        <w:rPr>
          <w:b/>
          <w:bCs/>
          <w:color w:val="000000"/>
          <w:sz w:val="72"/>
          <w:szCs w:val="72"/>
          <w:rtl/>
        </w:rPr>
      </w:pPr>
    </w:p>
    <w:p w14:paraId="08B052B3" w14:textId="77777777" w:rsidR="00FA3AAD" w:rsidRPr="00FA3AAD" w:rsidRDefault="00FA3AAD" w:rsidP="00FA3AAD">
      <w:pPr>
        <w:spacing w:line="360" w:lineRule="auto"/>
        <w:jc w:val="center"/>
        <w:rPr>
          <w:b/>
          <w:bCs/>
          <w:sz w:val="92"/>
          <w:szCs w:val="98"/>
          <w:rtl/>
        </w:rPr>
      </w:pPr>
      <w:r w:rsidRPr="00FA3AAD">
        <w:rPr>
          <w:noProof/>
          <w:color w:val="005DA2"/>
          <w:lang w:eastAsia="en-US"/>
        </w:rPr>
        <mc:AlternateContent>
          <mc:Choice Requires="wps">
            <w:drawing>
              <wp:anchor distT="0" distB="0" distL="114300" distR="114300" simplePos="0" relativeHeight="251660288" behindDoc="0" locked="0" layoutInCell="1" allowOverlap="1" wp14:anchorId="15BA076B" wp14:editId="1CBB5E0D">
                <wp:simplePos x="0" y="0"/>
                <wp:positionH relativeFrom="column">
                  <wp:posOffset>321531</wp:posOffset>
                </wp:positionH>
                <wp:positionV relativeFrom="paragraph">
                  <wp:posOffset>353447</wp:posOffset>
                </wp:positionV>
                <wp:extent cx="5454015" cy="3069948"/>
                <wp:effectExtent l="38100" t="38100" r="146685" b="130810"/>
                <wp:wrapNone/>
                <wp:docPr id="28" name="Rounded Rectangle 28"/>
                <wp:cNvGraphicFramePr/>
                <a:graphic xmlns:a="http://schemas.openxmlformats.org/drawingml/2006/main">
                  <a:graphicData uri="http://schemas.microsoft.com/office/word/2010/wordprocessingShape">
                    <wps:wsp>
                      <wps:cNvSpPr/>
                      <wps:spPr>
                        <a:xfrm>
                          <a:off x="0" y="0"/>
                          <a:ext cx="5454015" cy="3069948"/>
                        </a:xfrm>
                        <a:prstGeom prst="roundRect">
                          <a:avLst/>
                        </a:prstGeom>
                        <a:solidFill>
                          <a:sysClr val="window" lastClr="FFFFFF">
                            <a:lumMod val="85000"/>
                          </a:sysClr>
                        </a:solidFill>
                        <a:ln w="3175" cap="flat" cmpd="sng" algn="ctr">
                          <a:solidFill>
                            <a:srgbClr val="0065B0"/>
                          </a:solidFill>
                          <a:prstDash val="solid"/>
                          <a:miter lim="800000"/>
                        </a:ln>
                        <a:effectLst>
                          <a:outerShdw blurRad="50800" dist="38100" dir="2700000" sx="101000" sy="101000" algn="tl" rotWithShape="0">
                            <a:prstClr val="black">
                              <a:alpha val="40000"/>
                            </a:prstClr>
                          </a:outerShdw>
                        </a:effectLst>
                      </wps:spPr>
                      <wps:txbx>
                        <w:txbxContent>
                          <w:p w14:paraId="63FB90DD" w14:textId="77777777" w:rsidR="00FA3AAD" w:rsidRPr="00507BFB" w:rsidRDefault="00FA3AAD" w:rsidP="00FA3AAD">
                            <w:pPr>
                              <w:jc w:val="center"/>
                              <w:rPr>
                                <w:b/>
                                <w:bCs/>
                                <w:color w:val="000000" w:themeColor="text1"/>
                                <w:sz w:val="48"/>
                                <w:szCs w:val="48"/>
                                <w:rtl/>
                              </w:rPr>
                            </w:pPr>
                            <w:r w:rsidRPr="00507BFB">
                              <w:rPr>
                                <w:rFonts w:hint="cs"/>
                                <w:b/>
                                <w:bCs/>
                                <w:color w:val="000000" w:themeColor="text1"/>
                                <w:sz w:val="48"/>
                                <w:szCs w:val="48"/>
                                <w:rtl/>
                              </w:rPr>
                              <w:t>לאספקת מערכות מתוצרת 5</w:t>
                            </w:r>
                            <w:r w:rsidRPr="00507BFB">
                              <w:rPr>
                                <w:b/>
                                <w:bCs/>
                                <w:color w:val="000000" w:themeColor="text1"/>
                                <w:sz w:val="48"/>
                                <w:szCs w:val="48"/>
                              </w:rPr>
                              <w:t>F</w:t>
                            </w:r>
                          </w:p>
                          <w:p w14:paraId="44F15B4E" w14:textId="77777777" w:rsidR="00FA3AAD" w:rsidRPr="00507BFB" w:rsidRDefault="00FA3AAD" w:rsidP="00FA3AAD">
                            <w:pPr>
                              <w:shd w:val="clear" w:color="auto" w:fill="D9D9D9" w:themeFill="background1" w:themeFillShade="D9"/>
                              <w:jc w:val="center"/>
                              <w:rPr>
                                <w:b/>
                                <w:bCs/>
                                <w:color w:val="000000" w:themeColor="text1"/>
                                <w:sz w:val="48"/>
                                <w:szCs w:val="48"/>
                                <w:rtl/>
                              </w:rPr>
                            </w:pPr>
                            <w:r w:rsidRPr="00507BFB">
                              <w:rPr>
                                <w:rFonts w:hint="cs"/>
                                <w:b/>
                                <w:bCs/>
                                <w:color w:val="000000" w:themeColor="text1"/>
                                <w:sz w:val="48"/>
                                <w:szCs w:val="48"/>
                                <w:rtl/>
                              </w:rPr>
                              <w:t xml:space="preserve"> ושירותי תחזוקה</w:t>
                            </w:r>
                            <w:r>
                              <w:rPr>
                                <w:rFonts w:hint="cs"/>
                                <w:b/>
                                <w:bCs/>
                                <w:color w:val="000000" w:themeColor="text1"/>
                                <w:sz w:val="48"/>
                                <w:szCs w:val="48"/>
                                <w:rtl/>
                              </w:rPr>
                              <w:t>,</w:t>
                            </w:r>
                            <w:r w:rsidRPr="00507BFB">
                              <w:rPr>
                                <w:rFonts w:hint="cs"/>
                                <w:b/>
                                <w:bCs/>
                                <w:color w:val="000000" w:themeColor="text1"/>
                                <w:sz w:val="48"/>
                                <w:szCs w:val="48"/>
                                <w:rtl/>
                              </w:rPr>
                              <w:t xml:space="preserve"> </w:t>
                            </w:r>
                            <w:r>
                              <w:rPr>
                                <w:rFonts w:hint="cs"/>
                                <w:b/>
                                <w:bCs/>
                                <w:color w:val="000000" w:themeColor="text1"/>
                                <w:sz w:val="48"/>
                                <w:szCs w:val="48"/>
                                <w:rtl/>
                              </w:rPr>
                              <w:t>אחריות</w:t>
                            </w:r>
                            <w:r w:rsidRPr="00507BFB" w:rsidDel="00D52D9B">
                              <w:rPr>
                                <w:rFonts w:hint="cs"/>
                                <w:b/>
                                <w:bCs/>
                                <w:color w:val="000000" w:themeColor="text1"/>
                                <w:sz w:val="48"/>
                                <w:szCs w:val="48"/>
                                <w:rtl/>
                              </w:rPr>
                              <w:t xml:space="preserve"> </w:t>
                            </w:r>
                            <w:r w:rsidRPr="00507BFB">
                              <w:rPr>
                                <w:rFonts w:hint="cs"/>
                                <w:b/>
                                <w:bCs/>
                                <w:color w:val="000000" w:themeColor="text1"/>
                                <w:sz w:val="48"/>
                                <w:szCs w:val="48"/>
                                <w:rtl/>
                              </w:rPr>
                              <w:t xml:space="preserve">ושירותים מקצועיים </w:t>
                            </w:r>
                          </w:p>
                          <w:p w14:paraId="7A48A430" w14:textId="77777777" w:rsidR="00FA3AAD" w:rsidRDefault="00FA3AAD" w:rsidP="00FA3AAD">
                            <w:pPr>
                              <w:jc w:val="center"/>
                              <w:rPr>
                                <w:b/>
                                <w:bCs/>
                                <w:color w:val="000000" w:themeColor="text1"/>
                                <w:sz w:val="48"/>
                                <w:szCs w:val="48"/>
                                <w:rtl/>
                              </w:rPr>
                            </w:pPr>
                          </w:p>
                          <w:p w14:paraId="4FCFB202" w14:textId="77777777" w:rsidR="00FA3AAD" w:rsidRPr="00507BFB" w:rsidRDefault="00FA3AAD" w:rsidP="00FA3AAD">
                            <w:pPr>
                              <w:jc w:val="center"/>
                              <w:rPr>
                                <w:b/>
                                <w:bCs/>
                                <w:color w:val="000000" w:themeColor="text1"/>
                                <w:sz w:val="48"/>
                                <w:szCs w:val="48"/>
                                <w:rtl/>
                              </w:rPr>
                            </w:pPr>
                            <w:r w:rsidRPr="00507BFB">
                              <w:rPr>
                                <w:b/>
                                <w:bCs/>
                                <w:color w:val="000000" w:themeColor="text1"/>
                                <w:sz w:val="48"/>
                                <w:szCs w:val="48"/>
                                <w:rtl/>
                              </w:rPr>
                              <w:t xml:space="preserve">עבור </w:t>
                            </w:r>
                            <w:r w:rsidRPr="00507BFB">
                              <w:rPr>
                                <w:rFonts w:hint="cs"/>
                                <w:b/>
                                <w:bCs/>
                                <w:color w:val="000000" w:themeColor="text1"/>
                                <w:sz w:val="48"/>
                                <w:szCs w:val="48"/>
                                <w:rtl/>
                              </w:rPr>
                              <w:t xml:space="preserve">משרד ראש הממשלה </w:t>
                            </w:r>
                            <w:r w:rsidRPr="00507BFB">
                              <w:rPr>
                                <w:b/>
                                <w:bCs/>
                                <w:color w:val="000000" w:themeColor="text1"/>
                                <w:sz w:val="48"/>
                                <w:szCs w:val="48"/>
                                <w:rtl/>
                              </w:rPr>
                              <w:t>–</w:t>
                            </w:r>
                            <w:r w:rsidRPr="00507BFB">
                              <w:rPr>
                                <w:rFonts w:hint="cs"/>
                                <w:b/>
                                <w:bCs/>
                                <w:color w:val="000000" w:themeColor="text1"/>
                                <w:sz w:val="48"/>
                                <w:szCs w:val="48"/>
                                <w:rtl/>
                              </w:rPr>
                              <w:t xml:space="preserve"> </w:t>
                            </w:r>
                            <w:r w:rsidRPr="00507BFB">
                              <w:rPr>
                                <w:b/>
                                <w:bCs/>
                                <w:color w:val="000000" w:themeColor="text1"/>
                                <w:sz w:val="48"/>
                                <w:szCs w:val="48"/>
                                <w:rtl/>
                              </w:rPr>
                              <w:br/>
                            </w:r>
                            <w:r w:rsidRPr="00507BFB">
                              <w:rPr>
                                <w:rFonts w:hint="cs"/>
                                <w:b/>
                                <w:bCs/>
                                <w:color w:val="000000" w:themeColor="text1"/>
                                <w:sz w:val="48"/>
                                <w:szCs w:val="48"/>
                                <w:rtl/>
                              </w:rPr>
                              <w:t xml:space="preserve">יחידת </w:t>
                            </w:r>
                            <w:r w:rsidRPr="00507BFB">
                              <w:rPr>
                                <w:b/>
                                <w:bCs/>
                                <w:color w:val="000000" w:themeColor="text1"/>
                                <w:sz w:val="48"/>
                                <w:szCs w:val="48"/>
                                <w:rtl/>
                              </w:rPr>
                              <w:t>מ</w:t>
                            </w:r>
                            <w:r w:rsidRPr="00507BFB">
                              <w:rPr>
                                <w:rFonts w:hint="cs"/>
                                <w:b/>
                                <w:bCs/>
                                <w:color w:val="000000" w:themeColor="text1"/>
                                <w:sz w:val="48"/>
                                <w:szCs w:val="48"/>
                                <w:rtl/>
                              </w:rPr>
                              <w:t xml:space="preserve">משל זמין </w:t>
                            </w:r>
                            <w:r w:rsidRPr="00507BFB">
                              <w:rPr>
                                <w:b/>
                                <w:bCs/>
                                <w:color w:val="000000" w:themeColor="text1"/>
                                <w:sz w:val="48"/>
                                <w:szCs w:val="48"/>
                                <w:rtl/>
                              </w:rPr>
                              <w:br/>
                            </w:r>
                            <w:r w:rsidRPr="00507BFB">
                              <w:rPr>
                                <w:rFonts w:hint="cs"/>
                                <w:b/>
                                <w:bCs/>
                                <w:color w:val="000000" w:themeColor="text1"/>
                                <w:sz w:val="48"/>
                                <w:szCs w:val="48"/>
                                <w:rtl/>
                              </w:rPr>
                              <w:t>ברשות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5BA076B" id="Rounded Rectangle 28" o:spid="_x0000_s1026" style="position:absolute;left:0;text-align:left;margin-left:25.3pt;margin-top:27.85pt;width:429.45pt;height:241.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" fillcolor="#d9d9d9" strokecolor="#0065b0" strokeweight=".25pt">
                <v:stroke joinstyle="miter"/>
                <v:shadow on="t" type="perspective" color="black" opacity="26214f" origin="-.5,-.5" offset=".74836mm,.74836mm" matrix="66191f,,,66191f"/>
                <v:textbox>
                  <w:txbxContent>
                    <w:p w14:paraId="63FB90DD" w14:textId="77777777" w:rsidR="00FA3AAD" w:rsidRPr="00507BFB" w:rsidRDefault="00FA3AAD" w:rsidP="00FA3AAD">
                      <w:pPr>
                        <w:jc w:val="center"/>
                        <w:rPr>
                          <w:b/>
                          <w:bCs/>
                          <w:color w:val="000000" w:themeColor="text1"/>
                          <w:sz w:val="48"/>
                          <w:szCs w:val="48"/>
                          <w:rtl/>
                        </w:rPr>
                      </w:pPr>
                      <w:r w:rsidRPr="00507BFB">
                        <w:rPr>
                          <w:rFonts w:hint="cs"/>
                          <w:b/>
                          <w:bCs/>
                          <w:color w:val="000000" w:themeColor="text1"/>
                          <w:sz w:val="48"/>
                          <w:szCs w:val="48"/>
                          <w:rtl/>
                        </w:rPr>
                        <w:t>לאספקת מערכות מתוצרת 5</w:t>
                      </w:r>
                      <w:r w:rsidRPr="00507BFB">
                        <w:rPr>
                          <w:b/>
                          <w:bCs/>
                          <w:color w:val="000000" w:themeColor="text1"/>
                          <w:sz w:val="48"/>
                          <w:szCs w:val="48"/>
                        </w:rPr>
                        <w:t>F</w:t>
                      </w:r>
                    </w:p>
                    <w:p w14:paraId="44F15B4E" w14:textId="77777777" w:rsidR="00FA3AAD" w:rsidRPr="00507BFB" w:rsidRDefault="00FA3AAD" w:rsidP="00FA3AAD">
                      <w:pPr>
                        <w:shd w:val="clear" w:color="auto" w:fill="D9D9D9" w:themeFill="background1" w:themeFillShade="D9"/>
                        <w:jc w:val="center"/>
                        <w:rPr>
                          <w:b/>
                          <w:bCs/>
                          <w:color w:val="000000" w:themeColor="text1"/>
                          <w:sz w:val="48"/>
                          <w:szCs w:val="48"/>
                          <w:rtl/>
                        </w:rPr>
                      </w:pPr>
                      <w:r w:rsidRPr="00507BFB">
                        <w:rPr>
                          <w:rFonts w:hint="cs"/>
                          <w:b/>
                          <w:bCs/>
                          <w:color w:val="000000" w:themeColor="text1"/>
                          <w:sz w:val="48"/>
                          <w:szCs w:val="48"/>
                          <w:rtl/>
                        </w:rPr>
                        <w:t xml:space="preserve"> ושירותי תחזוקה</w:t>
                      </w:r>
                      <w:r>
                        <w:rPr>
                          <w:rFonts w:hint="cs"/>
                          <w:b/>
                          <w:bCs/>
                          <w:color w:val="000000" w:themeColor="text1"/>
                          <w:sz w:val="48"/>
                          <w:szCs w:val="48"/>
                          <w:rtl/>
                        </w:rPr>
                        <w:t>,</w:t>
                      </w:r>
                      <w:r w:rsidRPr="00507BFB">
                        <w:rPr>
                          <w:rFonts w:hint="cs"/>
                          <w:b/>
                          <w:bCs/>
                          <w:color w:val="000000" w:themeColor="text1"/>
                          <w:sz w:val="48"/>
                          <w:szCs w:val="48"/>
                          <w:rtl/>
                        </w:rPr>
                        <w:t xml:space="preserve"> </w:t>
                      </w:r>
                      <w:r>
                        <w:rPr>
                          <w:rFonts w:hint="cs"/>
                          <w:b/>
                          <w:bCs/>
                          <w:color w:val="000000" w:themeColor="text1"/>
                          <w:sz w:val="48"/>
                          <w:szCs w:val="48"/>
                          <w:rtl/>
                        </w:rPr>
                        <w:t>אחריות</w:t>
                      </w:r>
                      <w:r w:rsidRPr="00507BFB" w:rsidDel="00D52D9B">
                        <w:rPr>
                          <w:rFonts w:hint="cs"/>
                          <w:b/>
                          <w:bCs/>
                          <w:color w:val="000000" w:themeColor="text1"/>
                          <w:sz w:val="48"/>
                          <w:szCs w:val="48"/>
                          <w:rtl/>
                        </w:rPr>
                        <w:t xml:space="preserve"> </w:t>
                      </w:r>
                      <w:r w:rsidRPr="00507BFB">
                        <w:rPr>
                          <w:rFonts w:hint="cs"/>
                          <w:b/>
                          <w:bCs/>
                          <w:color w:val="000000" w:themeColor="text1"/>
                          <w:sz w:val="48"/>
                          <w:szCs w:val="48"/>
                          <w:rtl/>
                        </w:rPr>
                        <w:t xml:space="preserve">ושירותים מקצועיים </w:t>
                      </w:r>
                    </w:p>
                    <w:p w14:paraId="7A48A430" w14:textId="77777777" w:rsidR="00FA3AAD" w:rsidRDefault="00FA3AAD" w:rsidP="00FA3AAD">
                      <w:pPr>
                        <w:jc w:val="center"/>
                        <w:rPr>
                          <w:b/>
                          <w:bCs/>
                          <w:color w:val="000000" w:themeColor="text1"/>
                          <w:sz w:val="48"/>
                          <w:szCs w:val="48"/>
                          <w:rtl/>
                        </w:rPr>
                      </w:pPr>
                    </w:p>
                    <w:p w14:paraId="4FCFB202" w14:textId="77777777" w:rsidR="00FA3AAD" w:rsidRPr="00507BFB" w:rsidRDefault="00FA3AAD" w:rsidP="00FA3AAD">
                      <w:pPr>
                        <w:jc w:val="center"/>
                        <w:rPr>
                          <w:b/>
                          <w:bCs/>
                          <w:color w:val="000000" w:themeColor="text1"/>
                          <w:sz w:val="48"/>
                          <w:szCs w:val="48"/>
                          <w:rtl/>
                        </w:rPr>
                      </w:pPr>
                      <w:r w:rsidRPr="00507BFB">
                        <w:rPr>
                          <w:b/>
                          <w:bCs/>
                          <w:color w:val="000000" w:themeColor="text1"/>
                          <w:sz w:val="48"/>
                          <w:szCs w:val="48"/>
                          <w:rtl/>
                        </w:rPr>
                        <w:t xml:space="preserve">עבור </w:t>
                      </w:r>
                      <w:r w:rsidRPr="00507BFB">
                        <w:rPr>
                          <w:rFonts w:hint="cs"/>
                          <w:b/>
                          <w:bCs/>
                          <w:color w:val="000000" w:themeColor="text1"/>
                          <w:sz w:val="48"/>
                          <w:szCs w:val="48"/>
                          <w:rtl/>
                        </w:rPr>
                        <w:t xml:space="preserve">משרד ראש הממשלה </w:t>
                      </w:r>
                      <w:r w:rsidRPr="00507BFB">
                        <w:rPr>
                          <w:b/>
                          <w:bCs/>
                          <w:color w:val="000000" w:themeColor="text1"/>
                          <w:sz w:val="48"/>
                          <w:szCs w:val="48"/>
                          <w:rtl/>
                        </w:rPr>
                        <w:t>–</w:t>
                      </w:r>
                      <w:r w:rsidRPr="00507BFB">
                        <w:rPr>
                          <w:rFonts w:hint="cs"/>
                          <w:b/>
                          <w:bCs/>
                          <w:color w:val="000000" w:themeColor="text1"/>
                          <w:sz w:val="48"/>
                          <w:szCs w:val="48"/>
                          <w:rtl/>
                        </w:rPr>
                        <w:t xml:space="preserve"> </w:t>
                      </w:r>
                      <w:r w:rsidRPr="00507BFB">
                        <w:rPr>
                          <w:b/>
                          <w:bCs/>
                          <w:color w:val="000000" w:themeColor="text1"/>
                          <w:sz w:val="48"/>
                          <w:szCs w:val="48"/>
                          <w:rtl/>
                        </w:rPr>
                        <w:br/>
                      </w:r>
                      <w:r w:rsidRPr="00507BFB">
                        <w:rPr>
                          <w:rFonts w:hint="cs"/>
                          <w:b/>
                          <w:bCs/>
                          <w:color w:val="000000" w:themeColor="text1"/>
                          <w:sz w:val="48"/>
                          <w:szCs w:val="48"/>
                          <w:rtl/>
                        </w:rPr>
                        <w:t xml:space="preserve">יחידת </w:t>
                      </w:r>
                      <w:r w:rsidRPr="00507BFB">
                        <w:rPr>
                          <w:b/>
                          <w:bCs/>
                          <w:color w:val="000000" w:themeColor="text1"/>
                          <w:sz w:val="48"/>
                          <w:szCs w:val="48"/>
                          <w:rtl/>
                        </w:rPr>
                        <w:t>מ</w:t>
                      </w:r>
                      <w:r w:rsidRPr="00507BFB">
                        <w:rPr>
                          <w:rFonts w:hint="cs"/>
                          <w:b/>
                          <w:bCs/>
                          <w:color w:val="000000" w:themeColor="text1"/>
                          <w:sz w:val="48"/>
                          <w:szCs w:val="48"/>
                          <w:rtl/>
                        </w:rPr>
                        <w:t xml:space="preserve">משל זמין </w:t>
                      </w:r>
                      <w:r w:rsidRPr="00507BFB">
                        <w:rPr>
                          <w:b/>
                          <w:bCs/>
                          <w:color w:val="000000" w:themeColor="text1"/>
                          <w:sz w:val="48"/>
                          <w:szCs w:val="48"/>
                          <w:rtl/>
                        </w:rPr>
                        <w:br/>
                      </w:r>
                      <w:r w:rsidRPr="00507BFB">
                        <w:rPr>
                          <w:rFonts w:hint="cs"/>
                          <w:b/>
                          <w:bCs/>
                          <w:color w:val="000000" w:themeColor="text1"/>
                          <w:sz w:val="48"/>
                          <w:szCs w:val="48"/>
                          <w:rtl/>
                        </w:rPr>
                        <w:t>ברשות התקשוב הממשלתי</w:t>
                      </w:r>
                    </w:p>
                  </w:txbxContent>
                </v:textbox>
              </v:roundrect>
            </w:pict>
          </mc:Fallback>
        </mc:AlternateContent>
      </w:r>
    </w:p>
    <w:p w14:paraId="6F614C9B" w14:textId="77777777" w:rsidR="00FA3AAD" w:rsidRPr="00FA3AAD" w:rsidRDefault="00FA3AAD" w:rsidP="00FA3AAD">
      <w:pPr>
        <w:spacing w:line="360" w:lineRule="auto"/>
        <w:jc w:val="center"/>
        <w:rPr>
          <w:b/>
          <w:bCs/>
          <w:sz w:val="92"/>
          <w:szCs w:val="98"/>
          <w:rtl/>
        </w:rPr>
      </w:pPr>
    </w:p>
    <w:p w14:paraId="02C4BD44" w14:textId="77777777" w:rsidR="00FA3AAD" w:rsidRPr="00FA3AAD" w:rsidRDefault="00FA3AAD" w:rsidP="00FA3AAD">
      <w:pPr>
        <w:spacing w:line="360" w:lineRule="auto"/>
        <w:jc w:val="center"/>
        <w:rPr>
          <w:b/>
          <w:bCs/>
          <w:sz w:val="92"/>
          <w:szCs w:val="98"/>
          <w:rtl/>
        </w:rPr>
      </w:pPr>
    </w:p>
    <w:p w14:paraId="509D7CFE" w14:textId="77777777" w:rsidR="00FA3AAD" w:rsidRPr="00FA3AAD" w:rsidRDefault="00FA3AAD" w:rsidP="00FA3AAD">
      <w:pPr>
        <w:spacing w:line="360" w:lineRule="auto"/>
        <w:jc w:val="center"/>
        <w:rPr>
          <w:b/>
          <w:bCs/>
          <w:sz w:val="92"/>
          <w:szCs w:val="98"/>
          <w:rtl/>
        </w:rPr>
      </w:pPr>
    </w:p>
    <w:p w14:paraId="44D10B52" w14:textId="77777777" w:rsidR="00FA3AAD" w:rsidRPr="00FA3AAD" w:rsidRDefault="00FA3AAD" w:rsidP="00FA3AAD">
      <w:pPr>
        <w:spacing w:line="360" w:lineRule="auto"/>
        <w:jc w:val="both"/>
        <w:rPr>
          <w:b/>
          <w:bCs/>
          <w:szCs w:val="24"/>
          <w:rtl/>
        </w:rPr>
      </w:pPr>
    </w:p>
    <w:p w14:paraId="22AC1A9D" w14:textId="77777777" w:rsidR="00FA3AAD" w:rsidRPr="00FA3AAD" w:rsidRDefault="00FA3AAD" w:rsidP="00FA3AAD">
      <w:pPr>
        <w:spacing w:line="360" w:lineRule="auto"/>
        <w:jc w:val="both"/>
        <w:rPr>
          <w:b/>
          <w:bCs/>
          <w:szCs w:val="24"/>
          <w:rtl/>
        </w:rPr>
      </w:pPr>
    </w:p>
    <w:p w14:paraId="3F85BA00" w14:textId="77777777" w:rsidR="00FA3AAD" w:rsidRPr="00FA3AAD" w:rsidRDefault="00FA3AAD" w:rsidP="00FA3AAD">
      <w:pPr>
        <w:spacing w:line="360" w:lineRule="auto"/>
        <w:jc w:val="both"/>
        <w:rPr>
          <w:b/>
          <w:bCs/>
          <w:szCs w:val="24"/>
          <w:rtl/>
        </w:rPr>
      </w:pPr>
      <w:r w:rsidRPr="00FA3AAD">
        <w:rPr>
          <w:rFonts w:hint="cs"/>
          <w:b/>
          <w:bCs/>
          <w:szCs w:val="24"/>
          <w:rtl/>
        </w:rPr>
        <w:tab/>
      </w:r>
      <w:r w:rsidRPr="00FA3AAD">
        <w:rPr>
          <w:rFonts w:hint="cs"/>
          <w:b/>
          <w:bCs/>
          <w:szCs w:val="24"/>
          <w:rtl/>
        </w:rPr>
        <w:tab/>
      </w:r>
      <w:r w:rsidRPr="00FA3AAD">
        <w:rPr>
          <w:rFonts w:hint="cs"/>
          <w:b/>
          <w:bCs/>
          <w:szCs w:val="24"/>
          <w:rtl/>
        </w:rPr>
        <w:tab/>
      </w:r>
      <w:r w:rsidRPr="00FA3AAD">
        <w:rPr>
          <w:rFonts w:hint="cs"/>
          <w:b/>
          <w:bCs/>
          <w:szCs w:val="24"/>
          <w:rtl/>
        </w:rPr>
        <w:tab/>
      </w:r>
    </w:p>
    <w:p w14:paraId="083D57FD" w14:textId="77777777" w:rsidR="00FA3AAD" w:rsidRPr="00FA3AAD" w:rsidRDefault="00FA3AAD" w:rsidP="00FA3AAD">
      <w:pPr>
        <w:spacing w:line="360" w:lineRule="auto"/>
        <w:jc w:val="both"/>
        <w:rPr>
          <w:b/>
          <w:bCs/>
          <w:szCs w:val="24"/>
          <w:rtl/>
        </w:rPr>
      </w:pPr>
    </w:p>
    <w:p w14:paraId="34652B0D" w14:textId="77777777" w:rsidR="00FA3AAD" w:rsidRPr="00FA3AAD" w:rsidRDefault="00FA3AAD" w:rsidP="00FA3AAD">
      <w:pPr>
        <w:bidi w:val="0"/>
        <w:spacing w:line="360" w:lineRule="auto"/>
        <w:jc w:val="center"/>
        <w:rPr>
          <w:b/>
          <w:bCs/>
          <w:sz w:val="28"/>
          <w:szCs w:val="28"/>
          <w:rtl/>
        </w:rPr>
      </w:pPr>
      <w:r w:rsidRPr="00FA3AAD">
        <w:rPr>
          <w:rFonts w:hint="cs"/>
          <w:b/>
          <w:bCs/>
          <w:sz w:val="28"/>
          <w:szCs w:val="28"/>
          <w:rtl/>
        </w:rPr>
        <w:t>ינואר 2017 - טבת, תשע"ז</w:t>
      </w:r>
    </w:p>
    <w:p w14:paraId="283156A9" w14:textId="77777777" w:rsidR="00FA3AAD" w:rsidRPr="00FA3AAD" w:rsidRDefault="00FA3AAD" w:rsidP="00FA3AAD">
      <w:pPr>
        <w:spacing w:line="360" w:lineRule="auto"/>
        <w:jc w:val="both"/>
        <w:rPr>
          <w:b/>
          <w:bCs/>
          <w:szCs w:val="24"/>
          <w:rtl/>
        </w:rPr>
      </w:pPr>
    </w:p>
    <w:p w14:paraId="07D64912" w14:textId="77777777" w:rsidR="00FA3AAD" w:rsidRPr="00FA3AAD" w:rsidRDefault="00FA3AAD" w:rsidP="00FA3AAD">
      <w:pPr>
        <w:spacing w:line="360" w:lineRule="auto"/>
        <w:jc w:val="both"/>
        <w:rPr>
          <w:b/>
          <w:bCs/>
          <w:szCs w:val="24"/>
          <w:rtl/>
        </w:rPr>
      </w:pPr>
    </w:p>
    <w:p w14:paraId="42BDE971" w14:textId="77777777" w:rsidR="00FA3AAD" w:rsidRPr="00FA3AAD" w:rsidRDefault="00FA3AAD" w:rsidP="00FA3AAD">
      <w:pPr>
        <w:spacing w:line="360" w:lineRule="auto"/>
        <w:jc w:val="both"/>
        <w:rPr>
          <w:b/>
          <w:bCs/>
          <w:szCs w:val="24"/>
          <w:rtl/>
        </w:rPr>
      </w:pPr>
    </w:p>
    <w:p w14:paraId="0AB16CD8" w14:textId="77777777" w:rsidR="00FA3AAD" w:rsidRPr="00FA3AAD" w:rsidRDefault="00FA3AAD" w:rsidP="00FA3AAD">
      <w:pPr>
        <w:spacing w:line="360" w:lineRule="auto"/>
        <w:jc w:val="both"/>
        <w:rPr>
          <w:b/>
          <w:bCs/>
          <w:szCs w:val="24"/>
          <w:rtl/>
        </w:rPr>
      </w:pPr>
    </w:p>
    <w:p w14:paraId="53A9574F" w14:textId="77777777" w:rsidR="00FA3AAD" w:rsidRPr="00FA3AAD" w:rsidRDefault="00FA3AAD" w:rsidP="00FA3AAD">
      <w:pPr>
        <w:spacing w:line="360" w:lineRule="auto"/>
        <w:jc w:val="both"/>
        <w:rPr>
          <w:b/>
          <w:bCs/>
          <w:szCs w:val="24"/>
          <w:rtl/>
        </w:rPr>
      </w:pPr>
    </w:p>
    <w:p w14:paraId="22875E6C" w14:textId="77777777" w:rsidR="00FA3AAD" w:rsidRPr="00FA3AAD" w:rsidRDefault="00FA3AAD" w:rsidP="00FA3AAD">
      <w:pPr>
        <w:keepNext/>
        <w:spacing w:line="360" w:lineRule="auto"/>
        <w:jc w:val="center"/>
        <w:outlineLvl w:val="0"/>
        <w:rPr>
          <w:b/>
          <w:bCs/>
          <w:snapToGrid w:val="0"/>
          <w:sz w:val="40"/>
          <w:szCs w:val="40"/>
          <w:u w:val="single"/>
          <w:rtl/>
        </w:rPr>
      </w:pPr>
    </w:p>
    <w:p w14:paraId="3E3E1E37" w14:textId="77777777" w:rsidR="00FA3AAD" w:rsidRPr="00FA3AAD" w:rsidRDefault="00FA3AAD" w:rsidP="00FA3AAD">
      <w:pPr>
        <w:keepNext/>
        <w:spacing w:line="360" w:lineRule="auto"/>
        <w:jc w:val="center"/>
        <w:outlineLvl w:val="0"/>
        <w:rPr>
          <w:b/>
          <w:bCs/>
          <w:snapToGrid w:val="0"/>
          <w:sz w:val="40"/>
          <w:szCs w:val="40"/>
          <w:u w:val="single"/>
          <w:rtl/>
        </w:rPr>
      </w:pPr>
      <w:r w:rsidRPr="00FA3AAD">
        <w:rPr>
          <w:rFonts w:hint="cs"/>
          <w:b/>
          <w:bCs/>
          <w:snapToGrid w:val="0"/>
          <w:sz w:val="40"/>
          <w:szCs w:val="40"/>
          <w:u w:val="single"/>
          <w:rtl/>
        </w:rPr>
        <w:t xml:space="preserve">מסמכי המכרז </w:t>
      </w:r>
      <w:r w:rsidRPr="00FA3AAD">
        <w:rPr>
          <w:b/>
          <w:bCs/>
          <w:snapToGrid w:val="0"/>
          <w:sz w:val="40"/>
          <w:szCs w:val="40"/>
          <w:u w:val="single"/>
          <w:rtl/>
        </w:rPr>
        <w:t>–</w:t>
      </w:r>
      <w:r w:rsidRPr="00FA3AAD">
        <w:rPr>
          <w:rFonts w:hint="cs"/>
          <w:b/>
          <w:bCs/>
          <w:snapToGrid w:val="0"/>
          <w:sz w:val="40"/>
          <w:szCs w:val="40"/>
          <w:u w:val="single"/>
          <w:rtl/>
        </w:rPr>
        <w:t xml:space="preserve"> תוכן העניינים</w:t>
      </w:r>
    </w:p>
    <w:p w14:paraId="7019FAAB" w14:textId="77777777" w:rsidR="00FA3AAD" w:rsidRPr="00FA3AAD" w:rsidRDefault="00FA3AAD" w:rsidP="00FA3AAD">
      <w:pPr>
        <w:spacing w:line="360" w:lineRule="auto"/>
        <w:jc w:val="both"/>
        <w:rPr>
          <w:sz w:val="32"/>
          <w:szCs w:val="32"/>
          <w:rtl/>
        </w:rPr>
      </w:pPr>
    </w:p>
    <w:p w14:paraId="2FB27865" w14:textId="77777777" w:rsidR="00FA3AAD" w:rsidRPr="00FA3AAD" w:rsidRDefault="00FA3AAD" w:rsidP="00FA3AAD">
      <w:pPr>
        <w:spacing w:after="120" w:line="360" w:lineRule="auto"/>
        <w:jc w:val="both"/>
        <w:rPr>
          <w:b/>
          <w:bCs/>
          <w:sz w:val="32"/>
          <w:szCs w:val="32"/>
          <w:rtl/>
        </w:rPr>
      </w:pPr>
      <w:r w:rsidRPr="00FA3AAD">
        <w:rPr>
          <w:rFonts w:hint="cs"/>
          <w:sz w:val="32"/>
          <w:szCs w:val="32"/>
          <w:rtl/>
        </w:rPr>
        <w:t xml:space="preserve">פרק 1 - </w:t>
      </w:r>
      <w:r w:rsidRPr="00FA3AAD">
        <w:rPr>
          <w:rFonts w:hint="cs"/>
          <w:sz w:val="32"/>
          <w:szCs w:val="32"/>
          <w:rtl/>
        </w:rPr>
        <w:tab/>
      </w:r>
      <w:r w:rsidRPr="00FA3AAD">
        <w:rPr>
          <w:rFonts w:hint="cs"/>
          <w:sz w:val="32"/>
          <w:szCs w:val="32"/>
          <w:rtl/>
        </w:rPr>
        <w:tab/>
      </w:r>
      <w:r w:rsidRPr="00FA3AAD">
        <w:rPr>
          <w:b/>
          <w:bCs/>
          <w:sz w:val="32"/>
          <w:szCs w:val="32"/>
          <w:rtl/>
        </w:rPr>
        <w:t>הזמנה להציע הצעות</w:t>
      </w:r>
    </w:p>
    <w:p w14:paraId="6CC18159" w14:textId="77777777" w:rsidR="00FA3AAD" w:rsidRPr="00FA3AAD" w:rsidRDefault="00FA3AAD" w:rsidP="00FA3AAD">
      <w:pPr>
        <w:spacing w:after="120" w:line="360" w:lineRule="auto"/>
        <w:jc w:val="both"/>
        <w:rPr>
          <w:b/>
          <w:bCs/>
          <w:sz w:val="32"/>
          <w:szCs w:val="32"/>
          <w:rtl/>
        </w:rPr>
      </w:pPr>
      <w:r w:rsidRPr="00FA3AAD">
        <w:rPr>
          <w:rFonts w:hint="cs"/>
          <w:sz w:val="32"/>
          <w:szCs w:val="32"/>
          <w:rtl/>
        </w:rPr>
        <w:t xml:space="preserve">פרק 2 - </w:t>
      </w:r>
      <w:r w:rsidRPr="00FA3AAD">
        <w:rPr>
          <w:rFonts w:hint="cs"/>
          <w:sz w:val="32"/>
          <w:szCs w:val="32"/>
          <w:rtl/>
        </w:rPr>
        <w:tab/>
      </w:r>
      <w:r w:rsidRPr="00FA3AAD">
        <w:rPr>
          <w:rFonts w:hint="cs"/>
          <w:sz w:val="32"/>
          <w:szCs w:val="32"/>
          <w:rtl/>
        </w:rPr>
        <w:tab/>
      </w:r>
      <w:r w:rsidRPr="00FA3AAD">
        <w:rPr>
          <w:b/>
          <w:bCs/>
          <w:sz w:val="32"/>
          <w:szCs w:val="32"/>
          <w:rtl/>
        </w:rPr>
        <w:t>מפרט</w:t>
      </w:r>
      <w:r w:rsidRPr="00FA3AAD">
        <w:rPr>
          <w:rFonts w:hint="cs"/>
          <w:b/>
          <w:bCs/>
          <w:sz w:val="32"/>
          <w:szCs w:val="32"/>
          <w:rtl/>
        </w:rPr>
        <w:t xml:space="preserve"> תכולת השירותים</w:t>
      </w:r>
    </w:p>
    <w:p w14:paraId="568C182F" w14:textId="77777777" w:rsidR="00FA3AAD" w:rsidRPr="00FA3AAD" w:rsidRDefault="00FA3AAD" w:rsidP="00FA3AAD">
      <w:pPr>
        <w:spacing w:after="120" w:line="360" w:lineRule="auto"/>
        <w:jc w:val="both"/>
        <w:rPr>
          <w:b/>
          <w:bCs/>
          <w:sz w:val="32"/>
          <w:szCs w:val="32"/>
          <w:rtl/>
        </w:rPr>
      </w:pPr>
      <w:r w:rsidRPr="00FA3AAD">
        <w:rPr>
          <w:rFonts w:hint="cs"/>
          <w:sz w:val="32"/>
          <w:szCs w:val="32"/>
          <w:rtl/>
        </w:rPr>
        <w:t xml:space="preserve">פרק 3 - </w:t>
      </w:r>
      <w:r w:rsidRPr="00FA3AAD">
        <w:rPr>
          <w:rFonts w:hint="cs"/>
          <w:sz w:val="32"/>
          <w:szCs w:val="32"/>
          <w:rtl/>
        </w:rPr>
        <w:tab/>
      </w:r>
      <w:r w:rsidRPr="00FA3AAD">
        <w:rPr>
          <w:rFonts w:hint="cs"/>
          <w:sz w:val="32"/>
          <w:szCs w:val="32"/>
          <w:rtl/>
        </w:rPr>
        <w:tab/>
      </w:r>
      <w:r w:rsidRPr="00FA3AAD">
        <w:rPr>
          <w:b/>
          <w:bCs/>
          <w:sz w:val="32"/>
          <w:szCs w:val="32"/>
          <w:rtl/>
        </w:rPr>
        <w:t>טופס ההצעה</w:t>
      </w:r>
      <w:r w:rsidRPr="00FA3AAD">
        <w:rPr>
          <w:rFonts w:hint="cs"/>
          <w:b/>
          <w:bCs/>
          <w:sz w:val="32"/>
          <w:szCs w:val="32"/>
          <w:rtl/>
        </w:rPr>
        <w:t xml:space="preserve"> ונספחיו</w:t>
      </w:r>
    </w:p>
    <w:p w14:paraId="5788AFCB" w14:textId="77777777" w:rsidR="00FA3AAD" w:rsidRPr="00FA3AAD" w:rsidRDefault="00FA3AAD" w:rsidP="00FA3AAD">
      <w:pPr>
        <w:spacing w:after="120" w:line="360" w:lineRule="auto"/>
        <w:jc w:val="both"/>
        <w:rPr>
          <w:b/>
          <w:bCs/>
          <w:sz w:val="32"/>
          <w:szCs w:val="32"/>
          <w:rtl/>
        </w:rPr>
      </w:pPr>
      <w:r w:rsidRPr="00FA3AAD">
        <w:rPr>
          <w:rFonts w:hint="cs"/>
          <w:sz w:val="32"/>
          <w:szCs w:val="32"/>
          <w:rtl/>
        </w:rPr>
        <w:t xml:space="preserve">פרק 4 - </w:t>
      </w:r>
      <w:r w:rsidRPr="00FA3AAD">
        <w:rPr>
          <w:rFonts w:hint="cs"/>
          <w:sz w:val="32"/>
          <w:szCs w:val="32"/>
          <w:rtl/>
        </w:rPr>
        <w:tab/>
      </w:r>
      <w:r w:rsidRPr="00FA3AAD">
        <w:rPr>
          <w:rFonts w:hint="cs"/>
          <w:sz w:val="32"/>
          <w:szCs w:val="32"/>
          <w:rtl/>
        </w:rPr>
        <w:tab/>
      </w:r>
      <w:r w:rsidRPr="00FA3AAD">
        <w:rPr>
          <w:rFonts w:hint="cs"/>
          <w:b/>
          <w:bCs/>
          <w:sz w:val="32"/>
          <w:szCs w:val="32"/>
          <w:rtl/>
        </w:rPr>
        <w:t>חוזה ההתקשרות ונספחיו</w:t>
      </w:r>
    </w:p>
    <w:p w14:paraId="31CCEE17" w14:textId="77777777" w:rsidR="00FA3AAD" w:rsidRPr="00FA3AAD" w:rsidRDefault="00FA3AAD" w:rsidP="00FA3AAD">
      <w:pPr>
        <w:keepNext/>
        <w:spacing w:line="360" w:lineRule="auto"/>
        <w:jc w:val="center"/>
        <w:outlineLvl w:val="0"/>
        <w:rPr>
          <w:b/>
          <w:bCs/>
          <w:snapToGrid w:val="0"/>
          <w:sz w:val="96"/>
          <w:szCs w:val="96"/>
          <w:u w:val="single"/>
          <w:rtl/>
        </w:rPr>
      </w:pPr>
    </w:p>
    <w:p w14:paraId="1DD6BF0D" w14:textId="77777777" w:rsidR="00FA3AAD" w:rsidRPr="00FA3AAD" w:rsidRDefault="00FA3AAD" w:rsidP="00FA3AAD">
      <w:pPr>
        <w:rPr>
          <w:b/>
          <w:bCs/>
          <w:sz w:val="32"/>
          <w:szCs w:val="32"/>
        </w:rPr>
      </w:pPr>
    </w:p>
    <w:p w14:paraId="526C0F44" w14:textId="77777777" w:rsidR="00FA3AAD" w:rsidRPr="00FA3AAD" w:rsidRDefault="00FA3AAD" w:rsidP="00FA3AAD">
      <w:pPr>
        <w:bidi w:val="0"/>
        <w:spacing w:line="360" w:lineRule="auto"/>
      </w:pPr>
    </w:p>
    <w:p w14:paraId="169290BA" w14:textId="77777777" w:rsidR="00FA3AAD" w:rsidRPr="00FA3AAD" w:rsidRDefault="00FA3AAD" w:rsidP="00FA3AAD">
      <w:pPr>
        <w:spacing w:line="360" w:lineRule="auto"/>
        <w:rPr>
          <w:rtl/>
        </w:rPr>
      </w:pPr>
      <w:r w:rsidRPr="00FA3AAD">
        <w:rPr>
          <w:noProof/>
          <w:rtl/>
          <w:lang w:eastAsia="en-US"/>
        </w:rPr>
        <mc:AlternateContent>
          <mc:Choice Requires="wps">
            <w:drawing>
              <wp:anchor distT="0" distB="0" distL="114300" distR="114300" simplePos="0" relativeHeight="251662336" behindDoc="0" locked="0" layoutInCell="1" allowOverlap="1" wp14:anchorId="5B13EBD1" wp14:editId="264A9BA0">
                <wp:simplePos x="0" y="0"/>
                <wp:positionH relativeFrom="column">
                  <wp:posOffset>721995</wp:posOffset>
                </wp:positionH>
                <wp:positionV relativeFrom="paragraph">
                  <wp:posOffset>2529205</wp:posOffset>
                </wp:positionV>
                <wp:extent cx="5438046" cy="1248770"/>
                <wp:effectExtent l="0" t="0" r="10795" b="27940"/>
                <wp:wrapNone/>
                <wp:docPr id="16" name="Rounded Rectangle 16"/>
                <wp:cNvGraphicFramePr/>
                <a:graphic xmlns:a="http://schemas.openxmlformats.org/drawingml/2006/main">
                  <a:graphicData uri="http://schemas.microsoft.com/office/word/2010/wordprocessingShape">
                    <wps:wsp>
                      <wps:cNvSpPr/>
                      <wps:spPr>
                        <a:xfrm>
                          <a:off x="0" y="0"/>
                          <a:ext cx="5438046" cy="1248770"/>
                        </a:xfrm>
                        <a:prstGeom prst="roundRect">
                          <a:avLst/>
                        </a:prstGeom>
                        <a:noFill/>
                        <a:ln w="12700" cap="flat" cmpd="sng" algn="ctr">
                          <a:solidFill>
                            <a:srgbClr val="5B9BD5">
                              <a:shade val="50000"/>
                            </a:srgbClr>
                          </a:solidFill>
                          <a:prstDash val="solid"/>
                          <a:miter lim="800000"/>
                        </a:ln>
                        <a:effectLst/>
                      </wps:spPr>
                      <wps:txbx>
                        <w:txbxContent>
                          <w:p w14:paraId="6DECD835" w14:textId="77777777" w:rsidR="00FA3AAD" w:rsidRPr="00D20A3D" w:rsidRDefault="00FA3AAD" w:rsidP="00FA3AAD">
                            <w:pPr>
                              <w:pStyle w:val="ad"/>
                              <w:jc w:val="center"/>
                              <w:rPr>
                                <w:color w:val="000000" w:themeColor="text1"/>
                                <w:sz w:val="28"/>
                                <w:szCs w:val="28"/>
                              </w:rPr>
                            </w:pPr>
                            <w:r w:rsidRPr="00D20A3D">
                              <w:rPr>
                                <w:rFonts w:hint="cs"/>
                                <w:color w:val="000000" w:themeColor="text1"/>
                                <w:sz w:val="28"/>
                                <w:szCs w:val="28"/>
                                <w:rtl/>
                              </w:rPr>
                              <w:t>מסמך זה הינו רכוש רשות התקשוב הממשלתי משרד ראש הממשלה</w:t>
                            </w:r>
                          </w:p>
                          <w:p w14:paraId="322F4F28" w14:textId="77777777" w:rsidR="00FA3AAD" w:rsidRPr="00D20A3D" w:rsidRDefault="00FA3AAD" w:rsidP="00FA3AAD">
                            <w:pPr>
                              <w:pStyle w:val="ad"/>
                              <w:jc w:val="center"/>
                              <w:rPr>
                                <w:color w:val="000000" w:themeColor="text1"/>
                                <w:sz w:val="28"/>
                                <w:szCs w:val="28"/>
                                <w:rtl/>
                              </w:rPr>
                            </w:pPr>
                            <w:r w:rsidRPr="00D20A3D">
                              <w:rPr>
                                <w:rFonts w:hint="cs"/>
                                <w:color w:val="000000" w:themeColor="text1"/>
                                <w:sz w:val="28"/>
                                <w:szCs w:val="28"/>
                                <w:rtl/>
                              </w:rPr>
                              <w:t>כל הזכויות שמורות למשרד ראש הממשלה ©.</w:t>
                            </w:r>
                          </w:p>
                          <w:p w14:paraId="5BFC8C91" w14:textId="77777777" w:rsidR="00FA3AAD" w:rsidRPr="00D20A3D" w:rsidRDefault="00FA3AAD" w:rsidP="00FA3AAD">
                            <w:pPr>
                              <w:pStyle w:val="ad"/>
                              <w:jc w:val="center"/>
                              <w:rPr>
                                <w:color w:val="000000" w:themeColor="text1"/>
                                <w:sz w:val="28"/>
                                <w:szCs w:val="28"/>
                                <w:rtl/>
                              </w:rPr>
                            </w:pPr>
                          </w:p>
                          <w:p w14:paraId="02A98B1E" w14:textId="77777777" w:rsidR="00FA3AAD" w:rsidRPr="00D20A3D" w:rsidRDefault="00FA3AAD" w:rsidP="00FA3AAD">
                            <w:pPr>
                              <w:pStyle w:val="ad"/>
                              <w:jc w:val="center"/>
                              <w:rPr>
                                <w:color w:val="000000" w:themeColor="text1"/>
                                <w:sz w:val="28"/>
                                <w:szCs w:val="28"/>
                                <w:rtl/>
                              </w:rPr>
                            </w:pPr>
                            <w:r w:rsidRPr="00D20A3D">
                              <w:rPr>
                                <w:rFonts w:hint="cs"/>
                                <w:color w:val="000000" w:themeColor="text1"/>
                                <w:sz w:val="28"/>
                                <w:szCs w:val="28"/>
                                <w:rtl/>
                              </w:rPr>
                              <w:t xml:space="preserve">המידע הכלול במסמך לא יפורסם, לא ישוכפל ולא יעשה בו שימוש מלא או חלקי, </w:t>
                            </w:r>
                            <w:r w:rsidRPr="00D20A3D">
                              <w:rPr>
                                <w:color w:val="000000" w:themeColor="text1"/>
                                <w:sz w:val="28"/>
                                <w:szCs w:val="28"/>
                                <w:rtl/>
                              </w:rPr>
                              <w:br/>
                            </w:r>
                            <w:r w:rsidRPr="00D20A3D">
                              <w:rPr>
                                <w:rFonts w:hint="cs"/>
                                <w:color w:val="000000" w:themeColor="text1"/>
                                <w:sz w:val="28"/>
                                <w:szCs w:val="28"/>
                                <w:rtl/>
                              </w:rPr>
                              <w:t>לכל מטרה שהיא מלבד מענה על מכרז זה.</w:t>
                            </w:r>
                          </w:p>
                          <w:p w14:paraId="3D4ABBB7" w14:textId="77777777" w:rsidR="00FA3AAD" w:rsidRPr="002E149C" w:rsidRDefault="00FA3AAD" w:rsidP="00FA3AAD">
                            <w:pPr>
                              <w:pStyle w:val="ad"/>
                              <w:spacing w:line="276" w:lineRule="auto"/>
                              <w:rPr>
                                <w:rFonts w:asciiTheme="minorHAnsi" w:hAnsiTheme="minorHAnsi"/>
                                <w:b/>
                                <w:color w:val="000000" w:themeColor="text1"/>
                                <w:sz w:val="28"/>
                                <w:szCs w:val="28"/>
                                <w:rt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13EBD1" id="Rounded Rectangle 16" o:spid="_x0000_s1027" style="position:absolute;left:0;text-align:left;margin-left:56.85pt;margin-top:199.15pt;width:428.2pt;height:98.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" filled="f" strokecolor="#41719c" strokeweight="1pt">
                <v:stroke joinstyle="miter"/>
                <v:textbox>
                  <w:txbxContent>
                    <w:p w14:paraId="6DECD835" w14:textId="77777777" w:rsidR="00FA3AAD" w:rsidRPr="00D20A3D" w:rsidRDefault="00FA3AAD" w:rsidP="00FA3AAD">
                      <w:pPr>
                        <w:pStyle w:val="ad"/>
                        <w:jc w:val="center"/>
                        <w:rPr>
                          <w:color w:val="000000" w:themeColor="text1"/>
                          <w:sz w:val="28"/>
                          <w:szCs w:val="28"/>
                        </w:rPr>
                      </w:pPr>
                      <w:r w:rsidRPr="00D20A3D">
                        <w:rPr>
                          <w:rFonts w:hint="cs"/>
                          <w:color w:val="000000" w:themeColor="text1"/>
                          <w:sz w:val="28"/>
                          <w:szCs w:val="28"/>
                          <w:rtl/>
                        </w:rPr>
                        <w:t>מסמך זה הינו רכוש רשות התקשוב הממשלתי משרד ראש הממשלה</w:t>
                      </w:r>
                    </w:p>
                    <w:p w14:paraId="322F4F28" w14:textId="77777777" w:rsidR="00FA3AAD" w:rsidRPr="00D20A3D" w:rsidRDefault="00FA3AAD" w:rsidP="00FA3AAD">
                      <w:pPr>
                        <w:pStyle w:val="ad"/>
                        <w:jc w:val="center"/>
                        <w:rPr>
                          <w:color w:val="000000" w:themeColor="text1"/>
                          <w:sz w:val="28"/>
                          <w:szCs w:val="28"/>
                          <w:rtl/>
                        </w:rPr>
                      </w:pPr>
                      <w:r w:rsidRPr="00D20A3D">
                        <w:rPr>
                          <w:rFonts w:hint="cs"/>
                          <w:color w:val="000000" w:themeColor="text1"/>
                          <w:sz w:val="28"/>
                          <w:szCs w:val="28"/>
                          <w:rtl/>
                        </w:rPr>
                        <w:t>כל הזכויות שמורות למשרד ראש הממשלה ©.</w:t>
                      </w:r>
                    </w:p>
                    <w:p w14:paraId="5BFC8C91" w14:textId="77777777" w:rsidR="00FA3AAD" w:rsidRPr="00D20A3D" w:rsidRDefault="00FA3AAD" w:rsidP="00FA3AAD">
                      <w:pPr>
                        <w:pStyle w:val="ad"/>
                        <w:jc w:val="center"/>
                        <w:rPr>
                          <w:color w:val="000000" w:themeColor="text1"/>
                          <w:sz w:val="28"/>
                          <w:szCs w:val="28"/>
                          <w:rtl/>
                        </w:rPr>
                      </w:pPr>
                    </w:p>
                    <w:p w14:paraId="02A98B1E" w14:textId="77777777" w:rsidR="00FA3AAD" w:rsidRPr="00D20A3D" w:rsidRDefault="00FA3AAD" w:rsidP="00FA3AAD">
                      <w:pPr>
                        <w:pStyle w:val="ad"/>
                        <w:jc w:val="center"/>
                        <w:rPr>
                          <w:color w:val="000000" w:themeColor="text1"/>
                          <w:sz w:val="28"/>
                          <w:szCs w:val="28"/>
                          <w:rtl/>
                        </w:rPr>
                      </w:pPr>
                      <w:r w:rsidRPr="00D20A3D">
                        <w:rPr>
                          <w:rFonts w:hint="cs"/>
                          <w:color w:val="000000" w:themeColor="text1"/>
                          <w:sz w:val="28"/>
                          <w:szCs w:val="28"/>
                          <w:rtl/>
                        </w:rPr>
                        <w:t xml:space="preserve">המידע הכלול במסמך לא יפורסם, לא ישוכפל ולא יעשה בו שימוש מלא או חלקי, </w:t>
                      </w:r>
                      <w:r w:rsidRPr="00D20A3D">
                        <w:rPr>
                          <w:color w:val="000000" w:themeColor="text1"/>
                          <w:sz w:val="28"/>
                          <w:szCs w:val="28"/>
                          <w:rtl/>
                        </w:rPr>
                        <w:br/>
                      </w:r>
                      <w:r w:rsidRPr="00D20A3D">
                        <w:rPr>
                          <w:rFonts w:hint="cs"/>
                          <w:color w:val="000000" w:themeColor="text1"/>
                          <w:sz w:val="28"/>
                          <w:szCs w:val="28"/>
                          <w:rtl/>
                        </w:rPr>
                        <w:t>לכל מטרה שהיא מלבד מענה על מכרז זה.</w:t>
                      </w:r>
                    </w:p>
                    <w:p w14:paraId="3D4ABBB7" w14:textId="77777777" w:rsidR="00FA3AAD" w:rsidRPr="002E149C" w:rsidRDefault="00FA3AAD" w:rsidP="00FA3AAD">
                      <w:pPr>
                        <w:pStyle w:val="ad"/>
                        <w:spacing w:line="276" w:lineRule="auto"/>
                        <w:rPr>
                          <w:rFonts w:asciiTheme="minorHAnsi" w:hAnsiTheme="minorHAnsi"/>
                          <w:b/>
                          <w:color w:val="000000" w:themeColor="text1"/>
                          <w:sz w:val="28"/>
                          <w:szCs w:val="28"/>
                          <w:rtl/>
                        </w:rPr>
                      </w:pPr>
                    </w:p>
                  </w:txbxContent>
                </v:textbox>
              </v:roundrect>
            </w:pict>
          </mc:Fallback>
        </mc:AlternateContent>
      </w:r>
    </w:p>
    <w:p w14:paraId="0FC6EE10" w14:textId="77777777" w:rsidR="00FA3AAD" w:rsidRPr="00FA3AAD" w:rsidRDefault="00FA3AAD" w:rsidP="00FA3AAD">
      <w:pPr>
        <w:keepNext/>
        <w:spacing w:line="360" w:lineRule="auto"/>
        <w:jc w:val="center"/>
        <w:outlineLvl w:val="0"/>
        <w:rPr>
          <w:b/>
          <w:bCs/>
          <w:snapToGrid w:val="0"/>
          <w:sz w:val="96"/>
          <w:szCs w:val="96"/>
          <w:u w:val="single"/>
          <w:rtl/>
        </w:rPr>
      </w:pPr>
    </w:p>
    <w:p w14:paraId="5DA7A205" w14:textId="77777777" w:rsidR="00FA3AAD" w:rsidRPr="00FA3AAD" w:rsidRDefault="00FA3AAD" w:rsidP="00FA3AAD">
      <w:pPr>
        <w:keepNext/>
        <w:spacing w:line="360" w:lineRule="auto"/>
        <w:jc w:val="center"/>
        <w:outlineLvl w:val="0"/>
        <w:rPr>
          <w:b/>
          <w:bCs/>
          <w:snapToGrid w:val="0"/>
          <w:sz w:val="96"/>
          <w:szCs w:val="96"/>
          <w:u w:val="single"/>
          <w:rtl/>
        </w:rPr>
      </w:pPr>
    </w:p>
    <w:p w14:paraId="02FF7B3A" w14:textId="77777777" w:rsidR="00FA3AAD" w:rsidRPr="00FA3AAD" w:rsidRDefault="00FA3AAD" w:rsidP="00FA3AAD">
      <w:pPr>
        <w:keepNext/>
        <w:spacing w:line="360" w:lineRule="auto"/>
        <w:jc w:val="center"/>
        <w:outlineLvl w:val="0"/>
        <w:rPr>
          <w:b/>
          <w:bCs/>
          <w:snapToGrid w:val="0"/>
          <w:sz w:val="96"/>
          <w:szCs w:val="96"/>
          <w:u w:val="single"/>
          <w:rtl/>
        </w:rPr>
      </w:pPr>
      <w:r w:rsidRPr="00FA3AAD">
        <w:rPr>
          <w:b/>
          <w:bCs/>
          <w:snapToGrid w:val="0"/>
          <w:sz w:val="96"/>
          <w:szCs w:val="96"/>
          <w:u w:val="single"/>
          <w:rtl/>
        </w:rPr>
        <w:t>פרק 1</w:t>
      </w:r>
    </w:p>
    <w:p w14:paraId="1E2718A5" w14:textId="77777777" w:rsidR="00FA3AAD" w:rsidRPr="00FA3AAD" w:rsidRDefault="00FA3AAD" w:rsidP="00FA3AAD">
      <w:pPr>
        <w:keepNext/>
        <w:spacing w:line="360" w:lineRule="auto"/>
        <w:jc w:val="center"/>
        <w:outlineLvl w:val="0"/>
        <w:rPr>
          <w:snapToGrid w:val="0"/>
          <w:sz w:val="96"/>
          <w:szCs w:val="96"/>
          <w:rtl/>
        </w:rPr>
      </w:pPr>
    </w:p>
    <w:p w14:paraId="5CE92ABD" w14:textId="77777777" w:rsidR="00FA3AAD" w:rsidRPr="00FA3AAD" w:rsidRDefault="00FA3AAD" w:rsidP="00FA3AAD">
      <w:pPr>
        <w:keepNext/>
        <w:spacing w:line="360" w:lineRule="auto"/>
        <w:jc w:val="center"/>
        <w:outlineLvl w:val="0"/>
        <w:rPr>
          <w:b/>
          <w:bCs/>
          <w:snapToGrid w:val="0"/>
          <w:sz w:val="96"/>
          <w:szCs w:val="96"/>
          <w:u w:val="single"/>
          <w:rtl/>
        </w:rPr>
      </w:pPr>
      <w:r w:rsidRPr="00FA3AAD">
        <w:rPr>
          <w:snapToGrid w:val="0"/>
          <w:sz w:val="96"/>
          <w:szCs w:val="96"/>
          <w:rtl/>
        </w:rPr>
        <w:t>הזמנה</w:t>
      </w:r>
      <w:r w:rsidRPr="00FA3AAD">
        <w:rPr>
          <w:rFonts w:hint="cs"/>
          <w:snapToGrid w:val="0"/>
          <w:sz w:val="96"/>
          <w:szCs w:val="96"/>
          <w:rtl/>
        </w:rPr>
        <w:t xml:space="preserve"> </w:t>
      </w:r>
      <w:r w:rsidRPr="00FA3AAD">
        <w:rPr>
          <w:snapToGrid w:val="0"/>
          <w:sz w:val="96"/>
          <w:szCs w:val="96"/>
          <w:rtl/>
        </w:rPr>
        <w:t>להציע</w:t>
      </w:r>
      <w:r w:rsidRPr="00FA3AAD">
        <w:rPr>
          <w:rFonts w:hint="cs"/>
          <w:snapToGrid w:val="0"/>
          <w:sz w:val="96"/>
          <w:szCs w:val="96"/>
          <w:rtl/>
        </w:rPr>
        <w:t xml:space="preserve"> </w:t>
      </w:r>
      <w:r w:rsidRPr="00FA3AAD">
        <w:rPr>
          <w:snapToGrid w:val="0"/>
          <w:sz w:val="96"/>
          <w:szCs w:val="96"/>
          <w:rtl/>
        </w:rPr>
        <w:t>הצעות</w:t>
      </w:r>
    </w:p>
    <w:p w14:paraId="7819795C" w14:textId="77777777" w:rsidR="00FA3AAD" w:rsidRPr="00FA3AAD" w:rsidRDefault="00FA3AAD" w:rsidP="00FA3AAD">
      <w:pPr>
        <w:spacing w:after="80" w:line="360" w:lineRule="auto"/>
        <w:jc w:val="center"/>
        <w:rPr>
          <w:szCs w:val="24"/>
          <w:rtl/>
        </w:rPr>
      </w:pPr>
    </w:p>
    <w:p w14:paraId="0451C36C" w14:textId="77777777" w:rsidR="00FA3AAD" w:rsidRPr="00FA3AAD" w:rsidRDefault="00FA3AAD" w:rsidP="00FA3AAD">
      <w:pPr>
        <w:spacing w:after="80" w:line="360" w:lineRule="auto"/>
        <w:rPr>
          <w:b/>
          <w:bCs/>
          <w:szCs w:val="28"/>
          <w:u w:val="single"/>
          <w:rtl/>
        </w:rPr>
      </w:pPr>
      <w:r w:rsidRPr="00FA3AAD">
        <w:rPr>
          <w:rFonts w:cs="Rod"/>
          <w:b/>
          <w:bCs/>
          <w:szCs w:val="24"/>
          <w:highlight w:val="yellow"/>
          <w:rtl/>
        </w:rPr>
        <w:br w:type="page"/>
      </w:r>
    </w:p>
    <w:p w14:paraId="4FC2C998" w14:textId="77777777" w:rsidR="00FA3AAD" w:rsidRPr="00FA3AAD" w:rsidRDefault="00FA3AAD" w:rsidP="00FA3AAD">
      <w:pPr>
        <w:numPr>
          <w:ilvl w:val="0"/>
          <w:numId w:val="83"/>
        </w:numPr>
        <w:spacing w:line="360" w:lineRule="auto"/>
        <w:ind w:left="425" w:hanging="425"/>
        <w:outlineLvl w:val="3"/>
        <w:rPr>
          <w:b/>
          <w:bCs/>
          <w:sz w:val="36"/>
          <w:szCs w:val="36"/>
          <w:u w:val="single"/>
        </w:rPr>
      </w:pPr>
      <w:r w:rsidRPr="00FA3AAD">
        <w:rPr>
          <w:rFonts w:hint="cs"/>
          <w:b/>
          <w:bCs/>
          <w:sz w:val="36"/>
          <w:szCs w:val="36"/>
          <w:u w:val="single"/>
          <w:rtl/>
        </w:rPr>
        <w:t>כללי</w:t>
      </w:r>
    </w:p>
    <w:p w14:paraId="7EBCB15E"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r w:rsidRPr="00FA3AAD">
        <w:rPr>
          <w:rFonts w:hint="cs"/>
          <w:b/>
          <w:bCs/>
          <w:sz w:val="28"/>
          <w:szCs w:val="28"/>
          <w:u w:val="single"/>
          <w:rtl/>
        </w:rPr>
        <w:t>מבוא ומהות ההתקשרות</w:t>
      </w:r>
    </w:p>
    <w:p w14:paraId="27ED6B98" w14:textId="77777777" w:rsidR="00FA3AAD" w:rsidRPr="00FA3AAD" w:rsidRDefault="00FA3AAD" w:rsidP="00FA3AAD">
      <w:pPr>
        <w:numPr>
          <w:ilvl w:val="2"/>
          <w:numId w:val="84"/>
        </w:numPr>
        <w:spacing w:line="360" w:lineRule="auto"/>
        <w:ind w:left="1701" w:hanging="709"/>
        <w:jc w:val="both"/>
        <w:outlineLvl w:val="3"/>
        <w:rPr>
          <w:szCs w:val="24"/>
        </w:rPr>
      </w:pPr>
      <w:r w:rsidRPr="00FA3AAD">
        <w:rPr>
          <w:rFonts w:hint="cs"/>
          <w:szCs w:val="24"/>
          <w:rtl/>
        </w:rPr>
        <w:t xml:space="preserve">משרד ראש הממשלה </w:t>
      </w:r>
      <w:r w:rsidRPr="00FA3AAD">
        <w:rPr>
          <w:szCs w:val="24"/>
          <w:rtl/>
        </w:rPr>
        <w:t>–</w:t>
      </w:r>
      <w:r w:rsidRPr="00FA3AAD">
        <w:rPr>
          <w:rFonts w:hint="cs"/>
          <w:szCs w:val="24"/>
          <w:rtl/>
        </w:rPr>
        <w:t xml:space="preserve"> רשות התקשוב הממשלתי </w:t>
      </w:r>
      <w:r w:rsidRPr="00FA3AAD">
        <w:rPr>
          <w:szCs w:val="24"/>
          <w:rtl/>
        </w:rPr>
        <w:t>(להלן: "</w:t>
      </w:r>
      <w:r w:rsidRPr="00FA3AAD">
        <w:rPr>
          <w:b/>
          <w:bCs/>
          <w:szCs w:val="24"/>
          <w:rtl/>
        </w:rPr>
        <w:t>המשרד</w:t>
      </w:r>
      <w:r w:rsidRPr="00FA3AAD">
        <w:rPr>
          <w:szCs w:val="24"/>
          <w:rtl/>
        </w:rPr>
        <w:t>")</w:t>
      </w:r>
      <w:r w:rsidRPr="00FA3AAD">
        <w:rPr>
          <w:rFonts w:hint="cs"/>
          <w:szCs w:val="24"/>
          <w:rtl/>
        </w:rPr>
        <w:t xml:space="preserve">, </w:t>
      </w:r>
      <w:r w:rsidRPr="00FA3AAD">
        <w:rPr>
          <w:szCs w:val="24"/>
          <w:rtl/>
        </w:rPr>
        <w:t>מבקש לקבל הצעות</w:t>
      </w:r>
      <w:r w:rsidRPr="00FA3AAD">
        <w:rPr>
          <w:rFonts w:hint="cs"/>
          <w:szCs w:val="24"/>
          <w:rtl/>
        </w:rPr>
        <w:t xml:space="preserve"> ל</w:t>
      </w:r>
      <w:r w:rsidRPr="00FA3AAD">
        <w:rPr>
          <w:szCs w:val="24"/>
          <w:rtl/>
        </w:rPr>
        <w:t xml:space="preserve">אספקת מערכות </w:t>
      </w:r>
      <w:r w:rsidRPr="00FA3AAD">
        <w:rPr>
          <w:rFonts w:hint="cs"/>
          <w:szCs w:val="24"/>
          <w:rtl/>
        </w:rPr>
        <w:t xml:space="preserve">ומוצרים נלווים </w:t>
      </w:r>
      <w:r w:rsidRPr="00FA3AAD">
        <w:rPr>
          <w:szCs w:val="24"/>
          <w:rtl/>
        </w:rPr>
        <w:t xml:space="preserve">מתוצרת </w:t>
      </w:r>
      <w:r w:rsidRPr="00FA3AAD">
        <w:rPr>
          <w:szCs w:val="24"/>
        </w:rPr>
        <w:t>F5</w:t>
      </w:r>
      <w:r w:rsidRPr="00FA3AAD">
        <w:rPr>
          <w:rFonts w:hint="cs"/>
          <w:szCs w:val="24"/>
          <w:rtl/>
        </w:rPr>
        <w:t xml:space="preserve"> - </w:t>
      </w:r>
      <w:r w:rsidRPr="00FA3AAD">
        <w:rPr>
          <w:szCs w:val="24"/>
          <w:rtl/>
        </w:rPr>
        <w:t xml:space="preserve">מערכות פענוח תעבורה, </w:t>
      </w:r>
      <w:r w:rsidRPr="00FA3AAD">
        <w:rPr>
          <w:szCs w:val="24"/>
        </w:rPr>
        <w:t>Load balance</w:t>
      </w:r>
      <w:r w:rsidRPr="00FA3AAD">
        <w:rPr>
          <w:szCs w:val="24"/>
          <w:rtl/>
        </w:rPr>
        <w:t xml:space="preserve"> ומערכות נוספות כמפורט ב</w:t>
      </w:r>
      <w:r w:rsidRPr="00FA3AAD">
        <w:rPr>
          <w:rFonts w:hint="cs"/>
          <w:szCs w:val="24"/>
          <w:rtl/>
        </w:rPr>
        <w:t>מסמכי ה</w:t>
      </w:r>
      <w:r w:rsidRPr="00FA3AAD">
        <w:rPr>
          <w:szCs w:val="24"/>
          <w:rtl/>
        </w:rPr>
        <w:t xml:space="preserve">מכרז בהתאם </w:t>
      </w:r>
      <w:r w:rsidRPr="00FA3AAD">
        <w:rPr>
          <w:rFonts w:hint="cs"/>
          <w:szCs w:val="24"/>
          <w:rtl/>
        </w:rPr>
        <w:t>לצרכי המשרד (להלן: "</w:t>
      </w:r>
      <w:r w:rsidRPr="00FA3AAD">
        <w:rPr>
          <w:rFonts w:hint="cs"/>
          <w:b/>
          <w:bCs/>
          <w:szCs w:val="24"/>
          <w:rtl/>
        </w:rPr>
        <w:t>המערכת</w:t>
      </w:r>
      <w:r w:rsidRPr="00FA3AAD">
        <w:rPr>
          <w:rFonts w:hint="cs"/>
          <w:szCs w:val="24"/>
          <w:rtl/>
        </w:rPr>
        <w:t>" או "</w:t>
      </w:r>
      <w:r w:rsidRPr="00FA3AAD">
        <w:rPr>
          <w:rFonts w:hint="cs"/>
          <w:b/>
          <w:bCs/>
          <w:szCs w:val="24"/>
          <w:rtl/>
        </w:rPr>
        <w:t>המערכות</w:t>
      </w:r>
      <w:r w:rsidRPr="00FA3AAD">
        <w:rPr>
          <w:rFonts w:hint="cs"/>
          <w:szCs w:val="24"/>
          <w:rtl/>
        </w:rPr>
        <w:t>")</w:t>
      </w:r>
      <w:r w:rsidRPr="00FA3AAD">
        <w:rPr>
          <w:szCs w:val="24"/>
          <w:rtl/>
        </w:rPr>
        <w:t xml:space="preserve">, וכן שירותים מקצועיים </w:t>
      </w:r>
      <w:r w:rsidRPr="00FA3AAD">
        <w:rPr>
          <w:rFonts w:hint="cs"/>
          <w:szCs w:val="24"/>
          <w:rtl/>
        </w:rPr>
        <w:t>למערכות,</w:t>
      </w:r>
      <w:r w:rsidRPr="00FA3AAD">
        <w:rPr>
          <w:szCs w:val="24"/>
          <w:rtl/>
        </w:rPr>
        <w:t xml:space="preserve"> תוך השתלבות במערך הקיים של </w:t>
      </w:r>
      <w:r w:rsidRPr="00FA3AAD">
        <w:rPr>
          <w:rFonts w:hint="cs"/>
          <w:szCs w:val="24"/>
          <w:rtl/>
        </w:rPr>
        <w:t xml:space="preserve">ממשל זמין, </w:t>
      </w:r>
      <w:r w:rsidRPr="00FA3AAD">
        <w:rPr>
          <w:szCs w:val="24"/>
          <w:rtl/>
        </w:rPr>
        <w:t>הכולל מרכיבי חומרה, תוכנה וניהול, עם יכולת התאמה למימוש מדיניות האבטחה של ממשל זמין</w:t>
      </w:r>
      <w:r w:rsidRPr="00FA3AAD">
        <w:rPr>
          <w:rFonts w:hint="cs"/>
          <w:szCs w:val="24"/>
          <w:rtl/>
        </w:rPr>
        <w:t>, וזאת בהתאם להוראות מסמכי המכרז ובייחוד מפרט תכולת השירותים (פרק 2 של מסמכי מכרז זה, להלן: "</w:t>
      </w:r>
      <w:r w:rsidRPr="00FA3AAD">
        <w:rPr>
          <w:rFonts w:hint="cs"/>
          <w:b/>
          <w:bCs/>
          <w:szCs w:val="24"/>
          <w:rtl/>
        </w:rPr>
        <w:t>מפרט תכולת השירותים</w:t>
      </w:r>
      <w:r w:rsidRPr="00FA3AAD">
        <w:rPr>
          <w:rFonts w:hint="cs"/>
          <w:szCs w:val="24"/>
          <w:rtl/>
        </w:rPr>
        <w:t>")</w:t>
      </w:r>
      <w:r w:rsidRPr="00FA3AAD">
        <w:rPr>
          <w:szCs w:val="24"/>
          <w:rtl/>
        </w:rPr>
        <w:t>.</w:t>
      </w:r>
    </w:p>
    <w:p w14:paraId="5A457737" w14:textId="77777777" w:rsidR="00FA3AAD" w:rsidRPr="00FA3AAD" w:rsidRDefault="00FA3AAD" w:rsidP="00FA3AAD">
      <w:pPr>
        <w:numPr>
          <w:ilvl w:val="2"/>
          <w:numId w:val="84"/>
        </w:numPr>
        <w:spacing w:line="360" w:lineRule="auto"/>
        <w:ind w:left="1701" w:hanging="709"/>
        <w:jc w:val="both"/>
        <w:outlineLvl w:val="3"/>
        <w:rPr>
          <w:szCs w:val="24"/>
          <w:u w:val="single"/>
        </w:rPr>
      </w:pPr>
      <w:r w:rsidRPr="00FA3AAD">
        <w:rPr>
          <w:rFonts w:hint="cs"/>
          <w:szCs w:val="24"/>
          <w:u w:val="single"/>
          <w:rtl/>
        </w:rPr>
        <w:t xml:space="preserve">להלן תמצית </w:t>
      </w:r>
      <w:r w:rsidRPr="00FA3AAD">
        <w:rPr>
          <w:szCs w:val="24"/>
          <w:u w:val="single"/>
          <w:rtl/>
        </w:rPr>
        <w:t>השירותים הנדרשים</w:t>
      </w:r>
      <w:r w:rsidRPr="00FA3AAD">
        <w:rPr>
          <w:rFonts w:hint="cs"/>
          <w:szCs w:val="24"/>
          <w:u w:val="single"/>
          <w:rtl/>
        </w:rPr>
        <w:t xml:space="preserve"> מהספק</w:t>
      </w:r>
      <w:r w:rsidRPr="00FA3AAD">
        <w:rPr>
          <w:szCs w:val="24"/>
          <w:u w:val="single"/>
          <w:rtl/>
        </w:rPr>
        <w:t>:</w:t>
      </w:r>
    </w:p>
    <w:p w14:paraId="35FB6062"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sz w:val="20"/>
          <w:szCs w:val="24"/>
          <w:rtl/>
        </w:rPr>
        <w:t xml:space="preserve">אספקת מערכות </w:t>
      </w:r>
      <w:r w:rsidRPr="00FA3AAD">
        <w:rPr>
          <w:rFonts w:hint="cs"/>
          <w:sz w:val="20"/>
          <w:szCs w:val="24"/>
          <w:rtl/>
        </w:rPr>
        <w:t>ומוצרים נלווים, בהתאם לרשימת המערכות במחירוני</w:t>
      </w:r>
      <w:r w:rsidRPr="00FA3AAD">
        <w:rPr>
          <w:sz w:val="20"/>
          <w:szCs w:val="24"/>
        </w:rPr>
        <w:t>F5</w:t>
      </w:r>
      <w:r w:rsidRPr="00FA3AAD">
        <w:rPr>
          <w:rFonts w:hint="cs"/>
          <w:sz w:val="20"/>
          <w:szCs w:val="24"/>
        </w:rPr>
        <w:t xml:space="preserve"> </w:t>
      </w:r>
      <w:r w:rsidRPr="00FA3AAD">
        <w:rPr>
          <w:rFonts w:hint="cs"/>
          <w:sz w:val="20"/>
          <w:szCs w:val="24"/>
          <w:rtl/>
        </w:rPr>
        <w:t xml:space="preserve"> המתעדכנים מעת לעת</w:t>
      </w:r>
      <w:r w:rsidRPr="00FA3AAD">
        <w:rPr>
          <w:sz w:val="20"/>
          <w:szCs w:val="24"/>
          <w:rtl/>
        </w:rPr>
        <w:t xml:space="preserve"> </w:t>
      </w:r>
      <w:r w:rsidRPr="00FA3AAD">
        <w:rPr>
          <w:rFonts w:hint="cs"/>
          <w:sz w:val="20"/>
          <w:szCs w:val="24"/>
          <w:rtl/>
        </w:rPr>
        <w:t>ו</w:t>
      </w:r>
      <w:r w:rsidRPr="00FA3AAD">
        <w:rPr>
          <w:sz w:val="20"/>
          <w:szCs w:val="24"/>
          <w:rtl/>
        </w:rPr>
        <w:t xml:space="preserve">בהתאם </w:t>
      </w:r>
      <w:r w:rsidRPr="00FA3AAD">
        <w:rPr>
          <w:rFonts w:hint="cs"/>
          <w:sz w:val="20"/>
          <w:szCs w:val="24"/>
          <w:rtl/>
        </w:rPr>
        <w:t>לצרכי המשרד;</w:t>
      </w:r>
    </w:p>
    <w:p w14:paraId="07AD5C8F"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sz w:val="20"/>
          <w:szCs w:val="24"/>
          <w:rtl/>
        </w:rPr>
        <w:t>התקנת המערכות</w:t>
      </w:r>
      <w:r w:rsidRPr="00FA3AAD">
        <w:rPr>
          <w:rFonts w:hint="cs"/>
          <w:sz w:val="20"/>
          <w:szCs w:val="24"/>
          <w:rtl/>
        </w:rPr>
        <w:t xml:space="preserve"> </w:t>
      </w:r>
      <w:r w:rsidRPr="00FA3AAD">
        <w:rPr>
          <w:sz w:val="20"/>
          <w:szCs w:val="24"/>
          <w:rtl/>
        </w:rPr>
        <w:t xml:space="preserve">והגדרה בהתאם לנדרש, </w:t>
      </w:r>
      <w:r w:rsidRPr="00FA3AAD">
        <w:rPr>
          <w:rFonts w:hint="cs"/>
          <w:sz w:val="20"/>
          <w:szCs w:val="24"/>
          <w:rtl/>
        </w:rPr>
        <w:t xml:space="preserve">כולל הגדרות מתקדמות, </w:t>
      </w:r>
      <w:r w:rsidRPr="00FA3AAD">
        <w:rPr>
          <w:sz w:val="20"/>
          <w:szCs w:val="24"/>
          <w:rtl/>
        </w:rPr>
        <w:t>עד לתפעול מלא ותקין בייצור</w:t>
      </w:r>
      <w:r w:rsidRPr="00FA3AAD">
        <w:rPr>
          <w:rFonts w:hint="cs"/>
          <w:sz w:val="20"/>
          <w:szCs w:val="24"/>
          <w:rtl/>
        </w:rPr>
        <w:t>;</w:t>
      </w:r>
    </w:p>
    <w:p w14:paraId="20C47BF8" w14:textId="77777777" w:rsidR="00FA3AAD" w:rsidRPr="00FA3AAD" w:rsidRDefault="00FA3AAD" w:rsidP="00FA3AAD">
      <w:pPr>
        <w:numPr>
          <w:ilvl w:val="3"/>
          <w:numId w:val="3"/>
        </w:numPr>
        <w:tabs>
          <w:tab w:val="clear" w:pos="1728"/>
        </w:tabs>
        <w:spacing w:line="360" w:lineRule="auto"/>
        <w:ind w:left="2409" w:hanging="567"/>
        <w:jc w:val="both"/>
        <w:rPr>
          <w:sz w:val="20"/>
          <w:szCs w:val="24"/>
        </w:rPr>
      </w:pPr>
      <w:r w:rsidRPr="00FA3AAD">
        <w:rPr>
          <w:sz w:val="20"/>
          <w:szCs w:val="24"/>
          <w:rtl/>
        </w:rPr>
        <w:t xml:space="preserve">מתן שירותי אחריות ותחזוקה שוטפת </w:t>
      </w:r>
      <w:r w:rsidRPr="00FA3AAD">
        <w:rPr>
          <w:rFonts w:hint="cs"/>
          <w:sz w:val="20"/>
          <w:szCs w:val="24"/>
          <w:rtl/>
        </w:rPr>
        <w:t>ל</w:t>
      </w:r>
      <w:r w:rsidRPr="00FA3AAD">
        <w:rPr>
          <w:sz w:val="20"/>
          <w:szCs w:val="24"/>
          <w:rtl/>
        </w:rPr>
        <w:t>מערכות</w:t>
      </w:r>
      <w:r w:rsidRPr="00FA3AAD">
        <w:rPr>
          <w:rFonts w:hint="cs"/>
          <w:sz w:val="20"/>
          <w:szCs w:val="24"/>
          <w:rtl/>
        </w:rPr>
        <w:t>, הן מערכות המסופקות במסגרת מכרז זה והן מערכות קיימות</w:t>
      </w:r>
      <w:r w:rsidRPr="00FA3AAD">
        <w:rPr>
          <w:sz w:val="20"/>
          <w:szCs w:val="24"/>
          <w:rtl/>
        </w:rPr>
        <w:t xml:space="preserve">, </w:t>
      </w:r>
      <w:r w:rsidRPr="00FA3AAD">
        <w:rPr>
          <w:rFonts w:hint="cs"/>
          <w:sz w:val="20"/>
          <w:szCs w:val="24"/>
          <w:rtl/>
        </w:rPr>
        <w:t>לרבות אספקת</w:t>
      </w:r>
      <w:r w:rsidRPr="00FA3AAD">
        <w:rPr>
          <w:sz w:val="20"/>
          <w:szCs w:val="24"/>
          <w:rtl/>
        </w:rPr>
        <w:t xml:space="preserve"> עדכונים שוטפים</w:t>
      </w:r>
      <w:r w:rsidRPr="00FA3AAD">
        <w:rPr>
          <w:rFonts w:hint="cs"/>
          <w:sz w:val="20"/>
          <w:szCs w:val="24"/>
          <w:rtl/>
        </w:rPr>
        <w:t xml:space="preserve"> והתקנתם</w:t>
      </w:r>
      <w:r w:rsidRPr="00FA3AAD">
        <w:rPr>
          <w:sz w:val="20"/>
          <w:szCs w:val="24"/>
          <w:rtl/>
        </w:rPr>
        <w:t xml:space="preserve">, תמיכה בתקלות ושדרוגים </w:t>
      </w:r>
      <w:r w:rsidRPr="00FA3AAD">
        <w:rPr>
          <w:rFonts w:hint="cs"/>
          <w:sz w:val="20"/>
          <w:szCs w:val="24"/>
          <w:rtl/>
        </w:rPr>
        <w:t xml:space="preserve">ברמת </w:t>
      </w:r>
      <w:r w:rsidRPr="00FA3AAD">
        <w:rPr>
          <w:sz w:val="20"/>
          <w:szCs w:val="24"/>
          <w:rtl/>
        </w:rPr>
        <w:t>התמיכה</w:t>
      </w:r>
      <w:r w:rsidRPr="00FA3AAD">
        <w:rPr>
          <w:rFonts w:hint="cs"/>
          <w:sz w:val="20"/>
          <w:szCs w:val="24"/>
          <w:rtl/>
        </w:rPr>
        <w:t xml:space="preserve"> </w:t>
      </w:r>
      <w:r w:rsidRPr="00FA3AAD">
        <w:rPr>
          <w:szCs w:val="24"/>
        </w:rPr>
        <w:t>SL1</w:t>
      </w:r>
      <w:r w:rsidRPr="00FA3AAD">
        <w:rPr>
          <w:szCs w:val="24"/>
          <w:rtl/>
        </w:rPr>
        <w:t xml:space="preserve"> </w:t>
      </w:r>
      <w:r w:rsidRPr="00FA3AAD">
        <w:rPr>
          <w:rFonts w:hint="cs"/>
          <w:szCs w:val="24"/>
          <w:rtl/>
        </w:rPr>
        <w:t>(</w:t>
      </w:r>
      <w:r w:rsidRPr="00FA3AAD">
        <w:rPr>
          <w:szCs w:val="24"/>
        </w:rPr>
        <w:t xml:space="preserve">Enhanced Level Support </w:t>
      </w:r>
      <w:r w:rsidRPr="00FA3AAD">
        <w:rPr>
          <w:szCs w:val="24"/>
          <w:rtl/>
        </w:rPr>
        <w:t xml:space="preserve">) </w:t>
      </w:r>
      <w:r w:rsidRPr="00FA3AAD">
        <w:rPr>
          <w:sz w:val="20"/>
          <w:szCs w:val="24"/>
          <w:rtl/>
        </w:rPr>
        <w:t xml:space="preserve">עבור כל </w:t>
      </w:r>
      <w:r w:rsidRPr="00FA3AAD">
        <w:rPr>
          <w:rFonts w:hint="cs"/>
          <w:sz w:val="20"/>
          <w:szCs w:val="24"/>
          <w:rtl/>
        </w:rPr>
        <w:t>המערכות;</w:t>
      </w:r>
    </w:p>
    <w:p w14:paraId="2CD49E67" w14:textId="77777777" w:rsidR="00FA3AAD" w:rsidRPr="00FA3AAD" w:rsidRDefault="00FA3AAD" w:rsidP="00FA3AAD">
      <w:pPr>
        <w:numPr>
          <w:ilvl w:val="3"/>
          <w:numId w:val="3"/>
        </w:numPr>
        <w:tabs>
          <w:tab w:val="clear" w:pos="1728"/>
        </w:tabs>
        <w:spacing w:line="360" w:lineRule="auto"/>
        <w:ind w:left="2409" w:hanging="567"/>
        <w:jc w:val="both"/>
        <w:rPr>
          <w:sz w:val="20"/>
          <w:szCs w:val="24"/>
        </w:rPr>
      </w:pPr>
      <w:r w:rsidRPr="00FA3AAD">
        <w:rPr>
          <w:rFonts w:hint="cs"/>
          <w:sz w:val="20"/>
          <w:szCs w:val="24"/>
          <w:rtl/>
        </w:rPr>
        <w:t>סיוע בהפעלת רכיבי המערכות, התקנתם, תפעולם וניטורם והגשת מידע מקצועי בהתאם;</w:t>
      </w:r>
    </w:p>
    <w:p w14:paraId="73CDAFEE"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sz w:val="20"/>
          <w:szCs w:val="24"/>
          <w:rtl/>
        </w:rPr>
        <w:t>תיעוד והדרכה</w:t>
      </w:r>
      <w:r w:rsidRPr="00FA3AAD">
        <w:rPr>
          <w:rFonts w:hint="cs"/>
          <w:sz w:val="20"/>
          <w:szCs w:val="24"/>
          <w:rtl/>
        </w:rPr>
        <w:t>;</w:t>
      </w:r>
    </w:p>
    <w:p w14:paraId="34E3277C" w14:textId="77777777" w:rsidR="00FA3AAD" w:rsidRPr="00FA3AAD" w:rsidRDefault="00FA3AAD" w:rsidP="00FA3AAD">
      <w:pPr>
        <w:numPr>
          <w:ilvl w:val="3"/>
          <w:numId w:val="3"/>
        </w:numPr>
        <w:tabs>
          <w:tab w:val="clear" w:pos="1728"/>
        </w:tabs>
        <w:spacing w:line="360" w:lineRule="auto"/>
        <w:ind w:left="2409" w:hanging="567"/>
        <w:jc w:val="both"/>
        <w:rPr>
          <w:sz w:val="20"/>
          <w:szCs w:val="24"/>
        </w:rPr>
      </w:pPr>
      <w:r w:rsidRPr="00FA3AAD">
        <w:rPr>
          <w:sz w:val="20"/>
          <w:szCs w:val="24"/>
          <w:rtl/>
        </w:rPr>
        <w:t xml:space="preserve">ליווי </w:t>
      </w:r>
      <w:r w:rsidRPr="00FA3AAD">
        <w:rPr>
          <w:rFonts w:hint="cs"/>
          <w:sz w:val="20"/>
          <w:szCs w:val="24"/>
          <w:rtl/>
        </w:rPr>
        <w:t xml:space="preserve">באמצעות </w:t>
      </w:r>
      <w:r w:rsidRPr="00FA3AAD">
        <w:rPr>
          <w:sz w:val="20"/>
          <w:szCs w:val="24"/>
          <w:rtl/>
        </w:rPr>
        <w:t>מומחה טכני לביצוע משימות</w:t>
      </w:r>
      <w:r w:rsidRPr="00FA3AAD">
        <w:rPr>
          <w:rFonts w:hint="cs"/>
          <w:sz w:val="20"/>
          <w:szCs w:val="24"/>
          <w:rtl/>
        </w:rPr>
        <w:t>,</w:t>
      </w:r>
      <w:r w:rsidRPr="00FA3AAD">
        <w:rPr>
          <w:sz w:val="20"/>
          <w:szCs w:val="24"/>
          <w:rtl/>
        </w:rPr>
        <w:t xml:space="preserve"> ייעוץ</w:t>
      </w:r>
      <w:r w:rsidRPr="00FA3AAD">
        <w:rPr>
          <w:rFonts w:hint="cs"/>
          <w:sz w:val="20"/>
          <w:szCs w:val="24"/>
          <w:rtl/>
        </w:rPr>
        <w:t xml:space="preserve"> ולמתן שירותים מקצועיים.</w:t>
      </w:r>
    </w:p>
    <w:p w14:paraId="096E9ACA" w14:textId="77777777" w:rsidR="00FA3AAD" w:rsidRPr="00FA3AAD" w:rsidRDefault="00FA3AAD" w:rsidP="00FA3AAD">
      <w:pPr>
        <w:numPr>
          <w:ilvl w:val="2"/>
          <w:numId w:val="84"/>
        </w:numPr>
        <w:spacing w:line="360" w:lineRule="auto"/>
        <w:ind w:left="1701" w:hanging="709"/>
        <w:jc w:val="both"/>
        <w:outlineLvl w:val="3"/>
        <w:rPr>
          <w:szCs w:val="24"/>
        </w:rPr>
      </w:pPr>
      <w:r w:rsidRPr="00FA3AAD">
        <w:rPr>
          <w:rFonts w:hint="cs"/>
          <w:szCs w:val="24"/>
          <w:rtl/>
        </w:rPr>
        <w:t>המסמכים המצורפים בזה מהווים את מסמכי המכרז: מפרט תכולת השירותים, טופס ההצעה (פרק 3 של מסמכי מכרז זה - להלן: "</w:t>
      </w:r>
      <w:r w:rsidRPr="00FA3AAD">
        <w:rPr>
          <w:rFonts w:hint="cs"/>
          <w:b/>
          <w:bCs/>
          <w:szCs w:val="24"/>
          <w:rtl/>
        </w:rPr>
        <w:t>טופס ההצעה</w:t>
      </w:r>
      <w:r w:rsidRPr="00FA3AAD">
        <w:rPr>
          <w:rFonts w:hint="cs"/>
          <w:szCs w:val="24"/>
          <w:rtl/>
        </w:rPr>
        <w:t>"), והחוזה (פרק 4 של מסמכי מכרז זה - להלן: "</w:t>
      </w:r>
      <w:r w:rsidRPr="00FA3AAD">
        <w:rPr>
          <w:rFonts w:hint="cs"/>
          <w:b/>
          <w:bCs/>
          <w:szCs w:val="24"/>
          <w:rtl/>
        </w:rPr>
        <w:t>החוזה</w:t>
      </w:r>
      <w:r w:rsidRPr="00FA3AAD">
        <w:rPr>
          <w:rFonts w:hint="cs"/>
          <w:szCs w:val="24"/>
          <w:rtl/>
        </w:rPr>
        <w:t>"), כולם על כל נספחיהם.</w:t>
      </w:r>
    </w:p>
    <w:p w14:paraId="7334E995" w14:textId="77777777" w:rsidR="00FA3AAD" w:rsidRPr="00FA3AAD" w:rsidRDefault="00FA3AAD" w:rsidP="00FA3AAD">
      <w:pPr>
        <w:widowControl w:val="0"/>
        <w:spacing w:after="80" w:line="360" w:lineRule="auto"/>
        <w:ind w:left="720"/>
        <w:jc w:val="both"/>
        <w:rPr>
          <w:b/>
          <w:bCs/>
          <w:szCs w:val="24"/>
          <w:rtl/>
        </w:rPr>
      </w:pPr>
    </w:p>
    <w:p w14:paraId="4FF1EDCB" w14:textId="77777777" w:rsidR="00FA3AAD" w:rsidRPr="00FA3AAD" w:rsidRDefault="00FA3AAD" w:rsidP="00FA3AAD">
      <w:pPr>
        <w:widowControl w:val="0"/>
        <w:spacing w:after="80" w:line="360" w:lineRule="auto"/>
        <w:ind w:left="720"/>
        <w:jc w:val="both"/>
        <w:rPr>
          <w:szCs w:val="24"/>
          <w:rtl/>
        </w:rPr>
      </w:pPr>
      <w:r w:rsidRPr="00FA3AAD">
        <w:rPr>
          <w:rFonts w:hint="cs"/>
          <w:b/>
          <w:bCs/>
          <w:szCs w:val="24"/>
          <w:rtl/>
        </w:rPr>
        <w:t>מובהר כי תיאור השירותים נשוא המכרז בסעיף זה לעיל מהווה תמצית בלבד וההוראות המחייבות ביחס לשירותים הנדרשים הן אלה המפורטות בחוזה ובמפרט תכולת השירותים.</w:t>
      </w:r>
    </w:p>
    <w:p w14:paraId="0F3C578C" w14:textId="77777777" w:rsidR="00FA3AAD" w:rsidRPr="00FA3AAD" w:rsidRDefault="00FA3AAD" w:rsidP="00FA3AAD">
      <w:pPr>
        <w:spacing w:line="360" w:lineRule="auto"/>
        <w:ind w:left="1417"/>
        <w:jc w:val="both"/>
        <w:outlineLvl w:val="3"/>
        <w:rPr>
          <w:szCs w:val="24"/>
          <w:u w:val="single"/>
        </w:rPr>
      </w:pPr>
    </w:p>
    <w:p w14:paraId="18F73E53"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r w:rsidRPr="00FA3AAD">
        <w:rPr>
          <w:rFonts w:hint="cs"/>
          <w:b/>
          <w:bCs/>
          <w:sz w:val="28"/>
          <w:szCs w:val="28"/>
          <w:u w:val="single"/>
          <w:rtl/>
        </w:rPr>
        <w:t>תקופת והיקף ההתקשרות</w:t>
      </w:r>
    </w:p>
    <w:p w14:paraId="601EACEC"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ההתקשרות</w:t>
      </w:r>
      <w:r w:rsidRPr="00FA3AAD">
        <w:rPr>
          <w:szCs w:val="24"/>
        </w:rPr>
        <w:t xml:space="preserve"> </w:t>
      </w:r>
      <w:r w:rsidRPr="00FA3AAD">
        <w:rPr>
          <w:rFonts w:hint="cs"/>
          <w:szCs w:val="24"/>
          <w:rtl/>
        </w:rPr>
        <w:t>עם</w:t>
      </w:r>
      <w:r w:rsidRPr="00FA3AAD">
        <w:rPr>
          <w:szCs w:val="24"/>
        </w:rPr>
        <w:t xml:space="preserve"> </w:t>
      </w:r>
      <w:r w:rsidRPr="00FA3AAD">
        <w:rPr>
          <w:rFonts w:hint="cs"/>
          <w:szCs w:val="24"/>
          <w:rtl/>
        </w:rPr>
        <w:t>המציע</w:t>
      </w:r>
      <w:r w:rsidRPr="00FA3AAD">
        <w:rPr>
          <w:szCs w:val="24"/>
        </w:rPr>
        <w:t xml:space="preserve"> </w:t>
      </w:r>
      <w:r w:rsidRPr="00FA3AAD">
        <w:rPr>
          <w:rFonts w:hint="cs"/>
          <w:szCs w:val="24"/>
          <w:rtl/>
        </w:rPr>
        <w:t>שיזכה</w:t>
      </w:r>
      <w:r w:rsidRPr="00FA3AAD">
        <w:rPr>
          <w:szCs w:val="24"/>
        </w:rPr>
        <w:t xml:space="preserve"> </w:t>
      </w:r>
      <w:r w:rsidRPr="00FA3AAD">
        <w:rPr>
          <w:rFonts w:hint="cs"/>
          <w:szCs w:val="24"/>
          <w:rtl/>
        </w:rPr>
        <w:t>במכרז</w:t>
      </w:r>
      <w:r w:rsidRPr="00FA3AAD">
        <w:rPr>
          <w:szCs w:val="24"/>
        </w:rPr>
        <w:t xml:space="preserve"> </w:t>
      </w:r>
      <w:r w:rsidRPr="00FA3AAD">
        <w:rPr>
          <w:rFonts w:hint="cs"/>
          <w:szCs w:val="24"/>
          <w:rtl/>
        </w:rPr>
        <w:t>הינה</w:t>
      </w:r>
      <w:r w:rsidRPr="00FA3AAD">
        <w:rPr>
          <w:szCs w:val="24"/>
        </w:rPr>
        <w:t xml:space="preserve"> </w:t>
      </w:r>
      <w:r w:rsidRPr="00FA3AAD">
        <w:rPr>
          <w:rFonts w:hint="cs"/>
          <w:szCs w:val="24"/>
          <w:rtl/>
        </w:rPr>
        <w:t>לתקופה</w:t>
      </w:r>
      <w:r w:rsidRPr="00FA3AAD">
        <w:rPr>
          <w:szCs w:val="24"/>
        </w:rPr>
        <w:t xml:space="preserve"> </w:t>
      </w:r>
      <w:r w:rsidRPr="00FA3AAD">
        <w:rPr>
          <w:rFonts w:hint="cs"/>
          <w:szCs w:val="24"/>
          <w:rtl/>
        </w:rPr>
        <w:t>של שלוש (3) שנים</w:t>
      </w:r>
      <w:r w:rsidRPr="00FA3AAD">
        <w:rPr>
          <w:szCs w:val="24"/>
        </w:rPr>
        <w:t xml:space="preserve"> </w:t>
      </w:r>
      <w:r w:rsidRPr="00FA3AAD">
        <w:rPr>
          <w:rFonts w:hint="cs"/>
          <w:szCs w:val="24"/>
          <w:rtl/>
        </w:rPr>
        <w:t>מיום</w:t>
      </w:r>
      <w:r w:rsidRPr="00FA3AAD">
        <w:rPr>
          <w:szCs w:val="24"/>
        </w:rPr>
        <w:t xml:space="preserve"> </w:t>
      </w:r>
      <w:r w:rsidRPr="00FA3AAD">
        <w:rPr>
          <w:rFonts w:hint="cs"/>
          <w:szCs w:val="24"/>
          <w:rtl/>
        </w:rPr>
        <w:t>החתימה</w:t>
      </w:r>
      <w:r w:rsidRPr="00FA3AAD">
        <w:rPr>
          <w:szCs w:val="24"/>
        </w:rPr>
        <w:t xml:space="preserve"> </w:t>
      </w:r>
      <w:r w:rsidRPr="00FA3AAD">
        <w:rPr>
          <w:rFonts w:hint="cs"/>
          <w:szCs w:val="24"/>
          <w:rtl/>
        </w:rPr>
        <w:t>על</w:t>
      </w:r>
      <w:r w:rsidRPr="00FA3AAD">
        <w:rPr>
          <w:szCs w:val="24"/>
        </w:rPr>
        <w:t xml:space="preserve"> </w:t>
      </w:r>
      <w:r w:rsidRPr="00FA3AAD">
        <w:rPr>
          <w:rFonts w:hint="cs"/>
          <w:szCs w:val="24"/>
          <w:rtl/>
        </w:rPr>
        <w:t>חוזה ההתקשרות והוצאת</w:t>
      </w:r>
      <w:r w:rsidRPr="00FA3AAD">
        <w:rPr>
          <w:szCs w:val="24"/>
        </w:rPr>
        <w:t xml:space="preserve"> </w:t>
      </w:r>
      <w:r w:rsidRPr="00FA3AAD">
        <w:rPr>
          <w:rFonts w:hint="cs"/>
          <w:szCs w:val="24"/>
          <w:rtl/>
        </w:rPr>
        <w:t>הזמנה</w:t>
      </w:r>
      <w:r w:rsidRPr="00FA3AAD">
        <w:rPr>
          <w:szCs w:val="24"/>
        </w:rPr>
        <w:t xml:space="preserve"> </w:t>
      </w:r>
      <w:r w:rsidRPr="00FA3AAD">
        <w:rPr>
          <w:rFonts w:hint="cs"/>
          <w:szCs w:val="24"/>
          <w:rtl/>
        </w:rPr>
        <w:t>חתומה</w:t>
      </w:r>
      <w:r w:rsidRPr="00FA3AAD">
        <w:rPr>
          <w:szCs w:val="24"/>
        </w:rPr>
        <w:t xml:space="preserve"> </w:t>
      </w:r>
      <w:r w:rsidRPr="00FA3AAD">
        <w:rPr>
          <w:rFonts w:hint="cs"/>
          <w:szCs w:val="24"/>
          <w:rtl/>
        </w:rPr>
        <w:t>ע</w:t>
      </w:r>
      <w:r w:rsidRPr="00FA3AAD">
        <w:rPr>
          <w:szCs w:val="24"/>
        </w:rPr>
        <w:t>"</w:t>
      </w:r>
      <w:r w:rsidRPr="00FA3AAD">
        <w:rPr>
          <w:rFonts w:hint="cs"/>
          <w:szCs w:val="24"/>
          <w:rtl/>
        </w:rPr>
        <w:t>י</w:t>
      </w:r>
      <w:r w:rsidRPr="00FA3AAD">
        <w:rPr>
          <w:szCs w:val="24"/>
        </w:rPr>
        <w:t xml:space="preserve"> </w:t>
      </w:r>
      <w:r w:rsidRPr="00FA3AAD">
        <w:rPr>
          <w:rFonts w:hint="cs"/>
          <w:szCs w:val="24"/>
          <w:rtl/>
        </w:rPr>
        <w:t>מורשי</w:t>
      </w:r>
      <w:r w:rsidRPr="00FA3AAD">
        <w:rPr>
          <w:szCs w:val="24"/>
        </w:rPr>
        <w:t xml:space="preserve"> </w:t>
      </w:r>
      <w:r w:rsidRPr="00FA3AAD">
        <w:rPr>
          <w:rFonts w:hint="cs"/>
          <w:szCs w:val="24"/>
          <w:rtl/>
        </w:rPr>
        <w:t>החתימה</w:t>
      </w:r>
      <w:r w:rsidRPr="00FA3AAD">
        <w:rPr>
          <w:szCs w:val="24"/>
        </w:rPr>
        <w:t xml:space="preserve"> </w:t>
      </w:r>
      <w:r w:rsidRPr="00FA3AAD">
        <w:rPr>
          <w:rFonts w:hint="cs"/>
          <w:szCs w:val="24"/>
          <w:rtl/>
        </w:rPr>
        <w:t xml:space="preserve">במשרד, כנדרש. </w:t>
      </w:r>
    </w:p>
    <w:p w14:paraId="13DCD179"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למשרד</w:t>
      </w:r>
      <w:r w:rsidRPr="00FA3AAD">
        <w:rPr>
          <w:szCs w:val="24"/>
        </w:rPr>
        <w:t xml:space="preserve"> </w:t>
      </w:r>
      <w:r w:rsidRPr="00FA3AAD">
        <w:rPr>
          <w:rFonts w:hint="cs"/>
          <w:szCs w:val="24"/>
          <w:rtl/>
        </w:rPr>
        <w:t>שמורה</w:t>
      </w:r>
      <w:r w:rsidRPr="00FA3AAD">
        <w:rPr>
          <w:szCs w:val="24"/>
        </w:rPr>
        <w:t xml:space="preserve"> </w:t>
      </w:r>
      <w:r w:rsidRPr="00FA3AAD">
        <w:rPr>
          <w:rFonts w:hint="cs"/>
          <w:szCs w:val="24"/>
          <w:rtl/>
        </w:rPr>
        <w:t>הזכות</w:t>
      </w:r>
      <w:r w:rsidRPr="00FA3AAD">
        <w:rPr>
          <w:szCs w:val="24"/>
        </w:rPr>
        <w:t xml:space="preserve"> </w:t>
      </w:r>
      <w:r w:rsidRPr="00FA3AAD">
        <w:rPr>
          <w:rFonts w:hint="cs"/>
          <w:szCs w:val="24"/>
          <w:rtl/>
        </w:rPr>
        <w:t>להאריך</w:t>
      </w:r>
      <w:r w:rsidRPr="00FA3AAD">
        <w:rPr>
          <w:szCs w:val="24"/>
        </w:rPr>
        <w:t xml:space="preserve"> </w:t>
      </w:r>
      <w:r w:rsidRPr="00FA3AAD">
        <w:rPr>
          <w:rFonts w:hint="cs"/>
          <w:szCs w:val="24"/>
          <w:rtl/>
        </w:rPr>
        <w:t>את</w:t>
      </w:r>
      <w:r w:rsidRPr="00FA3AAD">
        <w:rPr>
          <w:szCs w:val="24"/>
        </w:rPr>
        <w:t xml:space="preserve"> </w:t>
      </w:r>
      <w:r w:rsidRPr="00FA3AAD">
        <w:rPr>
          <w:rFonts w:hint="cs"/>
          <w:szCs w:val="24"/>
          <w:rtl/>
        </w:rPr>
        <w:t>תקופת</w:t>
      </w:r>
      <w:r w:rsidRPr="00FA3AAD">
        <w:rPr>
          <w:szCs w:val="24"/>
        </w:rPr>
        <w:t xml:space="preserve"> </w:t>
      </w:r>
      <w:r w:rsidRPr="00FA3AAD">
        <w:rPr>
          <w:rFonts w:hint="cs"/>
          <w:szCs w:val="24"/>
          <w:rtl/>
        </w:rPr>
        <w:t>ההתקשרות</w:t>
      </w:r>
      <w:r w:rsidRPr="00FA3AAD">
        <w:rPr>
          <w:szCs w:val="24"/>
        </w:rPr>
        <w:t xml:space="preserve"> </w:t>
      </w:r>
      <w:r w:rsidRPr="00FA3AAD">
        <w:rPr>
          <w:rFonts w:hint="cs"/>
          <w:szCs w:val="24"/>
          <w:rtl/>
        </w:rPr>
        <w:t>בתקופות נוספות של עד שנה כל אחת ובסה"כ</w:t>
      </w:r>
      <w:r w:rsidRPr="00FA3AAD">
        <w:rPr>
          <w:szCs w:val="24"/>
        </w:rPr>
        <w:t xml:space="preserve"> </w:t>
      </w:r>
      <w:r w:rsidRPr="00FA3AAD">
        <w:rPr>
          <w:rFonts w:hint="cs"/>
          <w:szCs w:val="24"/>
          <w:rtl/>
        </w:rPr>
        <w:t>עד</w:t>
      </w:r>
      <w:r w:rsidRPr="00FA3AAD">
        <w:rPr>
          <w:szCs w:val="24"/>
        </w:rPr>
        <w:t xml:space="preserve"> </w:t>
      </w:r>
      <w:r w:rsidRPr="00FA3AAD">
        <w:rPr>
          <w:rFonts w:hint="cs"/>
          <w:szCs w:val="24"/>
          <w:rtl/>
        </w:rPr>
        <w:t>שלוש (3)</w:t>
      </w:r>
      <w:r w:rsidRPr="00FA3AAD">
        <w:rPr>
          <w:szCs w:val="24"/>
        </w:rPr>
        <w:t xml:space="preserve"> </w:t>
      </w:r>
      <w:r w:rsidRPr="00FA3AAD">
        <w:rPr>
          <w:rFonts w:hint="cs"/>
          <w:szCs w:val="24"/>
          <w:rtl/>
        </w:rPr>
        <w:t xml:space="preserve">שנים נוספות </w:t>
      </w:r>
      <w:r w:rsidRPr="00FA3AAD">
        <w:rPr>
          <w:szCs w:val="24"/>
        </w:rPr>
        <w:t xml:space="preserve"> </w:t>
      </w:r>
      <w:r w:rsidRPr="00FA3AAD">
        <w:rPr>
          <w:rFonts w:hint="cs"/>
          <w:szCs w:val="24"/>
          <w:rtl/>
        </w:rPr>
        <w:t>(להלן: "</w:t>
      </w:r>
      <w:r w:rsidRPr="00FA3AAD">
        <w:rPr>
          <w:rFonts w:hint="cs"/>
          <w:b/>
          <w:bCs/>
          <w:szCs w:val="24"/>
          <w:rtl/>
        </w:rPr>
        <w:t>תקופת</w:t>
      </w:r>
      <w:r w:rsidRPr="00FA3AAD">
        <w:rPr>
          <w:b/>
          <w:bCs/>
          <w:szCs w:val="24"/>
        </w:rPr>
        <w:t xml:space="preserve"> </w:t>
      </w:r>
      <w:r w:rsidRPr="00FA3AAD">
        <w:rPr>
          <w:rFonts w:hint="cs"/>
          <w:b/>
          <w:bCs/>
          <w:szCs w:val="24"/>
          <w:rtl/>
        </w:rPr>
        <w:t>ההתקשרות</w:t>
      </w:r>
      <w:r w:rsidRPr="00FA3AAD">
        <w:rPr>
          <w:b/>
          <w:bCs/>
          <w:szCs w:val="24"/>
        </w:rPr>
        <w:t xml:space="preserve"> </w:t>
      </w:r>
      <w:r w:rsidRPr="00FA3AAD">
        <w:rPr>
          <w:rFonts w:hint="cs"/>
          <w:b/>
          <w:bCs/>
          <w:szCs w:val="24"/>
          <w:rtl/>
        </w:rPr>
        <w:t>הנוספת</w:t>
      </w:r>
      <w:r w:rsidRPr="00FA3AAD">
        <w:rPr>
          <w:rFonts w:hint="cs"/>
          <w:szCs w:val="24"/>
          <w:rtl/>
        </w:rPr>
        <w:t>"), באופן</w:t>
      </w:r>
      <w:r w:rsidRPr="00FA3AAD">
        <w:rPr>
          <w:szCs w:val="24"/>
          <w:rtl/>
        </w:rPr>
        <w:t xml:space="preserve"> </w:t>
      </w:r>
      <w:r w:rsidRPr="00FA3AAD">
        <w:rPr>
          <w:rFonts w:hint="cs"/>
          <w:szCs w:val="24"/>
          <w:rtl/>
        </w:rPr>
        <w:t>שסך</w:t>
      </w:r>
      <w:r w:rsidRPr="00FA3AAD">
        <w:rPr>
          <w:szCs w:val="24"/>
          <w:rtl/>
        </w:rPr>
        <w:t xml:space="preserve"> </w:t>
      </w:r>
      <w:r w:rsidRPr="00FA3AAD">
        <w:rPr>
          <w:rFonts w:hint="cs"/>
          <w:szCs w:val="24"/>
          <w:rtl/>
        </w:rPr>
        <w:t>כל</w:t>
      </w:r>
      <w:r w:rsidRPr="00FA3AAD">
        <w:rPr>
          <w:szCs w:val="24"/>
          <w:rtl/>
        </w:rPr>
        <w:t xml:space="preserve"> </w:t>
      </w:r>
      <w:r w:rsidRPr="00FA3AAD">
        <w:rPr>
          <w:rFonts w:hint="cs"/>
          <w:szCs w:val="24"/>
          <w:rtl/>
        </w:rPr>
        <w:t>תקופת</w:t>
      </w:r>
      <w:r w:rsidRPr="00FA3AAD">
        <w:rPr>
          <w:szCs w:val="24"/>
          <w:rtl/>
        </w:rPr>
        <w:t xml:space="preserve"> </w:t>
      </w:r>
      <w:r w:rsidRPr="00FA3AAD">
        <w:rPr>
          <w:rFonts w:hint="cs"/>
          <w:szCs w:val="24"/>
          <w:rtl/>
        </w:rPr>
        <w:t>ההתקשרות</w:t>
      </w:r>
      <w:r w:rsidRPr="00FA3AAD">
        <w:rPr>
          <w:szCs w:val="24"/>
          <w:rtl/>
        </w:rPr>
        <w:t xml:space="preserve"> </w:t>
      </w:r>
      <w:r w:rsidRPr="00FA3AAD">
        <w:rPr>
          <w:rFonts w:hint="cs"/>
          <w:szCs w:val="24"/>
          <w:rtl/>
        </w:rPr>
        <w:t>לא</w:t>
      </w:r>
      <w:r w:rsidRPr="00FA3AAD">
        <w:rPr>
          <w:szCs w:val="24"/>
          <w:rtl/>
        </w:rPr>
        <w:t xml:space="preserve"> </w:t>
      </w:r>
      <w:r w:rsidRPr="00FA3AAD">
        <w:rPr>
          <w:rFonts w:hint="cs"/>
          <w:szCs w:val="24"/>
          <w:rtl/>
        </w:rPr>
        <w:t>תעלה</w:t>
      </w:r>
      <w:r w:rsidRPr="00FA3AAD">
        <w:rPr>
          <w:szCs w:val="24"/>
          <w:rtl/>
        </w:rPr>
        <w:t xml:space="preserve"> </w:t>
      </w:r>
      <w:r w:rsidRPr="00FA3AAD">
        <w:rPr>
          <w:rFonts w:hint="cs"/>
          <w:szCs w:val="24"/>
          <w:rtl/>
        </w:rPr>
        <w:t>על</w:t>
      </w:r>
      <w:r w:rsidRPr="00FA3AAD">
        <w:rPr>
          <w:szCs w:val="24"/>
          <w:rtl/>
        </w:rPr>
        <w:t xml:space="preserve"> </w:t>
      </w:r>
      <w:r w:rsidRPr="00FA3AAD">
        <w:rPr>
          <w:rFonts w:hint="cs"/>
          <w:szCs w:val="24"/>
          <w:rtl/>
        </w:rPr>
        <w:t>שש</w:t>
      </w:r>
      <w:r w:rsidRPr="00FA3AAD">
        <w:rPr>
          <w:szCs w:val="24"/>
          <w:rtl/>
        </w:rPr>
        <w:t xml:space="preserve"> </w:t>
      </w:r>
      <w:r w:rsidRPr="00FA3AAD">
        <w:rPr>
          <w:rFonts w:hint="cs"/>
          <w:szCs w:val="24"/>
          <w:rtl/>
        </w:rPr>
        <w:t>(6) שנים מתחילת</w:t>
      </w:r>
      <w:r w:rsidRPr="00FA3AAD">
        <w:rPr>
          <w:szCs w:val="24"/>
        </w:rPr>
        <w:t xml:space="preserve"> </w:t>
      </w:r>
      <w:r w:rsidRPr="00FA3AAD">
        <w:rPr>
          <w:rFonts w:hint="cs"/>
          <w:szCs w:val="24"/>
          <w:rtl/>
        </w:rPr>
        <w:t>ההתקשרות</w:t>
      </w:r>
      <w:r w:rsidRPr="00FA3AAD">
        <w:rPr>
          <w:szCs w:val="24"/>
        </w:rPr>
        <w:t xml:space="preserve"> </w:t>
      </w:r>
      <w:r w:rsidRPr="00FA3AAD">
        <w:rPr>
          <w:rFonts w:hint="cs"/>
          <w:szCs w:val="24"/>
          <w:rtl/>
        </w:rPr>
        <w:t>במכרז</w:t>
      </w:r>
      <w:r w:rsidRPr="00FA3AAD">
        <w:rPr>
          <w:szCs w:val="24"/>
        </w:rPr>
        <w:t xml:space="preserve"> </w:t>
      </w:r>
      <w:r w:rsidRPr="00FA3AAD">
        <w:rPr>
          <w:rFonts w:hint="cs"/>
          <w:szCs w:val="24"/>
          <w:rtl/>
        </w:rPr>
        <w:t>זה. למשרד</w:t>
      </w:r>
      <w:r w:rsidRPr="00FA3AAD">
        <w:rPr>
          <w:szCs w:val="24"/>
        </w:rPr>
        <w:t xml:space="preserve"> </w:t>
      </w:r>
      <w:r w:rsidRPr="00FA3AAD">
        <w:rPr>
          <w:rFonts w:hint="cs"/>
          <w:szCs w:val="24"/>
          <w:rtl/>
        </w:rPr>
        <w:t>שמורה</w:t>
      </w:r>
      <w:r w:rsidRPr="00FA3AAD">
        <w:rPr>
          <w:szCs w:val="24"/>
        </w:rPr>
        <w:t xml:space="preserve"> </w:t>
      </w:r>
      <w:r w:rsidRPr="00FA3AAD">
        <w:rPr>
          <w:rFonts w:hint="cs"/>
          <w:szCs w:val="24"/>
          <w:rtl/>
        </w:rPr>
        <w:t>הזכות</w:t>
      </w:r>
      <w:r w:rsidRPr="00FA3AAD">
        <w:rPr>
          <w:szCs w:val="24"/>
        </w:rPr>
        <w:t xml:space="preserve"> </w:t>
      </w:r>
      <w:r w:rsidRPr="00FA3AAD">
        <w:rPr>
          <w:rFonts w:hint="cs"/>
          <w:szCs w:val="24"/>
          <w:rtl/>
        </w:rPr>
        <w:t>לבטל</w:t>
      </w:r>
      <w:r w:rsidRPr="00FA3AAD">
        <w:rPr>
          <w:szCs w:val="24"/>
        </w:rPr>
        <w:t xml:space="preserve"> </w:t>
      </w:r>
      <w:r w:rsidRPr="00FA3AAD">
        <w:rPr>
          <w:rFonts w:hint="cs"/>
          <w:szCs w:val="24"/>
          <w:rtl/>
        </w:rPr>
        <w:t>התקשרות</w:t>
      </w:r>
      <w:r w:rsidRPr="00FA3AAD">
        <w:rPr>
          <w:szCs w:val="24"/>
        </w:rPr>
        <w:t xml:space="preserve"> </w:t>
      </w:r>
      <w:r w:rsidRPr="00FA3AAD">
        <w:rPr>
          <w:rFonts w:hint="cs"/>
          <w:szCs w:val="24"/>
          <w:rtl/>
        </w:rPr>
        <w:t>זו</w:t>
      </w:r>
      <w:r w:rsidRPr="00FA3AAD">
        <w:rPr>
          <w:szCs w:val="24"/>
        </w:rPr>
        <w:t xml:space="preserve"> </w:t>
      </w:r>
      <w:r w:rsidRPr="00FA3AAD">
        <w:rPr>
          <w:rFonts w:hint="cs"/>
          <w:szCs w:val="24"/>
          <w:rtl/>
        </w:rPr>
        <w:t>מכל סיבה</w:t>
      </w:r>
      <w:r w:rsidRPr="00FA3AAD">
        <w:rPr>
          <w:szCs w:val="24"/>
        </w:rPr>
        <w:t xml:space="preserve"> </w:t>
      </w:r>
      <w:r w:rsidRPr="00FA3AAD">
        <w:rPr>
          <w:rFonts w:hint="cs"/>
          <w:szCs w:val="24"/>
          <w:rtl/>
        </w:rPr>
        <w:t>בהודעה</w:t>
      </w:r>
      <w:r w:rsidRPr="00FA3AAD">
        <w:rPr>
          <w:szCs w:val="24"/>
        </w:rPr>
        <w:t xml:space="preserve"> </w:t>
      </w:r>
      <w:r w:rsidRPr="00FA3AAD">
        <w:rPr>
          <w:rFonts w:hint="cs"/>
          <w:szCs w:val="24"/>
          <w:rtl/>
        </w:rPr>
        <w:t>בכתב</w:t>
      </w:r>
      <w:r w:rsidRPr="00FA3AAD">
        <w:rPr>
          <w:szCs w:val="24"/>
        </w:rPr>
        <w:t xml:space="preserve"> </w:t>
      </w:r>
      <w:r w:rsidRPr="00FA3AAD">
        <w:rPr>
          <w:rFonts w:hint="cs"/>
          <w:szCs w:val="24"/>
          <w:rtl/>
        </w:rPr>
        <w:t>של</w:t>
      </w:r>
      <w:r w:rsidRPr="00FA3AAD">
        <w:rPr>
          <w:szCs w:val="24"/>
        </w:rPr>
        <w:t xml:space="preserve"> </w:t>
      </w:r>
      <w:r w:rsidRPr="00FA3AAD">
        <w:rPr>
          <w:rFonts w:hint="cs"/>
          <w:szCs w:val="24"/>
          <w:rtl/>
        </w:rPr>
        <w:t>חודש</w:t>
      </w:r>
      <w:r w:rsidRPr="00FA3AAD">
        <w:rPr>
          <w:szCs w:val="24"/>
        </w:rPr>
        <w:t xml:space="preserve"> </w:t>
      </w:r>
      <w:r w:rsidRPr="00FA3AAD">
        <w:rPr>
          <w:rFonts w:hint="cs"/>
          <w:szCs w:val="24"/>
          <w:rtl/>
        </w:rPr>
        <w:t>מראש</w:t>
      </w:r>
      <w:r w:rsidRPr="00FA3AAD">
        <w:rPr>
          <w:szCs w:val="24"/>
        </w:rPr>
        <w:t>.</w:t>
      </w:r>
    </w:p>
    <w:p w14:paraId="195CCC7A"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הארכת ההתקשרות תיעשה בהתאם להוצאת הסכם ההארכה/הזמנה חתומים על-ידי מורשי החתימה המוסמכים לחייב את המשרד, בכפוף לאישור ועדת המכרזים</w:t>
      </w:r>
      <w:r w:rsidRPr="00FA3AAD">
        <w:rPr>
          <w:szCs w:val="24"/>
          <w:rtl/>
        </w:rPr>
        <w:t>.</w:t>
      </w:r>
      <w:r w:rsidRPr="00FA3AAD">
        <w:rPr>
          <w:rFonts w:hint="cs"/>
          <w:szCs w:val="24"/>
          <w:rtl/>
        </w:rPr>
        <w:t xml:space="preserve"> מובהר, כי בתקופת ההתקשרות</w:t>
      </w:r>
      <w:r w:rsidRPr="00FA3AAD">
        <w:rPr>
          <w:szCs w:val="24"/>
        </w:rPr>
        <w:t xml:space="preserve"> </w:t>
      </w:r>
      <w:r w:rsidRPr="00FA3AAD">
        <w:rPr>
          <w:rFonts w:hint="cs"/>
          <w:szCs w:val="24"/>
          <w:rtl/>
        </w:rPr>
        <w:t>הנוספת ימשיכו לחול כל תנאי המכרז והחוזה, לרבות הוראות מפרט תכולת השירותים.</w:t>
      </w:r>
    </w:p>
    <w:p w14:paraId="181D1CAB"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במסגרת ההתקשרות עם המציע הזוכה, המשרד אינו מתחייב להזמין מהמציע הזוכה שירותים / טובין / פריטים בכמות מינימאלי</w:t>
      </w:r>
      <w:r w:rsidRPr="00FA3AAD">
        <w:rPr>
          <w:rFonts w:hint="eastAsia"/>
          <w:szCs w:val="24"/>
          <w:rtl/>
        </w:rPr>
        <w:t>ת</w:t>
      </w:r>
      <w:r w:rsidRPr="00FA3AAD">
        <w:rPr>
          <w:rFonts w:hint="cs"/>
          <w:szCs w:val="24"/>
          <w:rtl/>
        </w:rPr>
        <w:t xml:space="preserve"> כלשהי, או בכלל. בגדר האמור, המשרד יהיה זכאי להגדיל או להקטין את היקף ההתקשרות, בכל</w:t>
      </w:r>
      <w:r w:rsidRPr="00FA3AAD">
        <w:rPr>
          <w:szCs w:val="24"/>
        </w:rPr>
        <w:t xml:space="preserve"> </w:t>
      </w:r>
      <w:r w:rsidRPr="00FA3AAD">
        <w:rPr>
          <w:rFonts w:hint="cs"/>
          <w:szCs w:val="24"/>
          <w:rtl/>
        </w:rPr>
        <w:t>עת,</w:t>
      </w:r>
      <w:r w:rsidRPr="00FA3AAD">
        <w:rPr>
          <w:szCs w:val="24"/>
        </w:rPr>
        <w:t xml:space="preserve"> </w:t>
      </w:r>
      <w:r w:rsidRPr="00FA3AAD">
        <w:rPr>
          <w:rFonts w:hint="cs"/>
          <w:szCs w:val="24"/>
          <w:rtl/>
        </w:rPr>
        <w:t>בהתאם</w:t>
      </w:r>
      <w:r w:rsidRPr="00FA3AAD">
        <w:rPr>
          <w:szCs w:val="24"/>
        </w:rPr>
        <w:t xml:space="preserve"> </w:t>
      </w:r>
      <w:r w:rsidRPr="00FA3AAD">
        <w:rPr>
          <w:rFonts w:hint="cs"/>
          <w:szCs w:val="24"/>
          <w:rtl/>
        </w:rPr>
        <w:t>לתכנית</w:t>
      </w:r>
      <w:r w:rsidRPr="00FA3AAD">
        <w:rPr>
          <w:szCs w:val="24"/>
        </w:rPr>
        <w:t xml:space="preserve"> </w:t>
      </w:r>
      <w:r w:rsidRPr="00FA3AAD">
        <w:rPr>
          <w:rFonts w:hint="cs"/>
          <w:szCs w:val="24"/>
          <w:rtl/>
        </w:rPr>
        <w:t>העבודה</w:t>
      </w:r>
      <w:r w:rsidRPr="00FA3AAD">
        <w:rPr>
          <w:szCs w:val="24"/>
        </w:rPr>
        <w:t xml:space="preserve"> </w:t>
      </w:r>
      <w:r w:rsidRPr="00FA3AAD">
        <w:rPr>
          <w:rFonts w:hint="cs"/>
          <w:szCs w:val="24"/>
          <w:rtl/>
        </w:rPr>
        <w:t>ומגבלות</w:t>
      </w:r>
      <w:r w:rsidRPr="00FA3AAD">
        <w:rPr>
          <w:szCs w:val="24"/>
        </w:rPr>
        <w:t xml:space="preserve"> </w:t>
      </w:r>
      <w:r w:rsidRPr="00FA3AAD">
        <w:rPr>
          <w:rFonts w:hint="cs"/>
          <w:szCs w:val="24"/>
          <w:rtl/>
        </w:rPr>
        <w:t>התקציב</w:t>
      </w:r>
      <w:r w:rsidRPr="00FA3AAD">
        <w:rPr>
          <w:szCs w:val="24"/>
        </w:rPr>
        <w:t xml:space="preserve"> </w:t>
      </w:r>
      <w:r w:rsidRPr="00FA3AAD">
        <w:rPr>
          <w:rFonts w:hint="cs"/>
          <w:szCs w:val="24"/>
          <w:rtl/>
        </w:rPr>
        <w:t>המאושרות</w:t>
      </w:r>
      <w:r w:rsidRPr="00FA3AAD">
        <w:rPr>
          <w:szCs w:val="24"/>
        </w:rPr>
        <w:t xml:space="preserve"> </w:t>
      </w:r>
      <w:r w:rsidRPr="00FA3AAD">
        <w:rPr>
          <w:rFonts w:hint="cs"/>
          <w:szCs w:val="24"/>
          <w:rtl/>
        </w:rPr>
        <w:t>ובהתאם</w:t>
      </w:r>
      <w:r w:rsidRPr="00FA3AAD">
        <w:rPr>
          <w:szCs w:val="24"/>
        </w:rPr>
        <w:t xml:space="preserve"> </w:t>
      </w:r>
      <w:r w:rsidRPr="00FA3AAD">
        <w:rPr>
          <w:rFonts w:hint="cs"/>
          <w:szCs w:val="24"/>
          <w:rtl/>
        </w:rPr>
        <w:t>לשיקול</w:t>
      </w:r>
      <w:r w:rsidRPr="00FA3AAD">
        <w:rPr>
          <w:szCs w:val="24"/>
        </w:rPr>
        <w:t xml:space="preserve"> </w:t>
      </w:r>
      <w:r w:rsidRPr="00FA3AAD">
        <w:rPr>
          <w:rFonts w:hint="cs"/>
          <w:szCs w:val="24"/>
          <w:rtl/>
        </w:rPr>
        <w:t>דעתו</w:t>
      </w:r>
      <w:r w:rsidRPr="00FA3AAD">
        <w:rPr>
          <w:szCs w:val="24"/>
        </w:rPr>
        <w:t xml:space="preserve"> </w:t>
      </w:r>
      <w:r w:rsidRPr="00FA3AAD">
        <w:rPr>
          <w:rFonts w:hint="cs"/>
          <w:szCs w:val="24"/>
          <w:rtl/>
        </w:rPr>
        <w:t>הבלעדי</w:t>
      </w:r>
      <w:r w:rsidRPr="00FA3AAD">
        <w:rPr>
          <w:szCs w:val="24"/>
        </w:rPr>
        <w:t>.</w:t>
      </w:r>
    </w:p>
    <w:p w14:paraId="2FE19660"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תוקף</w:t>
      </w:r>
      <w:r w:rsidRPr="00FA3AAD">
        <w:rPr>
          <w:szCs w:val="24"/>
        </w:rPr>
        <w:t xml:space="preserve"> </w:t>
      </w:r>
      <w:r w:rsidRPr="00FA3AAD">
        <w:rPr>
          <w:rFonts w:hint="cs"/>
          <w:szCs w:val="24"/>
          <w:rtl/>
        </w:rPr>
        <w:t>ההתקשרות</w:t>
      </w:r>
      <w:r w:rsidRPr="00FA3AAD">
        <w:rPr>
          <w:szCs w:val="24"/>
        </w:rPr>
        <w:t xml:space="preserve"> </w:t>
      </w:r>
      <w:r w:rsidRPr="00FA3AAD">
        <w:rPr>
          <w:rFonts w:hint="cs"/>
          <w:szCs w:val="24"/>
          <w:rtl/>
        </w:rPr>
        <w:t>יהיה כפוף</w:t>
      </w:r>
      <w:r w:rsidRPr="00FA3AAD">
        <w:rPr>
          <w:szCs w:val="24"/>
        </w:rPr>
        <w:t xml:space="preserve"> </w:t>
      </w:r>
      <w:r w:rsidRPr="00FA3AAD">
        <w:rPr>
          <w:rFonts w:hint="cs"/>
          <w:szCs w:val="24"/>
          <w:rtl/>
        </w:rPr>
        <w:t>בכל</w:t>
      </w:r>
      <w:r w:rsidRPr="00FA3AAD">
        <w:rPr>
          <w:szCs w:val="24"/>
        </w:rPr>
        <w:t xml:space="preserve"> </w:t>
      </w:r>
      <w:r w:rsidRPr="00FA3AAD">
        <w:rPr>
          <w:rFonts w:hint="cs"/>
          <w:szCs w:val="24"/>
          <w:rtl/>
        </w:rPr>
        <w:t>עת</w:t>
      </w:r>
      <w:r w:rsidRPr="00FA3AAD">
        <w:rPr>
          <w:szCs w:val="24"/>
        </w:rPr>
        <w:t xml:space="preserve"> </w:t>
      </w:r>
      <w:r w:rsidRPr="00FA3AAD">
        <w:rPr>
          <w:rFonts w:hint="cs"/>
          <w:szCs w:val="24"/>
          <w:rtl/>
        </w:rPr>
        <w:t>לחוקי</w:t>
      </w:r>
      <w:r w:rsidRPr="00FA3AAD">
        <w:rPr>
          <w:szCs w:val="24"/>
        </w:rPr>
        <w:t xml:space="preserve"> </w:t>
      </w:r>
      <w:r w:rsidRPr="00FA3AAD">
        <w:rPr>
          <w:rFonts w:hint="cs"/>
          <w:szCs w:val="24"/>
          <w:rtl/>
        </w:rPr>
        <w:t>התקציב</w:t>
      </w:r>
      <w:r w:rsidRPr="00FA3AAD">
        <w:rPr>
          <w:szCs w:val="24"/>
        </w:rPr>
        <w:t xml:space="preserve"> </w:t>
      </w:r>
      <w:r w:rsidRPr="00FA3AAD">
        <w:rPr>
          <w:rFonts w:hint="cs"/>
          <w:szCs w:val="24"/>
          <w:rtl/>
        </w:rPr>
        <w:t>שבתוקף</w:t>
      </w:r>
      <w:r w:rsidRPr="00FA3AAD">
        <w:rPr>
          <w:szCs w:val="24"/>
        </w:rPr>
        <w:t xml:space="preserve"> </w:t>
      </w:r>
      <w:r w:rsidRPr="00FA3AAD">
        <w:rPr>
          <w:rFonts w:hint="cs"/>
          <w:szCs w:val="24"/>
          <w:rtl/>
        </w:rPr>
        <w:t>מעת</w:t>
      </w:r>
      <w:r w:rsidRPr="00FA3AAD">
        <w:rPr>
          <w:szCs w:val="24"/>
        </w:rPr>
        <w:t xml:space="preserve"> </w:t>
      </w:r>
      <w:r w:rsidRPr="00FA3AAD">
        <w:rPr>
          <w:rFonts w:hint="cs"/>
          <w:szCs w:val="24"/>
          <w:rtl/>
        </w:rPr>
        <w:t>לעת</w:t>
      </w:r>
      <w:r w:rsidRPr="00FA3AAD">
        <w:rPr>
          <w:szCs w:val="24"/>
        </w:rPr>
        <w:t xml:space="preserve"> </w:t>
      </w:r>
      <w:r w:rsidRPr="00FA3AAD">
        <w:rPr>
          <w:rFonts w:hint="cs"/>
          <w:szCs w:val="24"/>
          <w:rtl/>
        </w:rPr>
        <w:t>ולהוראות</w:t>
      </w:r>
      <w:r w:rsidRPr="00FA3AAD">
        <w:rPr>
          <w:szCs w:val="24"/>
        </w:rPr>
        <w:t xml:space="preserve"> </w:t>
      </w:r>
      <w:r w:rsidRPr="00FA3AAD">
        <w:rPr>
          <w:rFonts w:hint="cs"/>
          <w:szCs w:val="24"/>
          <w:rtl/>
        </w:rPr>
        <w:t>החשב</w:t>
      </w:r>
      <w:r w:rsidRPr="00FA3AAD">
        <w:rPr>
          <w:szCs w:val="24"/>
        </w:rPr>
        <w:t xml:space="preserve"> </w:t>
      </w:r>
      <w:r w:rsidRPr="00FA3AAD">
        <w:rPr>
          <w:rFonts w:hint="cs"/>
          <w:szCs w:val="24"/>
          <w:rtl/>
        </w:rPr>
        <w:t>הכללי</w:t>
      </w:r>
      <w:r w:rsidRPr="00FA3AAD">
        <w:rPr>
          <w:szCs w:val="24"/>
        </w:rPr>
        <w:t xml:space="preserve"> </w:t>
      </w:r>
      <w:r w:rsidRPr="00FA3AAD">
        <w:rPr>
          <w:rFonts w:hint="cs"/>
          <w:szCs w:val="24"/>
          <w:rtl/>
        </w:rPr>
        <w:t>המתעדכנות</w:t>
      </w:r>
      <w:r w:rsidRPr="00FA3AAD">
        <w:rPr>
          <w:szCs w:val="24"/>
        </w:rPr>
        <w:t xml:space="preserve"> </w:t>
      </w:r>
      <w:r w:rsidRPr="00FA3AAD">
        <w:rPr>
          <w:rFonts w:hint="cs"/>
          <w:szCs w:val="24"/>
          <w:rtl/>
        </w:rPr>
        <w:t>מעת</w:t>
      </w:r>
      <w:r w:rsidRPr="00FA3AAD">
        <w:rPr>
          <w:szCs w:val="24"/>
        </w:rPr>
        <w:t xml:space="preserve"> </w:t>
      </w:r>
      <w:r w:rsidRPr="00FA3AAD">
        <w:rPr>
          <w:rFonts w:hint="cs"/>
          <w:szCs w:val="24"/>
          <w:rtl/>
        </w:rPr>
        <w:t>לעת</w:t>
      </w:r>
      <w:r w:rsidRPr="00FA3AAD">
        <w:rPr>
          <w:szCs w:val="24"/>
        </w:rPr>
        <w:t>.</w:t>
      </w:r>
    </w:p>
    <w:p w14:paraId="7C52BAEF" w14:textId="77777777" w:rsidR="00FA3AAD" w:rsidRPr="00FA3AAD" w:rsidRDefault="00FA3AAD" w:rsidP="00FA3AAD">
      <w:pPr>
        <w:tabs>
          <w:tab w:val="right" w:pos="992"/>
        </w:tabs>
        <w:spacing w:line="360" w:lineRule="auto"/>
        <w:ind w:left="792"/>
        <w:outlineLvl w:val="3"/>
        <w:rPr>
          <w:b/>
          <w:bCs/>
          <w:szCs w:val="24"/>
          <w:u w:val="single"/>
        </w:rPr>
      </w:pPr>
    </w:p>
    <w:p w14:paraId="0CDA6FC5"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r w:rsidRPr="00FA3AAD">
        <w:rPr>
          <w:rFonts w:hint="cs"/>
          <w:b/>
          <w:bCs/>
          <w:sz w:val="28"/>
          <w:szCs w:val="28"/>
          <w:u w:val="single"/>
          <w:rtl/>
        </w:rPr>
        <w:t xml:space="preserve">מועד הגשת ההצעות </w:t>
      </w:r>
    </w:p>
    <w:p w14:paraId="32FE7F4E"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את מעטפת ההצעה יש להכניס, כשהיא סגורה היטב וחתומה, </w:t>
      </w:r>
      <w:r w:rsidRPr="00FA3AAD">
        <w:rPr>
          <w:rFonts w:hint="cs"/>
          <w:b/>
          <w:bCs/>
          <w:szCs w:val="24"/>
          <w:rtl/>
        </w:rPr>
        <w:t>לא יאוחר מיום ד', י"ט בשבט התשע"ז, 15.2.2017 עד השעה 14:00</w:t>
      </w:r>
      <w:r w:rsidRPr="00FA3AAD">
        <w:rPr>
          <w:rFonts w:hint="cs"/>
          <w:szCs w:val="24"/>
          <w:rtl/>
        </w:rPr>
        <w:t xml:space="preserve"> לתיבת המכרזים של המשרד, המצויה בכניסה לבניין </w:t>
      </w:r>
      <w:r w:rsidRPr="00FA3AAD">
        <w:rPr>
          <w:szCs w:val="24"/>
          <w:rtl/>
        </w:rPr>
        <w:t xml:space="preserve">האנרגיה (בניין </w:t>
      </w:r>
      <w:r w:rsidRPr="00FA3AAD">
        <w:rPr>
          <w:szCs w:val="24"/>
        </w:rPr>
        <w:t>gov.il</w:t>
      </w:r>
      <w:r w:rsidRPr="00FA3AAD">
        <w:rPr>
          <w:szCs w:val="24"/>
          <w:rtl/>
        </w:rPr>
        <w:t>)</w:t>
      </w:r>
      <w:r w:rsidRPr="00FA3AAD">
        <w:rPr>
          <w:rFonts w:hint="cs"/>
          <w:szCs w:val="24"/>
          <w:rtl/>
        </w:rPr>
        <w:t xml:space="preserve"> ברח' </w:t>
      </w:r>
      <w:r w:rsidRPr="00FA3AAD">
        <w:rPr>
          <w:szCs w:val="24"/>
          <w:rtl/>
        </w:rPr>
        <w:t>נתנאל לורך 1</w:t>
      </w:r>
      <w:r w:rsidRPr="00FA3AAD">
        <w:rPr>
          <w:rFonts w:hint="cs"/>
          <w:szCs w:val="24"/>
          <w:rtl/>
        </w:rPr>
        <w:t xml:space="preserve">, קרית בן גוריון, ירושלים. מובהר כי אין לשלוח הצעות בדואר. </w:t>
      </w:r>
      <w:r w:rsidRPr="00FA3AAD">
        <w:rPr>
          <w:rFonts w:hint="cs"/>
          <w:b/>
          <w:bCs/>
          <w:szCs w:val="24"/>
          <w:rtl/>
        </w:rPr>
        <w:t xml:space="preserve">מודגש </w:t>
      </w:r>
      <w:r w:rsidRPr="00FA3AAD">
        <w:rPr>
          <w:rFonts w:hint="eastAsia"/>
          <w:b/>
          <w:bCs/>
          <w:szCs w:val="24"/>
          <w:rtl/>
        </w:rPr>
        <w:t>כי</w:t>
      </w:r>
      <w:r w:rsidRPr="00FA3AAD">
        <w:rPr>
          <w:b/>
          <w:bCs/>
          <w:szCs w:val="24"/>
          <w:rtl/>
        </w:rPr>
        <w:t xml:space="preserve"> </w:t>
      </w:r>
      <w:r w:rsidRPr="00FA3AAD">
        <w:rPr>
          <w:rFonts w:hint="eastAsia"/>
          <w:b/>
          <w:bCs/>
          <w:szCs w:val="24"/>
          <w:rtl/>
        </w:rPr>
        <w:t>יש</w:t>
      </w:r>
      <w:r w:rsidRPr="00FA3AAD">
        <w:rPr>
          <w:b/>
          <w:bCs/>
          <w:szCs w:val="24"/>
          <w:rtl/>
        </w:rPr>
        <w:t xml:space="preserve"> </w:t>
      </w:r>
      <w:r w:rsidRPr="00FA3AAD">
        <w:rPr>
          <w:rFonts w:hint="eastAsia"/>
          <w:b/>
          <w:bCs/>
          <w:szCs w:val="24"/>
          <w:rtl/>
        </w:rPr>
        <w:t>להקפיד</w:t>
      </w:r>
      <w:r w:rsidRPr="00FA3AAD">
        <w:rPr>
          <w:b/>
          <w:bCs/>
          <w:szCs w:val="24"/>
          <w:rtl/>
        </w:rPr>
        <w:t xml:space="preserve"> </w:t>
      </w:r>
      <w:r w:rsidRPr="00FA3AAD">
        <w:rPr>
          <w:rFonts w:hint="eastAsia"/>
          <w:b/>
          <w:bCs/>
          <w:szCs w:val="24"/>
          <w:rtl/>
        </w:rPr>
        <w:t>על</w:t>
      </w:r>
      <w:r w:rsidRPr="00FA3AAD">
        <w:rPr>
          <w:b/>
          <w:bCs/>
          <w:szCs w:val="24"/>
          <w:rtl/>
        </w:rPr>
        <w:t xml:space="preserve"> </w:t>
      </w:r>
      <w:r w:rsidRPr="00FA3AAD">
        <w:rPr>
          <w:rFonts w:hint="eastAsia"/>
          <w:b/>
          <w:bCs/>
          <w:szCs w:val="24"/>
          <w:rtl/>
        </w:rPr>
        <w:t>הכנסת</w:t>
      </w:r>
      <w:r w:rsidRPr="00FA3AAD">
        <w:rPr>
          <w:b/>
          <w:bCs/>
          <w:szCs w:val="24"/>
          <w:rtl/>
        </w:rPr>
        <w:t xml:space="preserve"> </w:t>
      </w:r>
      <w:r w:rsidRPr="00FA3AAD">
        <w:rPr>
          <w:rFonts w:hint="eastAsia"/>
          <w:b/>
          <w:bCs/>
          <w:szCs w:val="24"/>
          <w:rtl/>
        </w:rPr>
        <w:t>מעטפת</w:t>
      </w:r>
      <w:r w:rsidRPr="00FA3AAD">
        <w:rPr>
          <w:b/>
          <w:bCs/>
          <w:szCs w:val="24"/>
          <w:rtl/>
        </w:rPr>
        <w:t xml:space="preserve"> </w:t>
      </w:r>
      <w:r w:rsidRPr="00FA3AAD">
        <w:rPr>
          <w:rFonts w:hint="cs"/>
          <w:b/>
          <w:bCs/>
          <w:szCs w:val="24"/>
          <w:rtl/>
        </w:rPr>
        <w:t>ההצעה</w:t>
      </w:r>
      <w:r w:rsidRPr="00FA3AAD">
        <w:rPr>
          <w:b/>
          <w:bCs/>
          <w:szCs w:val="24"/>
          <w:rtl/>
        </w:rPr>
        <w:t xml:space="preserve"> </w:t>
      </w:r>
      <w:r w:rsidRPr="00FA3AAD">
        <w:rPr>
          <w:rFonts w:hint="eastAsia"/>
          <w:b/>
          <w:bCs/>
          <w:szCs w:val="24"/>
          <w:rtl/>
        </w:rPr>
        <w:t>לתיבת</w:t>
      </w:r>
      <w:r w:rsidRPr="00FA3AAD">
        <w:rPr>
          <w:b/>
          <w:bCs/>
          <w:szCs w:val="24"/>
          <w:rtl/>
        </w:rPr>
        <w:t xml:space="preserve"> </w:t>
      </w:r>
      <w:r w:rsidRPr="00FA3AAD">
        <w:rPr>
          <w:rFonts w:hint="eastAsia"/>
          <w:b/>
          <w:bCs/>
          <w:szCs w:val="24"/>
          <w:rtl/>
        </w:rPr>
        <w:t>המכרזים</w:t>
      </w:r>
      <w:r w:rsidRPr="00FA3AAD">
        <w:rPr>
          <w:b/>
          <w:bCs/>
          <w:szCs w:val="24"/>
          <w:rtl/>
        </w:rPr>
        <w:t xml:space="preserve"> </w:t>
      </w:r>
      <w:r w:rsidRPr="00FA3AAD">
        <w:rPr>
          <w:rFonts w:hint="eastAsia"/>
          <w:b/>
          <w:bCs/>
          <w:szCs w:val="24"/>
          <w:rtl/>
        </w:rPr>
        <w:t>השייכת</w:t>
      </w:r>
      <w:r w:rsidRPr="00FA3AAD">
        <w:rPr>
          <w:b/>
          <w:bCs/>
          <w:szCs w:val="24"/>
          <w:rtl/>
        </w:rPr>
        <w:t xml:space="preserve"> </w:t>
      </w:r>
      <w:r w:rsidRPr="00FA3AAD">
        <w:rPr>
          <w:rFonts w:hint="eastAsia"/>
          <w:b/>
          <w:bCs/>
          <w:szCs w:val="24"/>
          <w:rtl/>
        </w:rPr>
        <w:t>למ</w:t>
      </w:r>
      <w:r w:rsidRPr="00FA3AAD">
        <w:rPr>
          <w:rFonts w:hint="cs"/>
          <w:b/>
          <w:bCs/>
          <w:szCs w:val="24"/>
          <w:rtl/>
        </w:rPr>
        <w:t>משל זמין</w:t>
      </w:r>
      <w:r w:rsidRPr="00FA3AAD">
        <w:rPr>
          <w:b/>
          <w:bCs/>
          <w:szCs w:val="24"/>
          <w:rtl/>
        </w:rPr>
        <w:t xml:space="preserve">, </w:t>
      </w:r>
      <w:r w:rsidRPr="00FA3AAD">
        <w:rPr>
          <w:rFonts w:hint="eastAsia"/>
          <w:b/>
          <w:bCs/>
          <w:szCs w:val="24"/>
          <w:rtl/>
        </w:rPr>
        <w:t>ולא</w:t>
      </w:r>
      <w:r w:rsidRPr="00FA3AAD">
        <w:rPr>
          <w:b/>
          <w:bCs/>
          <w:szCs w:val="24"/>
          <w:rtl/>
        </w:rPr>
        <w:t xml:space="preserve"> </w:t>
      </w:r>
      <w:r w:rsidRPr="00FA3AAD">
        <w:rPr>
          <w:rFonts w:hint="eastAsia"/>
          <w:b/>
          <w:bCs/>
          <w:szCs w:val="24"/>
          <w:rtl/>
        </w:rPr>
        <w:t>לזו</w:t>
      </w:r>
      <w:r w:rsidRPr="00FA3AAD">
        <w:rPr>
          <w:b/>
          <w:bCs/>
          <w:szCs w:val="24"/>
          <w:rtl/>
        </w:rPr>
        <w:t xml:space="preserve"> </w:t>
      </w:r>
      <w:r w:rsidRPr="00FA3AAD">
        <w:rPr>
          <w:rFonts w:hint="eastAsia"/>
          <w:b/>
          <w:bCs/>
          <w:szCs w:val="24"/>
          <w:rtl/>
        </w:rPr>
        <w:t>השייכת</w:t>
      </w:r>
      <w:r w:rsidRPr="00FA3AAD">
        <w:rPr>
          <w:b/>
          <w:bCs/>
          <w:szCs w:val="24"/>
          <w:rtl/>
        </w:rPr>
        <w:t xml:space="preserve"> </w:t>
      </w:r>
      <w:r w:rsidRPr="00FA3AAD">
        <w:rPr>
          <w:rFonts w:hint="eastAsia"/>
          <w:b/>
          <w:bCs/>
          <w:szCs w:val="24"/>
          <w:rtl/>
        </w:rPr>
        <w:t>ל</w:t>
      </w:r>
      <w:r w:rsidRPr="00FA3AAD">
        <w:rPr>
          <w:rFonts w:hint="cs"/>
          <w:b/>
          <w:bCs/>
          <w:szCs w:val="24"/>
          <w:rtl/>
        </w:rPr>
        <w:t>מנהל הרכש</w:t>
      </w:r>
      <w:r w:rsidRPr="00FA3AAD">
        <w:rPr>
          <w:b/>
          <w:bCs/>
          <w:szCs w:val="24"/>
          <w:rtl/>
        </w:rPr>
        <w:t xml:space="preserve"> הממוקמת בסמוך</w:t>
      </w:r>
      <w:r w:rsidRPr="00FA3AAD">
        <w:rPr>
          <w:rFonts w:hint="cs"/>
          <w:b/>
          <w:bCs/>
          <w:szCs w:val="24"/>
          <w:rtl/>
        </w:rPr>
        <w:t>.</w:t>
      </w:r>
    </w:p>
    <w:p w14:paraId="6866A9A7"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 xml:space="preserve">בהתאם לתקנה 20 לתקנות חובת המכרזים, התשנ"ג </w:t>
      </w:r>
      <w:r w:rsidRPr="00FA3AAD">
        <w:rPr>
          <w:szCs w:val="24"/>
          <w:rtl/>
        </w:rPr>
        <w:t>–</w:t>
      </w:r>
      <w:r w:rsidRPr="00FA3AAD">
        <w:rPr>
          <w:rFonts w:hint="cs"/>
          <w:szCs w:val="24"/>
          <w:rtl/>
        </w:rPr>
        <w:t xml:space="preserve"> 1993, ועדת המכרזים לא תדון בהצעה שלא נמצאה בתיבת המכרזים במועד האחרון להגשת הצעות ולא תישמע כל טענה בעניין זה. </w:t>
      </w:r>
    </w:p>
    <w:p w14:paraId="45874F19"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המשרד רשאי לדחות את המועד האחרון להגשת הצעות, על פי שיקול דעתו הבלעדי, ובהודעה שתפורסם בדרך שיקבע המשרד.</w:t>
      </w:r>
    </w:p>
    <w:p w14:paraId="72F24D58" w14:textId="77777777" w:rsidR="00FA3AAD" w:rsidRPr="00FA3AAD" w:rsidRDefault="00FA3AAD" w:rsidP="00FA3AAD">
      <w:pPr>
        <w:spacing w:line="360" w:lineRule="auto"/>
        <w:ind w:left="1417"/>
        <w:jc w:val="both"/>
        <w:outlineLvl w:val="3"/>
        <w:rPr>
          <w:szCs w:val="24"/>
          <w:u w:val="single"/>
        </w:rPr>
      </w:pPr>
    </w:p>
    <w:p w14:paraId="548E0BF3"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r w:rsidRPr="00FA3AAD">
        <w:rPr>
          <w:rFonts w:hint="cs"/>
          <w:b/>
          <w:bCs/>
          <w:sz w:val="28"/>
          <w:szCs w:val="28"/>
          <w:u w:val="single"/>
          <w:rtl/>
        </w:rPr>
        <w:t>טבלת מועדים</w:t>
      </w:r>
    </w:p>
    <w:p w14:paraId="686D412B" w14:textId="77777777" w:rsidR="00FA3AAD" w:rsidRPr="00FA3AAD" w:rsidRDefault="00FA3AAD" w:rsidP="00FA3AAD">
      <w:pPr>
        <w:spacing w:line="360" w:lineRule="auto"/>
        <w:ind w:left="1559"/>
        <w:jc w:val="both"/>
        <w:outlineLvl w:val="3"/>
        <w:rPr>
          <w:szCs w:val="24"/>
          <w:rtl/>
        </w:rPr>
      </w:pPr>
      <w:r w:rsidRPr="00FA3AAD">
        <w:rPr>
          <w:rFonts w:hint="cs"/>
          <w:szCs w:val="24"/>
          <w:rtl/>
        </w:rPr>
        <w:t>להלן ריכוז המועדים הרלבנטיים למכרז זה:</w:t>
      </w:r>
    </w:p>
    <w:tbl>
      <w:tblPr>
        <w:tblStyle w:val="TableGrid1"/>
        <w:tblpPr w:leftFromText="180" w:rightFromText="180" w:vertAnchor="text" w:horzAnchor="margin" w:tblpY="290"/>
        <w:bidiVisual/>
        <w:tblW w:w="0" w:type="auto"/>
        <w:tblBorders>
          <w:top w:val="threeDEmboss" w:sz="6" w:space="0" w:color="auto"/>
          <w:left w:val="threeDEmboss" w:sz="6" w:space="0" w:color="auto"/>
          <w:bottom w:val="threeDEmboss" w:sz="6" w:space="0" w:color="auto"/>
          <w:right w:val="threeDEmboss" w:sz="6" w:space="0" w:color="auto"/>
          <w:insideH w:val="threeDEmboss" w:sz="6" w:space="0" w:color="auto"/>
          <w:insideV w:val="threeDEmboss" w:sz="6" w:space="0" w:color="auto"/>
        </w:tblBorders>
        <w:tblLook w:val="04A0" w:firstRow="1" w:lastRow="0" w:firstColumn="1" w:lastColumn="0" w:noHBand="0" w:noVBand="1"/>
      </w:tblPr>
      <w:tblGrid>
        <w:gridCol w:w="4874"/>
        <w:gridCol w:w="1134"/>
        <w:gridCol w:w="851"/>
        <w:gridCol w:w="1843"/>
      </w:tblGrid>
      <w:tr w:rsidR="00FA3AAD" w:rsidRPr="00FA3AAD" w14:paraId="29D413F4" w14:textId="77777777" w:rsidTr="00191E5B">
        <w:tc>
          <w:tcPr>
            <w:tcW w:w="4874" w:type="dxa"/>
            <w:shd w:val="clear" w:color="auto" w:fill="D9D9D9" w:themeFill="background1" w:themeFillShade="D9"/>
          </w:tcPr>
          <w:p w14:paraId="4269EAEF" w14:textId="77777777" w:rsidR="00FA3AAD" w:rsidRPr="00FA3AAD" w:rsidRDefault="00FA3AAD" w:rsidP="00FA3AAD">
            <w:pPr>
              <w:spacing w:before="120"/>
              <w:rPr>
                <w:rFonts w:ascii="David,Bold"/>
                <w:b/>
                <w:bCs/>
                <w:szCs w:val="24"/>
                <w:rtl/>
              </w:rPr>
            </w:pPr>
            <w:r w:rsidRPr="00FA3AAD">
              <w:rPr>
                <w:rFonts w:ascii="David,Bold" w:hint="cs"/>
                <w:b/>
                <w:bCs/>
                <w:szCs w:val="24"/>
                <w:rtl/>
              </w:rPr>
              <w:t>הפעילות</w:t>
            </w:r>
          </w:p>
        </w:tc>
        <w:tc>
          <w:tcPr>
            <w:tcW w:w="1134" w:type="dxa"/>
            <w:shd w:val="clear" w:color="auto" w:fill="D9D9D9" w:themeFill="background1" w:themeFillShade="D9"/>
          </w:tcPr>
          <w:p w14:paraId="7466A445" w14:textId="77777777" w:rsidR="00FA3AAD" w:rsidRPr="00FA3AAD" w:rsidRDefault="00FA3AAD" w:rsidP="00FA3AAD">
            <w:pPr>
              <w:spacing w:before="120"/>
              <w:rPr>
                <w:rFonts w:ascii="David,Bold"/>
                <w:b/>
                <w:bCs/>
                <w:szCs w:val="24"/>
                <w:rtl/>
              </w:rPr>
            </w:pPr>
            <w:r w:rsidRPr="00FA3AAD">
              <w:rPr>
                <w:rFonts w:ascii="David,Bold" w:hint="cs"/>
                <w:b/>
                <w:bCs/>
                <w:szCs w:val="24"/>
                <w:rtl/>
              </w:rPr>
              <w:t>תאריך</w:t>
            </w:r>
          </w:p>
        </w:tc>
        <w:tc>
          <w:tcPr>
            <w:tcW w:w="851" w:type="dxa"/>
            <w:shd w:val="clear" w:color="auto" w:fill="D9D9D9" w:themeFill="background1" w:themeFillShade="D9"/>
          </w:tcPr>
          <w:p w14:paraId="20B8D5EB" w14:textId="77777777" w:rsidR="00FA3AAD" w:rsidRPr="00FA3AAD" w:rsidRDefault="00FA3AAD" w:rsidP="00FA3AAD">
            <w:pPr>
              <w:spacing w:before="120"/>
              <w:rPr>
                <w:rFonts w:ascii="David,Bold"/>
                <w:b/>
                <w:bCs/>
                <w:szCs w:val="24"/>
                <w:rtl/>
              </w:rPr>
            </w:pPr>
            <w:r w:rsidRPr="00FA3AAD">
              <w:rPr>
                <w:rFonts w:ascii="David,Bold" w:hint="cs"/>
                <w:b/>
                <w:bCs/>
                <w:szCs w:val="24"/>
                <w:rtl/>
              </w:rPr>
              <w:t>שעה</w:t>
            </w:r>
          </w:p>
        </w:tc>
        <w:tc>
          <w:tcPr>
            <w:tcW w:w="1843" w:type="dxa"/>
            <w:shd w:val="clear" w:color="auto" w:fill="D9D9D9" w:themeFill="background1" w:themeFillShade="D9"/>
          </w:tcPr>
          <w:p w14:paraId="6DF34CBE" w14:textId="77777777" w:rsidR="00FA3AAD" w:rsidRPr="00FA3AAD" w:rsidRDefault="00FA3AAD" w:rsidP="00FA3AAD">
            <w:pPr>
              <w:spacing w:before="120"/>
              <w:rPr>
                <w:rFonts w:ascii="David,Bold"/>
                <w:b/>
                <w:bCs/>
                <w:szCs w:val="24"/>
                <w:rtl/>
              </w:rPr>
            </w:pPr>
            <w:r w:rsidRPr="00FA3AAD">
              <w:rPr>
                <w:rFonts w:ascii="David,Bold" w:hint="cs"/>
                <w:b/>
                <w:bCs/>
                <w:szCs w:val="24"/>
                <w:rtl/>
              </w:rPr>
              <w:t>הערות</w:t>
            </w:r>
          </w:p>
        </w:tc>
      </w:tr>
      <w:tr w:rsidR="00FA3AAD" w:rsidRPr="00FA3AAD" w14:paraId="3C2D7107" w14:textId="77777777" w:rsidTr="00191E5B">
        <w:trPr>
          <w:trHeight w:val="397"/>
        </w:trPr>
        <w:tc>
          <w:tcPr>
            <w:tcW w:w="4874" w:type="dxa"/>
            <w:vAlign w:val="center"/>
          </w:tcPr>
          <w:p w14:paraId="480E4617" w14:textId="77777777" w:rsidR="00FA3AAD" w:rsidRPr="00FA3AAD" w:rsidRDefault="00FA3AAD" w:rsidP="00FA3AAD">
            <w:pPr>
              <w:spacing w:before="120"/>
              <w:rPr>
                <w:rFonts w:ascii="David,Bold"/>
                <w:szCs w:val="24"/>
                <w:rtl/>
              </w:rPr>
            </w:pPr>
            <w:r w:rsidRPr="00FA3AAD">
              <w:rPr>
                <w:rFonts w:ascii="David,Bold" w:hint="cs"/>
                <w:szCs w:val="24"/>
                <w:rtl/>
              </w:rPr>
              <w:t>יום פרסום המודעה בעיתונות ובאינטרנט</w:t>
            </w:r>
          </w:p>
        </w:tc>
        <w:tc>
          <w:tcPr>
            <w:tcW w:w="1134" w:type="dxa"/>
            <w:vAlign w:val="center"/>
          </w:tcPr>
          <w:p w14:paraId="66A3C103" w14:textId="77777777" w:rsidR="00FA3AAD" w:rsidRPr="00FA3AAD" w:rsidRDefault="00FA3AAD" w:rsidP="00FA3AAD">
            <w:pPr>
              <w:spacing w:before="120"/>
              <w:jc w:val="center"/>
              <w:rPr>
                <w:rFonts w:ascii="David,Bold"/>
                <w:szCs w:val="24"/>
                <w:rtl/>
              </w:rPr>
            </w:pPr>
            <w:r w:rsidRPr="00FA3AAD">
              <w:rPr>
                <w:rFonts w:ascii="David,Bold" w:hint="cs"/>
                <w:szCs w:val="24"/>
                <w:rtl/>
              </w:rPr>
              <w:t>23.1.2017</w:t>
            </w:r>
          </w:p>
        </w:tc>
        <w:tc>
          <w:tcPr>
            <w:tcW w:w="851" w:type="dxa"/>
            <w:vAlign w:val="center"/>
          </w:tcPr>
          <w:p w14:paraId="33307611" w14:textId="77777777" w:rsidR="00FA3AAD" w:rsidRPr="00FA3AAD" w:rsidRDefault="00FA3AAD" w:rsidP="00FA3AAD">
            <w:pPr>
              <w:spacing w:before="120"/>
              <w:jc w:val="center"/>
              <w:rPr>
                <w:rFonts w:ascii="David,Bold"/>
                <w:szCs w:val="24"/>
                <w:rtl/>
              </w:rPr>
            </w:pPr>
            <w:r w:rsidRPr="00FA3AAD">
              <w:rPr>
                <w:rFonts w:ascii="David,Bold" w:hint="cs"/>
                <w:szCs w:val="24"/>
                <w:rtl/>
              </w:rPr>
              <w:t>--</w:t>
            </w:r>
          </w:p>
        </w:tc>
        <w:tc>
          <w:tcPr>
            <w:tcW w:w="1843" w:type="dxa"/>
            <w:vAlign w:val="center"/>
          </w:tcPr>
          <w:p w14:paraId="652E4C2E" w14:textId="77777777" w:rsidR="00FA3AAD" w:rsidRPr="00FA3AAD" w:rsidRDefault="00FA3AAD" w:rsidP="00FA3AAD">
            <w:pPr>
              <w:spacing w:before="120"/>
              <w:jc w:val="center"/>
              <w:rPr>
                <w:rFonts w:ascii="David,Bold"/>
                <w:szCs w:val="24"/>
                <w:rtl/>
              </w:rPr>
            </w:pPr>
          </w:p>
        </w:tc>
      </w:tr>
      <w:tr w:rsidR="00FA3AAD" w:rsidRPr="00FA3AAD" w14:paraId="1284BD7A" w14:textId="77777777" w:rsidTr="00191E5B">
        <w:trPr>
          <w:trHeight w:val="397"/>
        </w:trPr>
        <w:tc>
          <w:tcPr>
            <w:tcW w:w="4874" w:type="dxa"/>
            <w:vAlign w:val="center"/>
          </w:tcPr>
          <w:p w14:paraId="3655FE19" w14:textId="77777777" w:rsidR="00FA3AAD" w:rsidRPr="00FA3AAD" w:rsidRDefault="00FA3AAD" w:rsidP="00FA3AAD">
            <w:pPr>
              <w:spacing w:before="120"/>
              <w:rPr>
                <w:rFonts w:ascii="David,Bold"/>
                <w:szCs w:val="24"/>
                <w:rtl/>
              </w:rPr>
            </w:pPr>
            <w:r w:rsidRPr="00FA3AAD">
              <w:rPr>
                <w:rFonts w:ascii="David,Bold" w:hint="cs"/>
                <w:szCs w:val="24"/>
                <w:rtl/>
              </w:rPr>
              <w:t>מועד אחרון למשלוח שאלות הבהרה על ידי המציעים</w:t>
            </w:r>
          </w:p>
        </w:tc>
        <w:tc>
          <w:tcPr>
            <w:tcW w:w="1134" w:type="dxa"/>
            <w:vAlign w:val="center"/>
          </w:tcPr>
          <w:p w14:paraId="1C01D5C8" w14:textId="77777777" w:rsidR="00FA3AAD" w:rsidRPr="00FA3AAD" w:rsidRDefault="00FA3AAD" w:rsidP="00FA3AAD">
            <w:pPr>
              <w:spacing w:before="120"/>
              <w:jc w:val="center"/>
              <w:rPr>
                <w:rFonts w:ascii="David,Bold"/>
                <w:szCs w:val="24"/>
                <w:rtl/>
              </w:rPr>
            </w:pPr>
            <w:r w:rsidRPr="00FA3AAD">
              <w:rPr>
                <w:rFonts w:ascii="David,Bold" w:hint="cs"/>
                <w:szCs w:val="24"/>
                <w:rtl/>
              </w:rPr>
              <w:t>31.1.2017</w:t>
            </w:r>
          </w:p>
        </w:tc>
        <w:tc>
          <w:tcPr>
            <w:tcW w:w="851" w:type="dxa"/>
            <w:vAlign w:val="center"/>
          </w:tcPr>
          <w:p w14:paraId="0D732530" w14:textId="77777777" w:rsidR="00FA3AAD" w:rsidRPr="00FA3AAD" w:rsidRDefault="00FA3AAD" w:rsidP="00FA3AAD">
            <w:pPr>
              <w:spacing w:before="120"/>
              <w:jc w:val="center"/>
              <w:rPr>
                <w:rFonts w:ascii="David,Bold"/>
                <w:szCs w:val="24"/>
                <w:rtl/>
              </w:rPr>
            </w:pPr>
            <w:r w:rsidRPr="00FA3AAD">
              <w:rPr>
                <w:rFonts w:ascii="David,Bold" w:hint="cs"/>
                <w:szCs w:val="24"/>
                <w:rtl/>
              </w:rPr>
              <w:t>14:00</w:t>
            </w:r>
          </w:p>
        </w:tc>
        <w:tc>
          <w:tcPr>
            <w:tcW w:w="1843" w:type="dxa"/>
            <w:vAlign w:val="center"/>
          </w:tcPr>
          <w:p w14:paraId="15665983" w14:textId="77777777" w:rsidR="00FA3AAD" w:rsidRPr="00FA3AAD" w:rsidRDefault="00FA3AAD" w:rsidP="00FA3AAD">
            <w:pPr>
              <w:spacing w:before="120"/>
              <w:jc w:val="center"/>
              <w:rPr>
                <w:rFonts w:ascii="David,Bold"/>
                <w:szCs w:val="24"/>
                <w:rtl/>
              </w:rPr>
            </w:pPr>
          </w:p>
        </w:tc>
      </w:tr>
      <w:tr w:rsidR="00FA3AAD" w:rsidRPr="00FA3AAD" w14:paraId="17159384" w14:textId="77777777" w:rsidTr="00191E5B">
        <w:trPr>
          <w:trHeight w:val="397"/>
        </w:trPr>
        <w:tc>
          <w:tcPr>
            <w:tcW w:w="4874" w:type="dxa"/>
            <w:vAlign w:val="center"/>
          </w:tcPr>
          <w:p w14:paraId="09659E5B" w14:textId="77777777" w:rsidR="00FA3AAD" w:rsidRPr="00FA3AAD" w:rsidRDefault="00FA3AAD" w:rsidP="00FA3AAD">
            <w:pPr>
              <w:spacing w:before="120"/>
              <w:rPr>
                <w:rFonts w:ascii="David,Bold"/>
                <w:szCs w:val="24"/>
                <w:rtl/>
              </w:rPr>
            </w:pPr>
            <w:r w:rsidRPr="00FA3AAD">
              <w:rPr>
                <w:rFonts w:ascii="David,Bold" w:hint="cs"/>
                <w:szCs w:val="24"/>
                <w:rtl/>
              </w:rPr>
              <w:t>מועד אחרון להגשת ההצעות לתיבת המכרזים</w:t>
            </w:r>
          </w:p>
        </w:tc>
        <w:tc>
          <w:tcPr>
            <w:tcW w:w="1134" w:type="dxa"/>
            <w:vAlign w:val="center"/>
          </w:tcPr>
          <w:p w14:paraId="1A78C2E8" w14:textId="77777777" w:rsidR="00FA3AAD" w:rsidRPr="00FA3AAD" w:rsidRDefault="00FA3AAD" w:rsidP="00FA3AAD">
            <w:pPr>
              <w:spacing w:before="120"/>
              <w:jc w:val="center"/>
              <w:rPr>
                <w:rFonts w:ascii="David,Bold"/>
                <w:szCs w:val="24"/>
                <w:rtl/>
              </w:rPr>
            </w:pPr>
            <w:r w:rsidRPr="00FA3AAD">
              <w:rPr>
                <w:rFonts w:ascii="David,Bold" w:hint="cs"/>
                <w:szCs w:val="24"/>
                <w:rtl/>
              </w:rPr>
              <w:t>15.2.2017</w:t>
            </w:r>
          </w:p>
        </w:tc>
        <w:tc>
          <w:tcPr>
            <w:tcW w:w="851" w:type="dxa"/>
            <w:vAlign w:val="center"/>
          </w:tcPr>
          <w:p w14:paraId="25D9FA73" w14:textId="77777777" w:rsidR="00FA3AAD" w:rsidRPr="00FA3AAD" w:rsidRDefault="00FA3AAD" w:rsidP="00FA3AAD">
            <w:pPr>
              <w:spacing w:before="120"/>
              <w:jc w:val="center"/>
              <w:rPr>
                <w:rFonts w:ascii="David,Bold"/>
                <w:sz w:val="22"/>
                <w:szCs w:val="24"/>
                <w:rtl/>
              </w:rPr>
            </w:pPr>
            <w:r w:rsidRPr="00FA3AAD">
              <w:rPr>
                <w:rFonts w:hint="cs"/>
                <w:sz w:val="22"/>
                <w:szCs w:val="24"/>
                <w:rtl/>
              </w:rPr>
              <w:t>14:00</w:t>
            </w:r>
          </w:p>
        </w:tc>
        <w:tc>
          <w:tcPr>
            <w:tcW w:w="1843" w:type="dxa"/>
            <w:vAlign w:val="center"/>
          </w:tcPr>
          <w:p w14:paraId="3669E226" w14:textId="77777777" w:rsidR="00FA3AAD" w:rsidRPr="00FA3AAD" w:rsidRDefault="00FA3AAD" w:rsidP="00FA3AAD">
            <w:pPr>
              <w:spacing w:before="120"/>
              <w:jc w:val="center"/>
              <w:rPr>
                <w:rFonts w:ascii="David,Bold"/>
                <w:szCs w:val="24"/>
                <w:rtl/>
              </w:rPr>
            </w:pPr>
          </w:p>
        </w:tc>
      </w:tr>
      <w:tr w:rsidR="00FA3AAD" w:rsidRPr="00FA3AAD" w14:paraId="2C8646DE" w14:textId="77777777" w:rsidTr="00191E5B">
        <w:trPr>
          <w:trHeight w:val="397"/>
        </w:trPr>
        <w:tc>
          <w:tcPr>
            <w:tcW w:w="4874" w:type="dxa"/>
            <w:vAlign w:val="center"/>
          </w:tcPr>
          <w:p w14:paraId="31C8DBE9" w14:textId="77777777" w:rsidR="00FA3AAD" w:rsidRPr="00FA3AAD" w:rsidRDefault="00FA3AAD" w:rsidP="00FA3AAD">
            <w:pPr>
              <w:spacing w:before="120"/>
              <w:rPr>
                <w:rFonts w:ascii="David,Bold"/>
                <w:szCs w:val="24"/>
                <w:rtl/>
              </w:rPr>
            </w:pPr>
            <w:r w:rsidRPr="00FA3AAD">
              <w:rPr>
                <w:rFonts w:ascii="David,Bold" w:hint="cs"/>
                <w:szCs w:val="24"/>
                <w:rtl/>
              </w:rPr>
              <w:t>תוקף ההצעה וערבות ההצעה עד ליום</w:t>
            </w:r>
          </w:p>
        </w:tc>
        <w:tc>
          <w:tcPr>
            <w:tcW w:w="1134" w:type="dxa"/>
            <w:vAlign w:val="center"/>
          </w:tcPr>
          <w:p w14:paraId="01A952E3" w14:textId="77777777" w:rsidR="00FA3AAD" w:rsidRPr="00FA3AAD" w:rsidRDefault="00FA3AAD" w:rsidP="00FA3AAD">
            <w:pPr>
              <w:spacing w:before="120"/>
              <w:jc w:val="center"/>
              <w:rPr>
                <w:rFonts w:ascii="David,Bold"/>
                <w:szCs w:val="24"/>
                <w:rtl/>
              </w:rPr>
            </w:pPr>
            <w:r w:rsidRPr="00FA3AAD">
              <w:rPr>
                <w:rFonts w:hint="cs"/>
                <w:szCs w:val="24"/>
                <w:rtl/>
              </w:rPr>
              <w:t>16.5.2017</w:t>
            </w:r>
          </w:p>
        </w:tc>
        <w:tc>
          <w:tcPr>
            <w:tcW w:w="851" w:type="dxa"/>
            <w:vAlign w:val="center"/>
          </w:tcPr>
          <w:p w14:paraId="57DD8EC1" w14:textId="77777777" w:rsidR="00FA3AAD" w:rsidRPr="00FA3AAD" w:rsidRDefault="00FA3AAD" w:rsidP="00FA3AAD">
            <w:pPr>
              <w:spacing w:before="120"/>
              <w:jc w:val="center"/>
              <w:rPr>
                <w:rFonts w:ascii="David,Bold"/>
                <w:szCs w:val="24"/>
                <w:rtl/>
              </w:rPr>
            </w:pPr>
            <w:r w:rsidRPr="00FA3AAD">
              <w:rPr>
                <w:rFonts w:ascii="David,Bold" w:hint="cs"/>
                <w:szCs w:val="24"/>
                <w:rtl/>
              </w:rPr>
              <w:t>--</w:t>
            </w:r>
          </w:p>
        </w:tc>
        <w:tc>
          <w:tcPr>
            <w:tcW w:w="1843" w:type="dxa"/>
            <w:vAlign w:val="center"/>
          </w:tcPr>
          <w:p w14:paraId="69BA561B" w14:textId="77777777" w:rsidR="00FA3AAD" w:rsidRPr="00FA3AAD" w:rsidRDefault="00FA3AAD" w:rsidP="00FA3AAD">
            <w:pPr>
              <w:spacing w:before="120"/>
              <w:jc w:val="center"/>
              <w:rPr>
                <w:rFonts w:ascii="David,Bold"/>
                <w:szCs w:val="24"/>
                <w:rtl/>
              </w:rPr>
            </w:pPr>
          </w:p>
        </w:tc>
      </w:tr>
      <w:tr w:rsidR="00FA3AAD" w:rsidRPr="00FA3AAD" w14:paraId="1F9880D3" w14:textId="77777777" w:rsidTr="00191E5B">
        <w:tc>
          <w:tcPr>
            <w:tcW w:w="8702" w:type="dxa"/>
            <w:gridSpan w:val="4"/>
            <w:shd w:val="clear" w:color="auto" w:fill="D9D9D9" w:themeFill="background1" w:themeFillShade="D9"/>
          </w:tcPr>
          <w:p w14:paraId="36596C32" w14:textId="77777777" w:rsidR="00FA3AAD" w:rsidRPr="00FA3AAD" w:rsidRDefault="00FA3AAD" w:rsidP="00FA3AAD">
            <w:pPr>
              <w:spacing w:before="120"/>
              <w:jc w:val="center"/>
              <w:rPr>
                <w:rFonts w:ascii="David,Bold"/>
                <w:b/>
                <w:bCs/>
                <w:szCs w:val="24"/>
                <w:rtl/>
              </w:rPr>
            </w:pPr>
            <w:r w:rsidRPr="00FA3AAD">
              <w:rPr>
                <w:rFonts w:ascii="David,Bold" w:hint="cs"/>
                <w:b/>
                <w:bCs/>
                <w:szCs w:val="24"/>
                <w:rtl/>
              </w:rPr>
              <w:t xml:space="preserve">במקרה של סתירה בין המועדים הנ"ל לבין מועדים אחרים המפורטים במסמכי המכרז, </w:t>
            </w:r>
            <w:r w:rsidRPr="00FA3AAD">
              <w:rPr>
                <w:rFonts w:ascii="David,Bold"/>
                <w:b/>
                <w:bCs/>
                <w:szCs w:val="24"/>
                <w:rtl/>
              </w:rPr>
              <w:br/>
            </w:r>
            <w:r w:rsidRPr="00FA3AAD">
              <w:rPr>
                <w:rFonts w:ascii="David,Bold" w:hint="cs"/>
                <w:b/>
                <w:bCs/>
                <w:szCs w:val="24"/>
                <w:rtl/>
              </w:rPr>
              <w:t>יקבעו המועדים שבטבלה לעיל.</w:t>
            </w:r>
          </w:p>
        </w:tc>
      </w:tr>
    </w:tbl>
    <w:p w14:paraId="3892DD25" w14:textId="77777777" w:rsidR="00FA3AAD" w:rsidRPr="00FA3AAD" w:rsidRDefault="00FA3AAD" w:rsidP="00FA3AAD">
      <w:pPr>
        <w:spacing w:line="360" w:lineRule="auto"/>
        <w:ind w:left="1417"/>
        <w:jc w:val="both"/>
        <w:outlineLvl w:val="3"/>
        <w:rPr>
          <w:szCs w:val="24"/>
          <w:u w:val="single"/>
        </w:rPr>
      </w:pPr>
    </w:p>
    <w:p w14:paraId="753A9AA5" w14:textId="77777777" w:rsidR="00FA3AAD" w:rsidRPr="00FA3AAD" w:rsidRDefault="00FA3AAD" w:rsidP="00FA3AAD">
      <w:pPr>
        <w:spacing w:line="360" w:lineRule="auto"/>
        <w:ind w:left="792"/>
        <w:outlineLvl w:val="3"/>
        <w:rPr>
          <w:b/>
          <w:bCs/>
          <w:sz w:val="28"/>
          <w:szCs w:val="28"/>
          <w:u w:val="single"/>
          <w:rtl/>
        </w:rPr>
      </w:pPr>
    </w:p>
    <w:p w14:paraId="644BB3B6" w14:textId="77777777" w:rsidR="00FA3AAD" w:rsidRPr="00FA3AAD" w:rsidRDefault="00FA3AAD" w:rsidP="00FA3AAD">
      <w:pPr>
        <w:spacing w:line="360" w:lineRule="auto"/>
        <w:ind w:left="792"/>
        <w:outlineLvl w:val="3"/>
        <w:rPr>
          <w:b/>
          <w:bCs/>
          <w:sz w:val="28"/>
          <w:szCs w:val="28"/>
          <w:u w:val="single"/>
          <w:rtl/>
        </w:rPr>
      </w:pPr>
    </w:p>
    <w:p w14:paraId="473A2C0D" w14:textId="77777777" w:rsidR="00FA3AAD" w:rsidRPr="00FA3AAD" w:rsidRDefault="00FA3AAD" w:rsidP="00FA3AAD">
      <w:pPr>
        <w:spacing w:line="360" w:lineRule="auto"/>
        <w:ind w:left="792"/>
        <w:outlineLvl w:val="3"/>
        <w:rPr>
          <w:b/>
          <w:bCs/>
          <w:sz w:val="28"/>
          <w:szCs w:val="28"/>
          <w:u w:val="single"/>
          <w:rtl/>
        </w:rPr>
      </w:pPr>
    </w:p>
    <w:p w14:paraId="1DB8CDE2" w14:textId="77777777" w:rsidR="00FA3AAD" w:rsidRPr="00FA3AAD" w:rsidRDefault="00FA3AAD" w:rsidP="00FA3AAD">
      <w:pPr>
        <w:spacing w:line="360" w:lineRule="auto"/>
        <w:ind w:left="792"/>
        <w:outlineLvl w:val="3"/>
        <w:rPr>
          <w:b/>
          <w:bCs/>
          <w:sz w:val="28"/>
          <w:szCs w:val="28"/>
          <w:u w:val="single"/>
          <w:rtl/>
        </w:rPr>
      </w:pPr>
    </w:p>
    <w:p w14:paraId="55BF24CD" w14:textId="77777777" w:rsidR="00FA3AAD" w:rsidRPr="00FA3AAD" w:rsidRDefault="00FA3AAD" w:rsidP="00FA3AAD">
      <w:pPr>
        <w:spacing w:line="360" w:lineRule="auto"/>
        <w:ind w:left="792"/>
        <w:outlineLvl w:val="3"/>
        <w:rPr>
          <w:b/>
          <w:bCs/>
          <w:sz w:val="28"/>
          <w:szCs w:val="28"/>
          <w:u w:val="single"/>
          <w:rtl/>
        </w:rPr>
      </w:pPr>
    </w:p>
    <w:p w14:paraId="20F3B42D" w14:textId="77777777" w:rsidR="00FA3AAD" w:rsidRPr="00FA3AAD" w:rsidRDefault="00FA3AAD" w:rsidP="00FA3AAD">
      <w:pPr>
        <w:spacing w:line="360" w:lineRule="auto"/>
        <w:ind w:left="792"/>
        <w:outlineLvl w:val="3"/>
        <w:rPr>
          <w:b/>
          <w:bCs/>
          <w:sz w:val="28"/>
          <w:szCs w:val="28"/>
          <w:u w:val="single"/>
          <w:rtl/>
        </w:rPr>
      </w:pPr>
    </w:p>
    <w:p w14:paraId="4053E4CF" w14:textId="77777777" w:rsidR="00FA3AAD" w:rsidRPr="00FA3AAD" w:rsidRDefault="00FA3AAD" w:rsidP="00FA3AAD">
      <w:pPr>
        <w:spacing w:after="80" w:line="360" w:lineRule="auto"/>
        <w:ind w:left="360"/>
        <w:jc w:val="both"/>
        <w:rPr>
          <w:b/>
          <w:bCs/>
          <w:szCs w:val="24"/>
          <w:u w:val="single"/>
          <w:rtl/>
        </w:rPr>
      </w:pPr>
    </w:p>
    <w:p w14:paraId="6D7DB775"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bookmarkStart w:id="0" w:name="_Ref463787299"/>
      <w:r w:rsidRPr="00FA3AAD">
        <w:rPr>
          <w:rFonts w:hint="cs"/>
          <w:b/>
          <w:bCs/>
          <w:sz w:val="28"/>
          <w:szCs w:val="28"/>
          <w:u w:val="single"/>
          <w:rtl/>
        </w:rPr>
        <w:t>שאלות, הבהרות ועדכונים למסמכי המכרז</w:t>
      </w:r>
      <w:bookmarkEnd w:id="0"/>
    </w:p>
    <w:p w14:paraId="0AF3F0AE"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הפניות תכלולנה את שם ומספר המכרז, שם המציע השואל, מענו וכתובת דואר אלקטרוני שאליהם ניתן להעביר מידע עבורו. בחלקה המהותי, הפנייה תכלול את החלק והסעיף הרלוונטי במסמכי המכרז שעורר את השאלה, ואת שאלת ההבהרה, כשהיא מנוסחת בצורה בהירה ומלאה. </w:t>
      </w:r>
    </w:p>
    <w:p w14:paraId="4B64E959"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את השאלות יש לשלוח הן במסמך</w:t>
      </w:r>
      <w:r w:rsidRPr="00FA3AAD">
        <w:rPr>
          <w:szCs w:val="24"/>
        </w:rPr>
        <w:t xml:space="preserve">PDF </w:t>
      </w:r>
      <w:r w:rsidRPr="00FA3AAD">
        <w:rPr>
          <w:rFonts w:hint="cs"/>
          <w:szCs w:val="24"/>
          <w:rtl/>
        </w:rPr>
        <w:t xml:space="preserve"> והן במסמך </w:t>
      </w:r>
      <w:r w:rsidRPr="00FA3AAD">
        <w:rPr>
          <w:szCs w:val="24"/>
        </w:rPr>
        <w:t>WORD</w:t>
      </w:r>
      <w:r w:rsidRPr="00FA3AAD">
        <w:rPr>
          <w:rFonts w:hint="cs"/>
          <w:szCs w:val="24"/>
          <w:rtl/>
        </w:rPr>
        <w:t>, כאשר מסמך ה-</w:t>
      </w:r>
      <w:r w:rsidRPr="00FA3AAD">
        <w:rPr>
          <w:szCs w:val="24"/>
        </w:rPr>
        <w:t xml:space="preserve">PDF </w:t>
      </w:r>
      <w:r w:rsidRPr="00FA3AAD">
        <w:rPr>
          <w:rFonts w:hint="cs"/>
          <w:szCs w:val="24"/>
          <w:rtl/>
        </w:rPr>
        <w:t xml:space="preserve"> יהיה הגרסה המחייבת.</w:t>
      </w:r>
    </w:p>
    <w:p w14:paraId="7958E6A0"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להלן תיאור המבנה להגשת שאלות ובקשות הבהרה: </w:t>
      </w:r>
    </w:p>
    <w:p w14:paraId="62948C86" w14:textId="77777777" w:rsidR="00FA3AAD" w:rsidRPr="00FA3AAD" w:rsidRDefault="00FA3AAD" w:rsidP="00FA3AAD">
      <w:pPr>
        <w:spacing w:line="360" w:lineRule="auto"/>
        <w:ind w:left="1701"/>
        <w:jc w:val="both"/>
        <w:outlineLvl w:val="3"/>
        <w:rPr>
          <w:szCs w:val="24"/>
          <w:u w:val="single"/>
          <w:rtl/>
        </w:rPr>
      </w:pPr>
    </w:p>
    <w:p w14:paraId="77DFC904" w14:textId="77777777" w:rsidR="00FA3AAD" w:rsidRPr="00FA3AAD" w:rsidRDefault="00FA3AAD" w:rsidP="00FA3AAD">
      <w:pPr>
        <w:keepNext/>
        <w:spacing w:after="120" w:line="340" w:lineRule="exact"/>
        <w:ind w:left="850" w:firstLine="567"/>
        <w:jc w:val="both"/>
        <w:rPr>
          <w:szCs w:val="24"/>
          <w:rtl/>
        </w:rPr>
      </w:pPr>
      <w:r w:rsidRPr="00FA3AAD">
        <w:rPr>
          <w:rFonts w:hint="cs"/>
          <w:b/>
          <w:bCs/>
          <w:szCs w:val="24"/>
          <w:rtl/>
        </w:rPr>
        <w:t>ביחס לכל מציע</w:t>
      </w:r>
      <w:r w:rsidRPr="00FA3AAD">
        <w:rPr>
          <w:rFonts w:hint="cs"/>
          <w:szCs w:val="24"/>
          <w:rtl/>
        </w:rPr>
        <w:t>:</w:t>
      </w:r>
    </w:p>
    <w:tbl>
      <w:tblPr>
        <w:bidiVisual/>
        <w:tblW w:w="8222" w:type="dxa"/>
        <w:tblInd w:w="1100" w:type="dxa"/>
        <w:tblCellMar>
          <w:left w:w="0" w:type="dxa"/>
          <w:right w:w="0" w:type="dxa"/>
        </w:tblCellMar>
        <w:tblLook w:val="04A0" w:firstRow="1" w:lastRow="0" w:firstColumn="1" w:lastColumn="0" w:noHBand="0" w:noVBand="1"/>
      </w:tblPr>
      <w:tblGrid>
        <w:gridCol w:w="3572"/>
        <w:gridCol w:w="4650"/>
      </w:tblGrid>
      <w:tr w:rsidR="00FA3AAD" w:rsidRPr="00FA3AAD" w14:paraId="41C97AA3" w14:textId="77777777" w:rsidTr="00191E5B">
        <w:tc>
          <w:tcPr>
            <w:tcW w:w="8222"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5F2FA493" w14:textId="77777777" w:rsidR="00FA3AAD" w:rsidRPr="00FA3AAD" w:rsidRDefault="00FA3AAD" w:rsidP="00FA3AAD">
            <w:pPr>
              <w:keepNext/>
              <w:spacing w:after="120"/>
              <w:contextualSpacing/>
              <w:jc w:val="both"/>
              <w:rPr>
                <w:b/>
                <w:bCs/>
                <w:szCs w:val="24"/>
              </w:rPr>
            </w:pPr>
            <w:r w:rsidRPr="00FA3AAD">
              <w:rPr>
                <w:b/>
                <w:bCs/>
                <w:szCs w:val="24"/>
                <w:rtl/>
              </w:rPr>
              <w:t>מכרז פומבי מספר 34/16</w:t>
            </w:r>
            <w:r w:rsidRPr="00FA3AAD">
              <w:rPr>
                <w:rFonts w:hint="cs"/>
                <w:b/>
                <w:bCs/>
                <w:szCs w:val="24"/>
                <w:rtl/>
              </w:rPr>
              <w:t xml:space="preserve"> - </w:t>
            </w:r>
            <w:r w:rsidRPr="00FA3AAD">
              <w:rPr>
                <w:b/>
                <w:bCs/>
                <w:szCs w:val="24"/>
                <w:rtl/>
              </w:rPr>
              <w:t>הזמנה להציע הצעות לאספקת מערכות מתוצרת 5</w:t>
            </w:r>
            <w:r w:rsidRPr="00FA3AAD">
              <w:rPr>
                <w:b/>
                <w:bCs/>
                <w:szCs w:val="24"/>
              </w:rPr>
              <w:t>F</w:t>
            </w:r>
            <w:r w:rsidRPr="00FA3AAD">
              <w:rPr>
                <w:rFonts w:hint="cs"/>
                <w:b/>
                <w:bCs/>
                <w:szCs w:val="24"/>
                <w:rtl/>
              </w:rPr>
              <w:t xml:space="preserve"> </w:t>
            </w:r>
            <w:r w:rsidRPr="00FA3AAD">
              <w:rPr>
                <w:b/>
                <w:bCs/>
                <w:color w:val="000000"/>
                <w:szCs w:val="24"/>
                <w:rtl/>
              </w:rPr>
              <w:t>ושירותי תחזוקה, אחריות ושירותים מקצועיים</w:t>
            </w:r>
            <w:r w:rsidRPr="00FA3AAD">
              <w:rPr>
                <w:rFonts w:hint="cs"/>
                <w:b/>
                <w:bCs/>
                <w:szCs w:val="24"/>
                <w:rtl/>
              </w:rPr>
              <w:t xml:space="preserve"> </w:t>
            </w:r>
            <w:r w:rsidRPr="00FA3AAD">
              <w:rPr>
                <w:b/>
                <w:bCs/>
                <w:szCs w:val="24"/>
                <w:rtl/>
              </w:rPr>
              <w:t>עבור משרד ראש הממשלה – יחידת ממשל זמין</w:t>
            </w:r>
            <w:r w:rsidRPr="00FA3AAD">
              <w:rPr>
                <w:rFonts w:hint="cs"/>
                <w:b/>
                <w:bCs/>
                <w:szCs w:val="24"/>
                <w:rtl/>
              </w:rPr>
              <w:t xml:space="preserve"> </w:t>
            </w:r>
            <w:r w:rsidRPr="00FA3AAD">
              <w:rPr>
                <w:b/>
                <w:bCs/>
                <w:szCs w:val="24"/>
                <w:rtl/>
              </w:rPr>
              <w:t>ברשות התקשוב הממשלתי</w:t>
            </w:r>
          </w:p>
        </w:tc>
      </w:tr>
      <w:tr w:rsidR="00FA3AAD" w:rsidRPr="00FA3AAD" w14:paraId="7A458468" w14:textId="77777777" w:rsidTr="00191E5B">
        <w:tc>
          <w:tcPr>
            <w:tcW w:w="3572" w:type="dxa"/>
            <w:tcBorders>
              <w:top w:val="nil"/>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697293E2" w14:textId="77777777" w:rsidR="00FA3AAD" w:rsidRPr="00FA3AAD" w:rsidRDefault="00FA3AAD" w:rsidP="00FA3AAD">
            <w:pPr>
              <w:keepNext/>
              <w:spacing w:after="120"/>
              <w:rPr>
                <w:b/>
                <w:szCs w:val="24"/>
              </w:rPr>
            </w:pPr>
            <w:r w:rsidRPr="00FA3AAD">
              <w:rPr>
                <w:rFonts w:hint="cs"/>
                <w:b/>
                <w:szCs w:val="24"/>
                <w:rtl/>
              </w:rPr>
              <w:t xml:space="preserve">שם המציע </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6BA028AE" w14:textId="77777777" w:rsidR="00FA3AAD" w:rsidRPr="00FA3AAD" w:rsidRDefault="00FA3AAD" w:rsidP="00FA3AAD">
            <w:pPr>
              <w:keepNext/>
              <w:spacing w:after="120"/>
              <w:ind w:left="720"/>
              <w:rPr>
                <w:b/>
                <w:szCs w:val="24"/>
              </w:rPr>
            </w:pPr>
          </w:p>
        </w:tc>
      </w:tr>
      <w:tr w:rsidR="00FA3AAD" w:rsidRPr="00FA3AAD" w14:paraId="36D0C64B" w14:textId="77777777" w:rsidTr="00191E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57F58AE2" w14:textId="77777777" w:rsidR="00FA3AAD" w:rsidRPr="00FA3AAD" w:rsidRDefault="00FA3AAD" w:rsidP="00FA3AAD">
            <w:pPr>
              <w:spacing w:after="120"/>
              <w:rPr>
                <w:b/>
                <w:szCs w:val="24"/>
              </w:rPr>
            </w:pPr>
            <w:r w:rsidRPr="00FA3AAD">
              <w:rPr>
                <w:rFonts w:hint="cs"/>
                <w:b/>
                <w:szCs w:val="24"/>
                <w:rtl/>
              </w:rPr>
              <w:t>שם הפונה</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01DDD8BF" w14:textId="77777777" w:rsidR="00FA3AAD" w:rsidRPr="00FA3AAD" w:rsidRDefault="00FA3AAD" w:rsidP="00FA3AAD">
            <w:pPr>
              <w:spacing w:after="120"/>
              <w:ind w:left="720"/>
              <w:rPr>
                <w:b/>
                <w:szCs w:val="24"/>
              </w:rPr>
            </w:pPr>
          </w:p>
        </w:tc>
      </w:tr>
      <w:tr w:rsidR="00FA3AAD" w:rsidRPr="00FA3AAD" w14:paraId="512835D9" w14:textId="77777777" w:rsidTr="00191E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0253F9DA" w14:textId="77777777" w:rsidR="00FA3AAD" w:rsidRPr="00FA3AAD" w:rsidRDefault="00FA3AAD" w:rsidP="00FA3AAD">
            <w:pPr>
              <w:spacing w:after="120"/>
              <w:rPr>
                <w:b/>
                <w:szCs w:val="24"/>
                <w:rtl/>
              </w:rPr>
            </w:pPr>
            <w:r w:rsidRPr="00FA3AAD">
              <w:rPr>
                <w:rFonts w:hint="cs"/>
                <w:b/>
                <w:szCs w:val="24"/>
                <w:rtl/>
              </w:rPr>
              <w:t>כתובת</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6AA4D910" w14:textId="77777777" w:rsidR="00FA3AAD" w:rsidRPr="00FA3AAD" w:rsidRDefault="00FA3AAD" w:rsidP="00FA3AAD">
            <w:pPr>
              <w:spacing w:after="120"/>
              <w:ind w:left="720"/>
              <w:rPr>
                <w:b/>
                <w:szCs w:val="24"/>
              </w:rPr>
            </w:pPr>
          </w:p>
        </w:tc>
      </w:tr>
      <w:tr w:rsidR="00FA3AAD" w:rsidRPr="00FA3AAD" w14:paraId="093CE120" w14:textId="77777777" w:rsidTr="00191E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0EA69A0E" w14:textId="77777777" w:rsidR="00FA3AAD" w:rsidRPr="00FA3AAD" w:rsidRDefault="00FA3AAD" w:rsidP="00FA3AAD">
            <w:pPr>
              <w:spacing w:after="120"/>
              <w:rPr>
                <w:b/>
                <w:szCs w:val="24"/>
              </w:rPr>
            </w:pPr>
            <w:r w:rsidRPr="00FA3AAD">
              <w:rPr>
                <w:rFonts w:hint="cs"/>
                <w:b/>
                <w:szCs w:val="24"/>
                <w:rtl/>
              </w:rPr>
              <w:t>כתובת דואר אלקטרוני</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2870C4DB" w14:textId="77777777" w:rsidR="00FA3AAD" w:rsidRPr="00FA3AAD" w:rsidRDefault="00FA3AAD" w:rsidP="00FA3AAD">
            <w:pPr>
              <w:spacing w:after="120"/>
              <w:ind w:left="720"/>
              <w:rPr>
                <w:b/>
                <w:szCs w:val="24"/>
              </w:rPr>
            </w:pPr>
          </w:p>
        </w:tc>
      </w:tr>
      <w:tr w:rsidR="00FA3AAD" w:rsidRPr="00FA3AAD" w14:paraId="47D27D41" w14:textId="77777777" w:rsidTr="00191E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7F953AC0" w14:textId="77777777" w:rsidR="00FA3AAD" w:rsidRPr="00FA3AAD" w:rsidRDefault="00FA3AAD" w:rsidP="00FA3AAD">
            <w:pPr>
              <w:spacing w:after="120"/>
              <w:rPr>
                <w:b/>
                <w:szCs w:val="24"/>
                <w:rtl/>
              </w:rPr>
            </w:pPr>
            <w:r w:rsidRPr="00FA3AAD">
              <w:rPr>
                <w:rFonts w:hint="cs"/>
                <w:b/>
                <w:szCs w:val="24"/>
                <w:rtl/>
              </w:rPr>
              <w:t>כתובת אתר אינטרנט</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1AFBC573" w14:textId="77777777" w:rsidR="00FA3AAD" w:rsidRPr="00FA3AAD" w:rsidRDefault="00FA3AAD" w:rsidP="00FA3AAD">
            <w:pPr>
              <w:spacing w:after="120"/>
              <w:ind w:left="720"/>
              <w:rPr>
                <w:b/>
                <w:szCs w:val="24"/>
              </w:rPr>
            </w:pPr>
          </w:p>
        </w:tc>
      </w:tr>
      <w:tr w:rsidR="00FA3AAD" w:rsidRPr="00FA3AAD" w14:paraId="6F22FCD5" w14:textId="77777777" w:rsidTr="00191E5B">
        <w:tc>
          <w:tcPr>
            <w:tcW w:w="3572" w:type="dxa"/>
            <w:tcBorders>
              <w:top w:val="single" w:sz="8" w:space="0" w:color="auto"/>
              <w:left w:val="single" w:sz="8" w:space="0" w:color="auto"/>
              <w:bottom w:val="single" w:sz="8" w:space="0" w:color="auto"/>
              <w:right w:val="single" w:sz="4" w:space="0" w:color="auto"/>
            </w:tcBorders>
            <w:shd w:val="clear" w:color="auto" w:fill="F3F3F3"/>
            <w:tcMar>
              <w:top w:w="0" w:type="dxa"/>
              <w:left w:w="108" w:type="dxa"/>
              <w:bottom w:w="0" w:type="dxa"/>
              <w:right w:w="108" w:type="dxa"/>
            </w:tcMar>
            <w:vAlign w:val="center"/>
            <w:hideMark/>
          </w:tcPr>
          <w:p w14:paraId="711C1475" w14:textId="77777777" w:rsidR="00FA3AAD" w:rsidRPr="00FA3AAD" w:rsidRDefault="00FA3AAD" w:rsidP="00FA3AAD">
            <w:pPr>
              <w:spacing w:after="120"/>
              <w:rPr>
                <w:b/>
                <w:szCs w:val="24"/>
              </w:rPr>
            </w:pPr>
            <w:r w:rsidRPr="00FA3AAD">
              <w:rPr>
                <w:rFonts w:hint="cs"/>
                <w:b/>
                <w:szCs w:val="24"/>
                <w:rtl/>
              </w:rPr>
              <w:t>מספר טלפון</w:t>
            </w:r>
          </w:p>
        </w:tc>
        <w:tc>
          <w:tcPr>
            <w:tcW w:w="4650" w:type="dxa"/>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14:paraId="5D49B148" w14:textId="77777777" w:rsidR="00FA3AAD" w:rsidRPr="00FA3AAD" w:rsidRDefault="00FA3AAD" w:rsidP="00FA3AAD">
            <w:pPr>
              <w:spacing w:after="120"/>
              <w:ind w:left="720"/>
              <w:rPr>
                <w:b/>
                <w:szCs w:val="24"/>
              </w:rPr>
            </w:pPr>
          </w:p>
        </w:tc>
      </w:tr>
    </w:tbl>
    <w:p w14:paraId="2C4A63E0" w14:textId="77777777" w:rsidR="00FA3AAD" w:rsidRPr="00FA3AAD" w:rsidRDefault="00FA3AAD" w:rsidP="00FA3AAD">
      <w:pPr>
        <w:spacing w:before="120" w:after="120" w:line="360" w:lineRule="auto"/>
        <w:ind w:left="851" w:firstLine="589"/>
        <w:jc w:val="both"/>
        <w:rPr>
          <w:b/>
          <w:bCs/>
          <w:szCs w:val="24"/>
          <w:rtl/>
        </w:rPr>
      </w:pPr>
    </w:p>
    <w:p w14:paraId="3CE662D0" w14:textId="77777777" w:rsidR="00FA3AAD" w:rsidRPr="00FA3AAD" w:rsidRDefault="00FA3AAD" w:rsidP="00FA3AAD">
      <w:pPr>
        <w:spacing w:before="120" w:after="120" w:line="360" w:lineRule="auto"/>
        <w:ind w:left="851" w:firstLine="589"/>
        <w:jc w:val="both"/>
        <w:rPr>
          <w:szCs w:val="24"/>
          <w:rtl/>
        </w:rPr>
      </w:pPr>
      <w:r w:rsidRPr="00FA3AAD">
        <w:rPr>
          <w:rFonts w:hint="cs"/>
          <w:b/>
          <w:bCs/>
          <w:szCs w:val="24"/>
          <w:rtl/>
        </w:rPr>
        <w:t>ביחס לכל שאלה/בקשה</w:t>
      </w:r>
      <w:r w:rsidRPr="00FA3AAD">
        <w:rPr>
          <w:rFonts w:hint="cs"/>
          <w:szCs w:val="24"/>
          <w:rtl/>
        </w:rPr>
        <w:t>:</w:t>
      </w:r>
    </w:p>
    <w:tbl>
      <w:tblPr>
        <w:bidiVisual/>
        <w:tblW w:w="8164" w:type="dxa"/>
        <w:tblInd w:w="1059" w:type="dxa"/>
        <w:tblCellMar>
          <w:left w:w="0" w:type="dxa"/>
          <w:right w:w="0" w:type="dxa"/>
        </w:tblCellMar>
        <w:tblLook w:val="04A0" w:firstRow="1" w:lastRow="0" w:firstColumn="1" w:lastColumn="0" w:noHBand="0" w:noVBand="1"/>
      </w:tblPr>
      <w:tblGrid>
        <w:gridCol w:w="1145"/>
        <w:gridCol w:w="1145"/>
        <w:gridCol w:w="1197"/>
        <w:gridCol w:w="4677"/>
      </w:tblGrid>
      <w:tr w:rsidR="00FA3AAD" w:rsidRPr="00FA3AAD" w14:paraId="589FC710" w14:textId="77777777" w:rsidTr="00191E5B">
        <w:trPr>
          <w:tblHeader/>
        </w:trPr>
        <w:tc>
          <w:tcPr>
            <w:tcW w:w="1145" w:type="dxa"/>
            <w:tcBorders>
              <w:top w:val="single" w:sz="8" w:space="0" w:color="auto"/>
              <w:left w:val="single" w:sz="8" w:space="0" w:color="auto"/>
              <w:bottom w:val="single" w:sz="8" w:space="0" w:color="auto"/>
              <w:right w:val="single" w:sz="8" w:space="0" w:color="auto"/>
            </w:tcBorders>
            <w:shd w:val="clear" w:color="auto" w:fill="F3F3F3"/>
          </w:tcPr>
          <w:p w14:paraId="6D69A89E" w14:textId="77777777" w:rsidR="00FA3AAD" w:rsidRPr="00FA3AAD" w:rsidRDefault="00FA3AAD" w:rsidP="00FA3AAD">
            <w:pPr>
              <w:spacing w:after="120" w:line="288" w:lineRule="auto"/>
              <w:ind w:left="45"/>
              <w:jc w:val="center"/>
              <w:rPr>
                <w:b/>
                <w:bCs/>
                <w:szCs w:val="24"/>
                <w:rtl/>
              </w:rPr>
            </w:pPr>
            <w:r w:rsidRPr="00FA3AAD">
              <w:rPr>
                <w:rFonts w:hint="cs"/>
                <w:b/>
                <w:bCs/>
                <w:szCs w:val="24"/>
                <w:rtl/>
              </w:rPr>
              <w:t>מספר סידורי</w:t>
            </w:r>
          </w:p>
        </w:tc>
        <w:tc>
          <w:tcPr>
            <w:tcW w:w="1145" w:type="dxa"/>
            <w:tcBorders>
              <w:top w:val="single" w:sz="8" w:space="0" w:color="auto"/>
              <w:left w:val="single" w:sz="8" w:space="0" w:color="auto"/>
              <w:bottom w:val="single" w:sz="8" w:space="0" w:color="auto"/>
              <w:right w:val="single" w:sz="8" w:space="0" w:color="auto"/>
            </w:tcBorders>
            <w:shd w:val="clear" w:color="auto" w:fill="F3F3F3"/>
          </w:tcPr>
          <w:p w14:paraId="09769430" w14:textId="77777777" w:rsidR="00FA3AAD" w:rsidRPr="00FA3AAD" w:rsidRDefault="00FA3AAD" w:rsidP="00FA3AAD">
            <w:pPr>
              <w:spacing w:after="120" w:line="288" w:lineRule="auto"/>
              <w:jc w:val="center"/>
              <w:rPr>
                <w:b/>
                <w:bCs/>
                <w:szCs w:val="24"/>
                <w:rtl/>
              </w:rPr>
            </w:pPr>
            <w:r w:rsidRPr="00FA3AAD">
              <w:rPr>
                <w:rFonts w:hint="cs"/>
                <w:b/>
                <w:bCs/>
                <w:szCs w:val="24"/>
                <w:rtl/>
              </w:rPr>
              <w:t>פרק</w:t>
            </w:r>
          </w:p>
        </w:tc>
        <w:tc>
          <w:tcPr>
            <w:tcW w:w="1197"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14:paraId="251FA060" w14:textId="77777777" w:rsidR="00FA3AAD" w:rsidRPr="00FA3AAD" w:rsidRDefault="00FA3AAD" w:rsidP="00FA3AAD">
            <w:pPr>
              <w:spacing w:after="120" w:line="288" w:lineRule="auto"/>
              <w:jc w:val="center"/>
              <w:rPr>
                <w:b/>
                <w:bCs/>
                <w:szCs w:val="24"/>
              </w:rPr>
            </w:pPr>
            <w:r w:rsidRPr="00FA3AAD">
              <w:rPr>
                <w:rFonts w:hint="cs"/>
                <w:b/>
                <w:bCs/>
                <w:szCs w:val="24"/>
                <w:rtl/>
              </w:rPr>
              <w:t xml:space="preserve">סעיף </w:t>
            </w:r>
          </w:p>
        </w:tc>
        <w:tc>
          <w:tcPr>
            <w:tcW w:w="4677" w:type="dxa"/>
            <w:tcBorders>
              <w:top w:val="single" w:sz="8" w:space="0" w:color="auto"/>
              <w:left w:val="nil"/>
              <w:bottom w:val="single" w:sz="8" w:space="0" w:color="auto"/>
              <w:right w:val="single" w:sz="8" w:space="0" w:color="auto"/>
            </w:tcBorders>
            <w:shd w:val="clear" w:color="auto" w:fill="F3F3F3"/>
            <w:tcMar>
              <w:top w:w="0" w:type="dxa"/>
              <w:left w:w="108" w:type="dxa"/>
              <w:bottom w:w="0" w:type="dxa"/>
              <w:right w:w="108" w:type="dxa"/>
            </w:tcMar>
            <w:vAlign w:val="center"/>
            <w:hideMark/>
          </w:tcPr>
          <w:p w14:paraId="4958396C" w14:textId="77777777" w:rsidR="00FA3AAD" w:rsidRPr="00FA3AAD" w:rsidRDefault="00FA3AAD" w:rsidP="00FA3AAD">
            <w:pPr>
              <w:spacing w:after="120" w:line="288" w:lineRule="auto"/>
              <w:ind w:left="720"/>
              <w:jc w:val="both"/>
              <w:rPr>
                <w:b/>
                <w:bCs/>
                <w:szCs w:val="24"/>
              </w:rPr>
            </w:pPr>
            <w:r w:rsidRPr="00FA3AAD">
              <w:rPr>
                <w:rFonts w:hint="cs"/>
                <w:b/>
                <w:bCs/>
                <w:szCs w:val="24"/>
                <w:rtl/>
              </w:rPr>
              <w:t>פירוט השאלה/בקשת הבהרה</w:t>
            </w:r>
          </w:p>
        </w:tc>
      </w:tr>
      <w:tr w:rsidR="00FA3AAD" w:rsidRPr="00FA3AAD" w14:paraId="2CAE3D72" w14:textId="77777777" w:rsidTr="00191E5B">
        <w:tc>
          <w:tcPr>
            <w:tcW w:w="1145" w:type="dxa"/>
            <w:tcBorders>
              <w:top w:val="nil"/>
              <w:left w:val="single" w:sz="8" w:space="0" w:color="auto"/>
              <w:bottom w:val="single" w:sz="8" w:space="0" w:color="auto"/>
              <w:right w:val="single" w:sz="8" w:space="0" w:color="auto"/>
            </w:tcBorders>
          </w:tcPr>
          <w:p w14:paraId="04A4A10F" w14:textId="77777777" w:rsidR="00FA3AAD" w:rsidRPr="00FA3AAD" w:rsidRDefault="00FA3AAD" w:rsidP="00FA3AAD">
            <w:pPr>
              <w:spacing w:after="120" w:line="288" w:lineRule="auto"/>
              <w:ind w:left="45"/>
              <w:jc w:val="both"/>
              <w:rPr>
                <w:b/>
                <w:szCs w:val="24"/>
              </w:rPr>
            </w:pPr>
          </w:p>
        </w:tc>
        <w:tc>
          <w:tcPr>
            <w:tcW w:w="1145" w:type="dxa"/>
            <w:tcBorders>
              <w:top w:val="nil"/>
              <w:left w:val="single" w:sz="8" w:space="0" w:color="auto"/>
              <w:bottom w:val="single" w:sz="8" w:space="0" w:color="auto"/>
              <w:right w:val="single" w:sz="8" w:space="0" w:color="auto"/>
            </w:tcBorders>
          </w:tcPr>
          <w:p w14:paraId="3AC373AC" w14:textId="77777777" w:rsidR="00FA3AAD" w:rsidRPr="00FA3AAD" w:rsidRDefault="00FA3AAD" w:rsidP="00FA3AAD">
            <w:pPr>
              <w:spacing w:after="120" w:line="288" w:lineRule="auto"/>
              <w:jc w:val="both"/>
              <w:rPr>
                <w:b/>
                <w:szCs w:val="24"/>
              </w:rPr>
            </w:pPr>
          </w:p>
        </w:tc>
        <w:tc>
          <w:tcPr>
            <w:tcW w:w="119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7739624D" w14:textId="77777777" w:rsidR="00FA3AAD" w:rsidRPr="00FA3AAD" w:rsidRDefault="00FA3AAD" w:rsidP="00FA3AAD">
            <w:pPr>
              <w:spacing w:after="120" w:line="288" w:lineRule="auto"/>
              <w:jc w:val="both"/>
              <w:rPr>
                <w:b/>
                <w:szCs w:val="24"/>
              </w:rPr>
            </w:pPr>
          </w:p>
        </w:tc>
        <w:tc>
          <w:tcPr>
            <w:tcW w:w="4677" w:type="dxa"/>
            <w:tcBorders>
              <w:top w:val="nil"/>
              <w:left w:val="nil"/>
              <w:bottom w:val="single" w:sz="8" w:space="0" w:color="auto"/>
              <w:right w:val="single" w:sz="8" w:space="0" w:color="auto"/>
            </w:tcBorders>
            <w:tcMar>
              <w:top w:w="0" w:type="dxa"/>
              <w:left w:w="108" w:type="dxa"/>
              <w:bottom w:w="0" w:type="dxa"/>
              <w:right w:w="108" w:type="dxa"/>
            </w:tcMar>
            <w:vAlign w:val="center"/>
          </w:tcPr>
          <w:p w14:paraId="6F7D157D" w14:textId="77777777" w:rsidR="00FA3AAD" w:rsidRPr="00FA3AAD" w:rsidRDefault="00FA3AAD" w:rsidP="00FA3AAD">
            <w:pPr>
              <w:spacing w:after="120" w:line="288" w:lineRule="auto"/>
              <w:ind w:left="720"/>
              <w:jc w:val="both"/>
              <w:rPr>
                <w:b/>
                <w:szCs w:val="24"/>
              </w:rPr>
            </w:pPr>
          </w:p>
        </w:tc>
      </w:tr>
    </w:tbl>
    <w:p w14:paraId="3377FA95" w14:textId="77777777" w:rsidR="00FA3AAD" w:rsidRPr="00FA3AAD" w:rsidRDefault="00FA3AAD" w:rsidP="00FA3AAD">
      <w:pPr>
        <w:spacing w:line="360" w:lineRule="auto"/>
        <w:ind w:left="1417"/>
        <w:jc w:val="both"/>
        <w:outlineLvl w:val="3"/>
        <w:rPr>
          <w:szCs w:val="24"/>
          <w:u w:val="single"/>
        </w:rPr>
      </w:pPr>
    </w:p>
    <w:p w14:paraId="1CD4FA80" w14:textId="77777777" w:rsidR="00FA3AAD" w:rsidRPr="00FA3AAD" w:rsidRDefault="00FA3AAD" w:rsidP="00FA3AAD">
      <w:pPr>
        <w:numPr>
          <w:ilvl w:val="2"/>
          <w:numId w:val="83"/>
        </w:numPr>
        <w:spacing w:line="360" w:lineRule="auto"/>
        <w:ind w:left="1701" w:hanging="709"/>
        <w:jc w:val="both"/>
        <w:outlineLvl w:val="3"/>
        <w:rPr>
          <w:szCs w:val="24"/>
        </w:rPr>
      </w:pPr>
      <w:bookmarkStart w:id="1" w:name="_Ref463542506"/>
      <w:r w:rsidRPr="00FA3AAD">
        <w:rPr>
          <w:rFonts w:hint="eastAsia"/>
          <w:szCs w:val="24"/>
          <w:rtl/>
        </w:rPr>
        <w:t>פניות</w:t>
      </w:r>
      <w:r w:rsidRPr="00FA3AAD">
        <w:rPr>
          <w:szCs w:val="24"/>
          <w:rtl/>
        </w:rPr>
        <w:t xml:space="preserve"> </w:t>
      </w:r>
      <w:r w:rsidRPr="00FA3AAD">
        <w:rPr>
          <w:rFonts w:hint="eastAsia"/>
          <w:szCs w:val="24"/>
          <w:rtl/>
        </w:rPr>
        <w:t>המציעים</w:t>
      </w:r>
      <w:r w:rsidRPr="00FA3AAD">
        <w:rPr>
          <w:szCs w:val="24"/>
          <w:rtl/>
        </w:rPr>
        <w:t xml:space="preserve"> </w:t>
      </w:r>
      <w:r w:rsidRPr="00FA3AAD">
        <w:rPr>
          <w:rFonts w:hint="eastAsia"/>
          <w:szCs w:val="24"/>
          <w:rtl/>
        </w:rPr>
        <w:t>תוגשנה</w:t>
      </w:r>
      <w:r w:rsidRPr="00FA3AAD">
        <w:rPr>
          <w:szCs w:val="24"/>
          <w:rtl/>
        </w:rPr>
        <w:t xml:space="preserve"> </w:t>
      </w:r>
      <w:r w:rsidRPr="00FA3AAD">
        <w:rPr>
          <w:rFonts w:hint="eastAsia"/>
          <w:szCs w:val="24"/>
          <w:rtl/>
        </w:rPr>
        <w:t>בדואר</w:t>
      </w:r>
      <w:r w:rsidRPr="00FA3AAD">
        <w:rPr>
          <w:szCs w:val="24"/>
          <w:rtl/>
        </w:rPr>
        <w:t xml:space="preserve"> </w:t>
      </w:r>
      <w:r w:rsidRPr="00FA3AAD">
        <w:rPr>
          <w:rFonts w:hint="eastAsia"/>
          <w:szCs w:val="24"/>
          <w:rtl/>
        </w:rPr>
        <w:t>אלקטרוני</w:t>
      </w:r>
      <w:r w:rsidRPr="00FA3AAD">
        <w:rPr>
          <w:szCs w:val="24"/>
          <w:rtl/>
        </w:rPr>
        <w:t xml:space="preserve"> </w:t>
      </w:r>
      <w:r w:rsidRPr="00FA3AAD">
        <w:rPr>
          <w:rFonts w:hint="eastAsia"/>
          <w:szCs w:val="24"/>
          <w:rtl/>
        </w:rPr>
        <w:t>למרכז</w:t>
      </w:r>
      <w:r w:rsidRPr="00FA3AAD">
        <w:rPr>
          <w:szCs w:val="24"/>
          <w:rtl/>
        </w:rPr>
        <w:t xml:space="preserve"> </w:t>
      </w:r>
      <w:r w:rsidRPr="00FA3AAD">
        <w:rPr>
          <w:rFonts w:hint="eastAsia"/>
          <w:szCs w:val="24"/>
          <w:rtl/>
        </w:rPr>
        <w:t>ועדת</w:t>
      </w:r>
      <w:r w:rsidRPr="00FA3AAD">
        <w:rPr>
          <w:szCs w:val="24"/>
          <w:rtl/>
        </w:rPr>
        <w:t xml:space="preserve"> </w:t>
      </w:r>
      <w:r w:rsidRPr="00FA3AAD">
        <w:rPr>
          <w:rFonts w:hint="eastAsia"/>
          <w:szCs w:val="24"/>
          <w:rtl/>
        </w:rPr>
        <w:t>המכרזים</w:t>
      </w:r>
      <w:r w:rsidRPr="00FA3AAD">
        <w:rPr>
          <w:szCs w:val="24"/>
          <w:rtl/>
        </w:rPr>
        <w:t xml:space="preserve"> </w:t>
      </w:r>
      <w:r w:rsidRPr="00FA3AAD">
        <w:rPr>
          <w:rFonts w:hint="eastAsia"/>
          <w:szCs w:val="24"/>
          <w:rtl/>
        </w:rPr>
        <w:t>בכתוב</w:t>
      </w:r>
      <w:r w:rsidRPr="00FA3AAD">
        <w:rPr>
          <w:rFonts w:hint="cs"/>
          <w:szCs w:val="24"/>
          <w:rtl/>
        </w:rPr>
        <w:t>ת זו</w:t>
      </w:r>
      <w:r w:rsidRPr="00FA3AAD">
        <w:rPr>
          <w:szCs w:val="24"/>
          <w:rtl/>
        </w:rPr>
        <w:t xml:space="preserve">: </w:t>
      </w:r>
      <w:r w:rsidRPr="00E42CAD">
        <w:rPr>
          <w:szCs w:val="24"/>
        </w:rPr>
        <w:t>Rechesh@gov.il</w:t>
      </w:r>
      <w:r w:rsidRPr="00FA3AAD">
        <w:rPr>
          <w:rFonts w:hint="cs"/>
          <w:szCs w:val="24"/>
          <w:rtl/>
        </w:rPr>
        <w:t>,</w:t>
      </w:r>
      <w:r w:rsidRPr="00FA3AAD">
        <w:rPr>
          <w:rFonts w:hint="eastAsia"/>
          <w:szCs w:val="24"/>
          <w:rtl/>
        </w:rPr>
        <w:t xml:space="preserve"> </w:t>
      </w:r>
      <w:r w:rsidRPr="00FA3AAD">
        <w:rPr>
          <w:rFonts w:hint="cs"/>
          <w:b/>
          <w:bCs/>
          <w:szCs w:val="24"/>
          <w:rtl/>
        </w:rPr>
        <w:t xml:space="preserve">לא יאוחר מהמועד האחרון למשלוח שאלות הבהרה כמפורט בטבלת </w:t>
      </w:r>
      <w:bookmarkStart w:id="2" w:name="_GoBack"/>
      <w:bookmarkEnd w:id="2"/>
      <w:r w:rsidRPr="00FA3AAD">
        <w:rPr>
          <w:rFonts w:hint="cs"/>
          <w:b/>
          <w:bCs/>
          <w:szCs w:val="24"/>
          <w:rtl/>
        </w:rPr>
        <w:t>ריכוז המועדים לעיל.</w:t>
      </w:r>
      <w:bookmarkEnd w:id="1"/>
      <w:r w:rsidRPr="00FA3AAD">
        <w:rPr>
          <w:rFonts w:hint="cs"/>
          <w:b/>
          <w:bCs/>
          <w:szCs w:val="24"/>
          <w:rtl/>
        </w:rPr>
        <w:t xml:space="preserve"> </w:t>
      </w:r>
    </w:p>
    <w:p w14:paraId="319AC835"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באחריות המציע לוודא הגעת השאלות אל מרכז ועדת המכרזים הנ"ל באמצעות שימוש באפשרות מעקב אחרי הודעות דואר אלקטרוני נשלחות, המבקשת "אישור קריאה" אוטומטי מהנמען עם קבלת המסר בתוכנת הדואר האלקטרוני.</w:t>
      </w:r>
    </w:p>
    <w:p w14:paraId="19FF6C94"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יודגש, כי המשרד לא ישיב לשאלות הבהרה, אלא אם נשלחו לכתובת הדוא"ל המצוינת לעיל, באופן ובצורה המפורטים לעיל. </w:t>
      </w:r>
    </w:p>
    <w:p w14:paraId="76F51CA4"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המשרד יהיה רשאי שלא להתייחס לשאלות שתגענה לאחר המועד האחרון למשלוח שאלות, בהתאם לשיקול דעתו הבלעדי, המוחלט והסופי.</w:t>
      </w:r>
    </w:p>
    <w:p w14:paraId="3458A63B"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המשרד רשאי שלא להתייחס לשאלות מחמת היותן בלתי ברורות, כלליות, בלתי ענייניות, מחמת החשש לחשוף מידע שראוי להישאר חבוי ו/או מכל טעם ענייני אחר, בהתאם לשיקול דעתו הבלעדי, המוחלט והסופי. כן יודגש, כי המשרד אינו מתחייב להשיב על כל השאלות.</w:t>
      </w:r>
    </w:p>
    <w:p w14:paraId="47EDF994" w14:textId="77777777" w:rsidR="00FA3AAD" w:rsidRPr="00FA3AAD" w:rsidRDefault="00FA3AAD" w:rsidP="00FA3AAD">
      <w:pPr>
        <w:numPr>
          <w:ilvl w:val="2"/>
          <w:numId w:val="83"/>
        </w:numPr>
        <w:spacing w:line="360" w:lineRule="auto"/>
        <w:ind w:left="1701" w:hanging="709"/>
        <w:jc w:val="both"/>
        <w:outlineLvl w:val="3"/>
        <w:rPr>
          <w:szCs w:val="24"/>
        </w:rPr>
      </w:pPr>
      <w:bookmarkStart w:id="3" w:name="_Ref463543274"/>
      <w:r w:rsidRPr="00FA3AAD">
        <w:rPr>
          <w:rFonts w:hint="cs"/>
          <w:szCs w:val="24"/>
          <w:rtl/>
        </w:rPr>
        <w:t xml:space="preserve">תשובות לשאלות ההבהרה שתתקבלנה עד למועד הקבוע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Ref463542506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‏1.5.4</w:t>
      </w:r>
      <w:r w:rsidRPr="00FA3AAD">
        <w:rPr>
          <w:szCs w:val="24"/>
          <w:rtl/>
        </w:rPr>
        <w:fldChar w:fldCharType="end"/>
      </w:r>
      <w:r w:rsidRPr="00FA3AAD">
        <w:rPr>
          <w:rFonts w:hint="cs"/>
          <w:szCs w:val="24"/>
          <w:rtl/>
        </w:rPr>
        <w:t xml:space="preserve"> לעיל, יפורסמו באתר האינטרנט של המשרד בכתובת:</w:t>
      </w:r>
      <w:bookmarkEnd w:id="3"/>
      <w:r w:rsidRPr="00FA3AAD">
        <w:rPr>
          <w:rFonts w:hint="cs"/>
          <w:szCs w:val="24"/>
          <w:rtl/>
        </w:rPr>
        <w:t xml:space="preserve"> </w:t>
      </w:r>
    </w:p>
    <w:p w14:paraId="0F8C7BEF" w14:textId="77777777" w:rsidR="00FA3AAD" w:rsidRPr="00FA3AAD" w:rsidRDefault="00FA3AAD" w:rsidP="00FA3AAD">
      <w:pPr>
        <w:spacing w:line="360" w:lineRule="auto"/>
        <w:ind w:left="992"/>
        <w:jc w:val="both"/>
        <w:outlineLvl w:val="3"/>
        <w:rPr>
          <w:szCs w:val="24"/>
          <w:rtl/>
        </w:rPr>
      </w:pPr>
    </w:p>
    <w:p w14:paraId="1B7B3926" w14:textId="77777777" w:rsidR="00FA3AAD" w:rsidRPr="00FA3AAD" w:rsidRDefault="00FA3AAD" w:rsidP="00FA3AAD">
      <w:pPr>
        <w:spacing w:line="360" w:lineRule="auto"/>
        <w:ind w:left="1701"/>
        <w:jc w:val="both"/>
        <w:outlineLvl w:val="3"/>
        <w:rPr>
          <w:szCs w:val="24"/>
          <w:u w:val="single"/>
          <w:rtl/>
        </w:rPr>
      </w:pPr>
      <w:r w:rsidRPr="00FA3AAD">
        <w:rPr>
          <w:szCs w:val="24"/>
          <w:u w:val="single"/>
        </w:rPr>
        <w:t xml:space="preserve"> </w:t>
      </w:r>
      <w:hyperlink r:id="rId14" w:history="1">
        <w:r w:rsidRPr="00FA3AAD">
          <w:rPr>
            <w:szCs w:val="24"/>
            <w:u w:val="single"/>
          </w:rPr>
          <w:t>http://www.mr.gov.il/Pages/HomePage.aspx</w:t>
        </w:r>
      </w:hyperlink>
    </w:p>
    <w:p w14:paraId="614C188E" w14:textId="77777777" w:rsidR="00FA3AAD" w:rsidRPr="00FA3AAD" w:rsidRDefault="00FA3AAD" w:rsidP="00FA3AAD">
      <w:pPr>
        <w:spacing w:line="360" w:lineRule="auto"/>
        <w:ind w:left="1701"/>
        <w:jc w:val="both"/>
        <w:outlineLvl w:val="3"/>
        <w:rPr>
          <w:szCs w:val="24"/>
          <w:u w:val="single"/>
        </w:rPr>
      </w:pPr>
    </w:p>
    <w:p w14:paraId="3F56F0CE" w14:textId="77777777" w:rsidR="00FA3AAD" w:rsidRPr="00FA3AAD" w:rsidRDefault="00FA3AAD" w:rsidP="00FA3AAD">
      <w:pPr>
        <w:spacing w:line="360" w:lineRule="auto"/>
        <w:ind w:left="1701"/>
        <w:jc w:val="both"/>
        <w:outlineLvl w:val="3"/>
        <w:rPr>
          <w:szCs w:val="24"/>
          <w:rtl/>
        </w:rPr>
      </w:pPr>
      <w:r w:rsidRPr="00FA3AAD">
        <w:rPr>
          <w:rFonts w:hint="cs"/>
          <w:szCs w:val="24"/>
          <w:rtl/>
        </w:rPr>
        <w:t xml:space="preserve">התשובות יפורסמו ללא זיהוי המציע שהפנה את השאלה. </w:t>
      </w:r>
    </w:p>
    <w:p w14:paraId="0560D3EC" w14:textId="77777777" w:rsidR="00FA3AAD" w:rsidRPr="00FA3AAD" w:rsidRDefault="00FA3AAD" w:rsidP="00FA3AAD">
      <w:pPr>
        <w:spacing w:line="360" w:lineRule="auto"/>
        <w:ind w:left="1701"/>
        <w:jc w:val="both"/>
        <w:outlineLvl w:val="3"/>
        <w:rPr>
          <w:szCs w:val="24"/>
          <w:rtl/>
        </w:rPr>
      </w:pPr>
    </w:p>
    <w:p w14:paraId="6EAECA57"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התשובות יהוו חלק בלתי נפרד ממסמכי המכרז ויש לצרפן להצעה, חתומות בכל עמוד על ידי מורשה חתימה מטעם המציע.</w:t>
      </w:r>
    </w:p>
    <w:p w14:paraId="429561FE"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יפורסמו באתר האינטרנט של המשרד, בכתובת המצוינת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Ref463543274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‏1.5.9</w:t>
      </w:r>
      <w:r w:rsidRPr="00FA3AAD">
        <w:rPr>
          <w:szCs w:val="24"/>
          <w:rtl/>
        </w:rPr>
        <w:fldChar w:fldCharType="end"/>
      </w:r>
      <w:r w:rsidRPr="00FA3AAD">
        <w:rPr>
          <w:rFonts w:hint="cs"/>
          <w:szCs w:val="24"/>
          <w:rtl/>
        </w:rPr>
        <w:t xml:space="preserve"> לעיל, וגם הם יהוו חלק בלתי נפרד ממסמכי המכרז. באחריות המציעים לבדוק את פרסומי המשרד באשר למכרז זה באתר האינטרנט של המשרד, כאמור. </w:t>
      </w:r>
    </w:p>
    <w:p w14:paraId="77DD26CF"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eastAsia"/>
          <w:szCs w:val="24"/>
          <w:rtl/>
        </w:rPr>
        <w:t>יודגש</w:t>
      </w:r>
      <w:r w:rsidRPr="00FA3AAD">
        <w:rPr>
          <w:szCs w:val="24"/>
          <w:rtl/>
        </w:rPr>
        <w:t xml:space="preserve"> כי </w:t>
      </w:r>
      <w:r w:rsidRPr="00FA3AAD">
        <w:rPr>
          <w:rFonts w:hint="cs"/>
          <w:szCs w:val="24"/>
          <w:rtl/>
        </w:rPr>
        <w:t xml:space="preserve">רק התשובות וההבהרות שיינתנו בכתב ושיפורסמו באתר הנ"ל תחייבנה את המשרד. מובהר כי </w:t>
      </w:r>
      <w:r w:rsidRPr="00FA3AAD">
        <w:rPr>
          <w:rFonts w:hint="eastAsia"/>
          <w:szCs w:val="24"/>
          <w:rtl/>
        </w:rPr>
        <w:t>תשובות</w:t>
      </w:r>
      <w:r w:rsidRPr="00FA3AAD">
        <w:rPr>
          <w:szCs w:val="24"/>
          <w:rtl/>
        </w:rPr>
        <w:t xml:space="preserve"> </w:t>
      </w:r>
      <w:r w:rsidRPr="00FA3AAD">
        <w:rPr>
          <w:rFonts w:hint="eastAsia"/>
          <w:szCs w:val="24"/>
          <w:rtl/>
        </w:rPr>
        <w:t>או</w:t>
      </w:r>
      <w:r w:rsidRPr="00FA3AAD">
        <w:rPr>
          <w:szCs w:val="24"/>
          <w:rtl/>
        </w:rPr>
        <w:t xml:space="preserve"> </w:t>
      </w:r>
      <w:r w:rsidRPr="00FA3AAD">
        <w:rPr>
          <w:rFonts w:hint="eastAsia"/>
          <w:szCs w:val="24"/>
          <w:rtl/>
        </w:rPr>
        <w:t>הבהרות</w:t>
      </w:r>
      <w:r w:rsidRPr="00FA3AAD">
        <w:rPr>
          <w:szCs w:val="24"/>
          <w:rtl/>
        </w:rPr>
        <w:t xml:space="preserve"> </w:t>
      </w:r>
      <w:r w:rsidRPr="00FA3AAD">
        <w:rPr>
          <w:rFonts w:hint="eastAsia"/>
          <w:szCs w:val="24"/>
          <w:rtl/>
        </w:rPr>
        <w:t>שלא</w:t>
      </w:r>
      <w:r w:rsidRPr="00FA3AAD">
        <w:rPr>
          <w:szCs w:val="24"/>
          <w:rtl/>
        </w:rPr>
        <w:t xml:space="preserve"> </w:t>
      </w:r>
      <w:r w:rsidRPr="00FA3AAD">
        <w:rPr>
          <w:rFonts w:hint="eastAsia"/>
          <w:szCs w:val="24"/>
          <w:rtl/>
        </w:rPr>
        <w:t>ניתנו</w:t>
      </w:r>
      <w:r w:rsidRPr="00FA3AAD">
        <w:rPr>
          <w:szCs w:val="24"/>
          <w:rtl/>
        </w:rPr>
        <w:t xml:space="preserve"> </w:t>
      </w:r>
      <w:r w:rsidRPr="00FA3AAD">
        <w:rPr>
          <w:rFonts w:hint="eastAsia"/>
          <w:szCs w:val="24"/>
          <w:rtl/>
        </w:rPr>
        <w:t>בכתב</w:t>
      </w:r>
      <w:r w:rsidRPr="00FA3AAD">
        <w:rPr>
          <w:szCs w:val="24"/>
          <w:rtl/>
        </w:rPr>
        <w:t xml:space="preserve"> </w:t>
      </w:r>
      <w:r w:rsidRPr="00FA3AAD">
        <w:rPr>
          <w:rFonts w:hint="eastAsia"/>
          <w:szCs w:val="24"/>
          <w:rtl/>
        </w:rPr>
        <w:t>ולא</w:t>
      </w:r>
      <w:r w:rsidRPr="00FA3AAD">
        <w:rPr>
          <w:szCs w:val="24"/>
          <w:rtl/>
        </w:rPr>
        <w:t xml:space="preserve"> </w:t>
      </w:r>
      <w:r w:rsidRPr="00FA3AAD">
        <w:rPr>
          <w:rFonts w:hint="eastAsia"/>
          <w:szCs w:val="24"/>
          <w:rtl/>
        </w:rPr>
        <w:t>פורסמו</w:t>
      </w:r>
      <w:r w:rsidRPr="00FA3AAD">
        <w:rPr>
          <w:szCs w:val="24"/>
          <w:rtl/>
        </w:rPr>
        <w:t xml:space="preserve"> </w:t>
      </w:r>
      <w:r w:rsidRPr="00FA3AAD">
        <w:rPr>
          <w:rFonts w:hint="eastAsia"/>
          <w:szCs w:val="24"/>
          <w:rtl/>
        </w:rPr>
        <w:t>באתר</w:t>
      </w:r>
      <w:r w:rsidRPr="00FA3AAD">
        <w:rPr>
          <w:szCs w:val="24"/>
          <w:rtl/>
        </w:rPr>
        <w:t xml:space="preserve"> </w:t>
      </w:r>
      <w:r w:rsidRPr="00FA3AAD">
        <w:rPr>
          <w:rFonts w:hint="eastAsia"/>
          <w:szCs w:val="24"/>
          <w:rtl/>
        </w:rPr>
        <w:t>האינטרנט</w:t>
      </w:r>
      <w:r w:rsidRPr="00FA3AAD">
        <w:rPr>
          <w:szCs w:val="24"/>
          <w:rtl/>
        </w:rPr>
        <w:t xml:space="preserve"> </w:t>
      </w:r>
      <w:r w:rsidRPr="00FA3AAD">
        <w:rPr>
          <w:rFonts w:hint="eastAsia"/>
          <w:szCs w:val="24"/>
          <w:rtl/>
        </w:rPr>
        <w:t>שלעיל</w:t>
      </w:r>
      <w:r w:rsidRPr="00FA3AAD">
        <w:rPr>
          <w:szCs w:val="24"/>
          <w:rtl/>
        </w:rPr>
        <w:t xml:space="preserve"> </w:t>
      </w:r>
      <w:r w:rsidRPr="00FA3AAD">
        <w:rPr>
          <w:rFonts w:hint="eastAsia"/>
          <w:szCs w:val="24"/>
          <w:rtl/>
        </w:rPr>
        <w:t>לא</w:t>
      </w:r>
      <w:r w:rsidRPr="00FA3AAD">
        <w:rPr>
          <w:szCs w:val="24"/>
          <w:rtl/>
        </w:rPr>
        <w:t xml:space="preserve"> </w:t>
      </w:r>
      <w:r w:rsidRPr="00FA3AAD">
        <w:rPr>
          <w:rFonts w:hint="eastAsia"/>
          <w:szCs w:val="24"/>
          <w:rtl/>
        </w:rPr>
        <w:t>יחייבו</w:t>
      </w:r>
      <w:r w:rsidRPr="00FA3AAD">
        <w:rPr>
          <w:szCs w:val="24"/>
          <w:rtl/>
        </w:rPr>
        <w:t xml:space="preserve"> </w:t>
      </w:r>
      <w:r w:rsidRPr="00FA3AAD">
        <w:rPr>
          <w:rFonts w:hint="eastAsia"/>
          <w:szCs w:val="24"/>
          <w:rtl/>
        </w:rPr>
        <w:t>את</w:t>
      </w:r>
      <w:r w:rsidRPr="00FA3AAD">
        <w:rPr>
          <w:szCs w:val="24"/>
          <w:rtl/>
        </w:rPr>
        <w:t xml:space="preserve"> </w:t>
      </w:r>
      <w:r w:rsidRPr="00FA3AAD">
        <w:rPr>
          <w:rFonts w:hint="eastAsia"/>
          <w:szCs w:val="24"/>
          <w:rtl/>
        </w:rPr>
        <w:t>המשרד</w:t>
      </w:r>
      <w:r w:rsidRPr="00FA3AAD">
        <w:rPr>
          <w:szCs w:val="24"/>
          <w:rtl/>
        </w:rPr>
        <w:t>.</w:t>
      </w:r>
    </w:p>
    <w:p w14:paraId="7A26D5B9" w14:textId="77777777" w:rsidR="00FA3AAD" w:rsidRPr="00FA3AAD" w:rsidRDefault="00FA3AAD" w:rsidP="00FA3AAD">
      <w:pPr>
        <w:tabs>
          <w:tab w:val="right" w:pos="992"/>
        </w:tabs>
        <w:spacing w:line="360" w:lineRule="auto"/>
        <w:ind w:left="792"/>
        <w:outlineLvl w:val="3"/>
        <w:rPr>
          <w:b/>
          <w:bCs/>
          <w:sz w:val="28"/>
          <w:szCs w:val="28"/>
          <w:u w:val="single"/>
        </w:rPr>
      </w:pPr>
      <w:bookmarkStart w:id="4" w:name="_Ref387072455"/>
    </w:p>
    <w:p w14:paraId="3EE2043B" w14:textId="77777777" w:rsidR="00FA3AAD" w:rsidRPr="00FA3AAD" w:rsidRDefault="00FA3AAD" w:rsidP="00FA3AAD">
      <w:pPr>
        <w:numPr>
          <w:ilvl w:val="0"/>
          <w:numId w:val="83"/>
        </w:numPr>
        <w:spacing w:line="360" w:lineRule="auto"/>
        <w:ind w:left="425" w:hanging="425"/>
        <w:outlineLvl w:val="3"/>
        <w:rPr>
          <w:b/>
          <w:bCs/>
          <w:sz w:val="36"/>
          <w:szCs w:val="36"/>
          <w:u w:val="single"/>
        </w:rPr>
      </w:pPr>
      <w:r w:rsidRPr="00FA3AAD">
        <w:rPr>
          <w:rFonts w:hint="cs"/>
          <w:b/>
          <w:bCs/>
          <w:sz w:val="36"/>
          <w:szCs w:val="36"/>
          <w:u w:val="single"/>
          <w:rtl/>
        </w:rPr>
        <w:t>תנאי</w:t>
      </w:r>
      <w:r w:rsidRPr="00FA3AAD">
        <w:rPr>
          <w:b/>
          <w:bCs/>
          <w:sz w:val="36"/>
          <w:szCs w:val="36"/>
          <w:u w:val="single"/>
          <w:rtl/>
        </w:rPr>
        <w:t xml:space="preserve"> סף</w:t>
      </w:r>
      <w:r w:rsidRPr="00FA3AAD">
        <w:rPr>
          <w:rFonts w:hint="cs"/>
          <w:b/>
          <w:bCs/>
          <w:sz w:val="36"/>
          <w:szCs w:val="36"/>
          <w:u w:val="single"/>
          <w:rtl/>
        </w:rPr>
        <w:t xml:space="preserve"> </w:t>
      </w:r>
      <w:bookmarkEnd w:id="4"/>
    </w:p>
    <w:p w14:paraId="7FC9262B" w14:textId="77777777" w:rsidR="00FA3AAD" w:rsidRPr="00FA3AAD" w:rsidRDefault="00FA3AAD" w:rsidP="00FA3AAD">
      <w:pPr>
        <w:spacing w:line="360" w:lineRule="auto"/>
        <w:ind w:left="360"/>
        <w:jc w:val="both"/>
        <w:outlineLvl w:val="3"/>
        <w:rPr>
          <w:szCs w:val="24"/>
        </w:rPr>
      </w:pPr>
      <w:r w:rsidRPr="00FA3AAD">
        <w:rPr>
          <w:szCs w:val="24"/>
          <w:rtl/>
        </w:rPr>
        <w:t xml:space="preserve">רשאים להשתתף במכרז רק מציעים העונים על </w:t>
      </w:r>
      <w:r w:rsidRPr="00FA3AAD">
        <w:rPr>
          <w:rFonts w:hint="cs"/>
          <w:szCs w:val="24"/>
          <w:rtl/>
        </w:rPr>
        <w:t xml:space="preserve">כל </w:t>
      </w:r>
      <w:r w:rsidRPr="00FA3AAD">
        <w:rPr>
          <w:szCs w:val="24"/>
          <w:rtl/>
        </w:rPr>
        <w:t>התנאים הבאים</w:t>
      </w:r>
      <w:r w:rsidRPr="00FA3AAD">
        <w:rPr>
          <w:rFonts w:hint="cs"/>
          <w:szCs w:val="24"/>
          <w:rtl/>
        </w:rPr>
        <w:t xml:space="preserve">, </w:t>
      </w:r>
      <w:r w:rsidRPr="00FA3AAD">
        <w:rPr>
          <w:rFonts w:hint="cs"/>
          <w:b/>
          <w:bCs/>
          <w:szCs w:val="24"/>
          <w:rtl/>
        </w:rPr>
        <w:t>במצטבר</w:t>
      </w:r>
      <w:r w:rsidRPr="00FA3AAD">
        <w:rPr>
          <w:szCs w:val="24"/>
          <w:rtl/>
        </w:rPr>
        <w:t>:</w:t>
      </w:r>
    </w:p>
    <w:p w14:paraId="62CA3E8C"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tl/>
        </w:rPr>
      </w:pPr>
      <w:bookmarkStart w:id="5" w:name="_Ref471829081"/>
      <w:r w:rsidRPr="00FA3AAD">
        <w:rPr>
          <w:rFonts w:hint="cs"/>
          <w:b/>
          <w:bCs/>
          <w:sz w:val="28"/>
          <w:szCs w:val="28"/>
          <w:u w:val="single"/>
          <w:rtl/>
        </w:rPr>
        <w:t>תנאי סף מקצועיים</w:t>
      </w:r>
      <w:bookmarkEnd w:id="5"/>
    </w:p>
    <w:p w14:paraId="03CE75AD" w14:textId="77777777" w:rsidR="00FA3AAD" w:rsidRPr="00FA3AAD" w:rsidRDefault="00FA3AAD" w:rsidP="00FA3AAD">
      <w:pPr>
        <w:numPr>
          <w:ilvl w:val="2"/>
          <w:numId w:val="83"/>
        </w:numPr>
        <w:spacing w:line="360" w:lineRule="auto"/>
        <w:ind w:left="1701" w:hanging="709"/>
        <w:jc w:val="both"/>
        <w:outlineLvl w:val="3"/>
        <w:rPr>
          <w:szCs w:val="24"/>
          <w:rtl/>
        </w:rPr>
      </w:pPr>
      <w:bookmarkStart w:id="6" w:name="_Ref463781589"/>
      <w:r w:rsidRPr="00FA3AAD">
        <w:rPr>
          <w:szCs w:val="24"/>
          <w:rtl/>
        </w:rPr>
        <w:t xml:space="preserve">המציע הינו ספק מורשה של מערכות מתוצרת </w:t>
      </w:r>
      <w:r w:rsidRPr="00FA3AAD">
        <w:rPr>
          <w:szCs w:val="24"/>
        </w:rPr>
        <w:t>F5</w:t>
      </w:r>
      <w:r w:rsidRPr="00FA3AAD">
        <w:rPr>
          <w:szCs w:val="24"/>
          <w:rtl/>
        </w:rPr>
        <w:t xml:space="preserve"> </w:t>
      </w:r>
      <w:r w:rsidRPr="00FA3AAD">
        <w:rPr>
          <w:rFonts w:hint="cs"/>
          <w:szCs w:val="24"/>
          <w:rtl/>
        </w:rPr>
        <w:t>(להלן: "</w:t>
      </w:r>
      <w:r w:rsidRPr="00FA3AAD">
        <w:rPr>
          <w:rFonts w:hint="cs"/>
          <w:b/>
          <w:bCs/>
          <w:szCs w:val="24"/>
          <w:rtl/>
        </w:rPr>
        <w:t>היצרן</w:t>
      </w:r>
      <w:r w:rsidRPr="00FA3AAD">
        <w:rPr>
          <w:rFonts w:hint="cs"/>
          <w:szCs w:val="24"/>
          <w:rtl/>
        </w:rPr>
        <w:t xml:space="preserve">") </w:t>
      </w:r>
      <w:r w:rsidRPr="00FA3AAD">
        <w:rPr>
          <w:szCs w:val="24"/>
          <w:rtl/>
        </w:rPr>
        <w:t>בישראל</w:t>
      </w:r>
      <w:r w:rsidRPr="00FA3AAD">
        <w:rPr>
          <w:rFonts w:hint="cs"/>
          <w:szCs w:val="24"/>
          <w:rtl/>
        </w:rPr>
        <w:t xml:space="preserve"> ו</w:t>
      </w:r>
      <w:r w:rsidRPr="00FA3AAD">
        <w:rPr>
          <w:szCs w:val="24"/>
          <w:rtl/>
        </w:rPr>
        <w:t>מוגדר כשותף ברמה של "שותף זהב" או לחילופין, ברמת השותפות הגבוהה ביותר של היצרן שהינה שוות ערך להגדרה זאת</w:t>
      </w:r>
      <w:r w:rsidRPr="00FA3AAD">
        <w:rPr>
          <w:rFonts w:hint="cs"/>
          <w:szCs w:val="24"/>
          <w:rtl/>
        </w:rPr>
        <w:t>.</w:t>
      </w:r>
      <w:bookmarkEnd w:id="6"/>
    </w:p>
    <w:p w14:paraId="22852825" w14:textId="77777777" w:rsidR="00FA3AAD" w:rsidRPr="00FA3AAD" w:rsidRDefault="00FA3AAD" w:rsidP="00FA3AAD">
      <w:pPr>
        <w:numPr>
          <w:ilvl w:val="2"/>
          <w:numId w:val="83"/>
        </w:numPr>
        <w:spacing w:line="360" w:lineRule="auto"/>
        <w:ind w:left="1701" w:hanging="709"/>
        <w:jc w:val="both"/>
        <w:outlineLvl w:val="3"/>
        <w:rPr>
          <w:szCs w:val="24"/>
        </w:rPr>
      </w:pPr>
      <w:bookmarkStart w:id="7" w:name="_Ref465176682"/>
      <w:r w:rsidRPr="00FA3AAD">
        <w:rPr>
          <w:szCs w:val="24"/>
          <w:rtl/>
        </w:rPr>
        <w:t xml:space="preserve">למציע ניסיון מוכח באספקת </w:t>
      </w:r>
      <w:r w:rsidRPr="00FA3AAD">
        <w:rPr>
          <w:rFonts w:hint="cs"/>
          <w:szCs w:val="24"/>
          <w:rtl/>
        </w:rPr>
        <w:t>השירותים הנדרשים</w:t>
      </w:r>
      <w:r w:rsidRPr="00FA3AAD">
        <w:rPr>
          <w:szCs w:val="24"/>
          <w:rtl/>
        </w:rPr>
        <w:t xml:space="preserve"> במכרז זה, לפחות שנתיים לפני המועד האחרון להגשת ההצעות.</w:t>
      </w:r>
      <w:bookmarkEnd w:id="7"/>
    </w:p>
    <w:p w14:paraId="6961D30E" w14:textId="77777777" w:rsidR="00FA3AAD" w:rsidRPr="00FA3AAD" w:rsidRDefault="00FA3AAD" w:rsidP="00FA3AAD">
      <w:pPr>
        <w:tabs>
          <w:tab w:val="left" w:pos="7880"/>
        </w:tabs>
        <w:bidi w:val="0"/>
        <w:spacing w:after="160" w:line="259" w:lineRule="auto"/>
        <w:rPr>
          <w:b/>
          <w:bCs/>
          <w:sz w:val="28"/>
          <w:szCs w:val="28"/>
          <w:u w:val="single"/>
          <w:rtl/>
        </w:rPr>
      </w:pPr>
      <w:r w:rsidRPr="00FA3AAD">
        <w:rPr>
          <w:rtl/>
        </w:rPr>
        <w:tab/>
      </w:r>
    </w:p>
    <w:p w14:paraId="68EAA217"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tl/>
        </w:rPr>
      </w:pPr>
      <w:r w:rsidRPr="00FA3AAD">
        <w:rPr>
          <w:rFonts w:hint="cs"/>
          <w:b/>
          <w:bCs/>
          <w:sz w:val="28"/>
          <w:szCs w:val="28"/>
          <w:u w:val="single"/>
          <w:rtl/>
        </w:rPr>
        <w:t>תנאי סף כלליים</w:t>
      </w:r>
    </w:p>
    <w:p w14:paraId="0C593CAD" w14:textId="77777777" w:rsidR="00FA3AAD" w:rsidRPr="00FA3AAD" w:rsidRDefault="00FA3AAD" w:rsidP="00FA3AAD">
      <w:pPr>
        <w:numPr>
          <w:ilvl w:val="2"/>
          <w:numId w:val="83"/>
        </w:numPr>
        <w:spacing w:line="360" w:lineRule="auto"/>
        <w:ind w:left="1701" w:hanging="709"/>
        <w:jc w:val="both"/>
        <w:outlineLvl w:val="3"/>
        <w:rPr>
          <w:szCs w:val="24"/>
        </w:rPr>
      </w:pPr>
      <w:bookmarkStart w:id="8" w:name="_Ref387073249"/>
      <w:r w:rsidRPr="00FA3AAD">
        <w:rPr>
          <w:rFonts w:hint="cs"/>
          <w:szCs w:val="24"/>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תקפים על שמו נכון למועד האחרון להגשת הצעות, ולמעט אם נאמר מפורשות אחרת במסמכי המכרז.</w:t>
      </w:r>
      <w:bookmarkEnd w:id="8"/>
    </w:p>
    <w:p w14:paraId="56797709" w14:textId="77777777" w:rsidR="00FA3AAD" w:rsidRPr="00FA3AAD" w:rsidRDefault="00FA3AAD" w:rsidP="00FA3AAD">
      <w:pPr>
        <w:numPr>
          <w:ilvl w:val="2"/>
          <w:numId w:val="83"/>
        </w:numPr>
        <w:spacing w:line="360" w:lineRule="auto"/>
        <w:ind w:left="1701" w:hanging="709"/>
        <w:jc w:val="both"/>
        <w:outlineLvl w:val="3"/>
        <w:rPr>
          <w:szCs w:val="24"/>
        </w:rPr>
      </w:pPr>
      <w:bookmarkStart w:id="9" w:name="_Ref442806465"/>
      <w:bookmarkStart w:id="10" w:name="_Ref387245551"/>
      <w:r w:rsidRPr="00FA3AAD">
        <w:rPr>
          <w:rFonts w:hint="cs"/>
          <w:szCs w:val="24"/>
          <w:rtl/>
        </w:rPr>
        <w:t xml:space="preserve">מבלי לגרוע מכלליות האמור בסעיף </w:t>
      </w:r>
      <w:r w:rsidRPr="00FA3AAD">
        <w:rPr>
          <w:szCs w:val="24"/>
        </w:rPr>
        <w:fldChar w:fldCharType="begin"/>
      </w:r>
      <w:r w:rsidRPr="00FA3AAD">
        <w:rPr>
          <w:szCs w:val="24"/>
        </w:rPr>
        <w:instrText xml:space="preserve"> REF _Ref387073249 \r \h  \* MERGEFORMAT </w:instrText>
      </w:r>
      <w:r w:rsidRPr="00FA3AAD">
        <w:rPr>
          <w:szCs w:val="24"/>
        </w:rPr>
      </w:r>
      <w:r w:rsidRPr="00FA3AAD">
        <w:rPr>
          <w:szCs w:val="24"/>
        </w:rPr>
        <w:fldChar w:fldCharType="separate"/>
      </w:r>
      <w:r w:rsidRPr="00FA3AAD">
        <w:rPr>
          <w:szCs w:val="24"/>
          <w:rtl/>
        </w:rPr>
        <w:t>‏2.2.1</w:t>
      </w:r>
      <w:r w:rsidRPr="00FA3AAD">
        <w:rPr>
          <w:szCs w:val="24"/>
        </w:rPr>
        <w:fldChar w:fldCharType="end"/>
      </w:r>
      <w:r w:rsidRPr="00FA3AAD">
        <w:rPr>
          <w:rFonts w:hint="cs"/>
          <w:szCs w:val="24"/>
          <w:rtl/>
        </w:rPr>
        <w:t>, למציע אישורים תקפים על שמו לפי חוק עסקאות גופים ציבוריים, התשל"ו – 1976 והוא עומד בתנאים ובהוראות הנדרשים לפי חוק זה.</w:t>
      </w:r>
      <w:bookmarkEnd w:id="9"/>
    </w:p>
    <w:p w14:paraId="0CD88B56" w14:textId="77777777" w:rsidR="00FA3AAD" w:rsidRPr="00FA3AAD" w:rsidRDefault="00FA3AAD" w:rsidP="00FA3AAD">
      <w:pPr>
        <w:numPr>
          <w:ilvl w:val="2"/>
          <w:numId w:val="83"/>
        </w:numPr>
        <w:spacing w:line="360" w:lineRule="auto"/>
        <w:ind w:left="1701" w:hanging="709"/>
        <w:jc w:val="both"/>
        <w:outlineLvl w:val="3"/>
        <w:rPr>
          <w:szCs w:val="24"/>
        </w:rPr>
      </w:pPr>
      <w:bookmarkStart w:id="11" w:name="_Ref387246327"/>
      <w:bookmarkStart w:id="12" w:name="_Ref442806523"/>
      <w:bookmarkEnd w:id="10"/>
      <w:r w:rsidRPr="00FA3AAD">
        <w:rPr>
          <w:rFonts w:hint="cs"/>
          <w:szCs w:val="24"/>
          <w:rtl/>
        </w:rPr>
        <w:t xml:space="preserve">על המציע להיות </w:t>
      </w:r>
      <w:bookmarkEnd w:id="11"/>
      <w:r w:rsidRPr="00FA3AAD">
        <w:rPr>
          <w:szCs w:val="24"/>
          <w:rtl/>
        </w:rPr>
        <w:t>תאגיד רשום בישראל כדין</w:t>
      </w:r>
      <w:r w:rsidRPr="00FA3AAD">
        <w:rPr>
          <w:rFonts w:hint="cs"/>
          <w:szCs w:val="24"/>
          <w:rtl/>
        </w:rPr>
        <w:t xml:space="preserve">, </w:t>
      </w:r>
      <w:r w:rsidRPr="00FA3AAD">
        <w:rPr>
          <w:rFonts w:hint="eastAsia"/>
          <w:szCs w:val="24"/>
          <w:rtl/>
        </w:rPr>
        <w:t>וללא</w:t>
      </w:r>
      <w:r w:rsidRPr="00FA3AAD">
        <w:rPr>
          <w:szCs w:val="24"/>
          <w:rtl/>
        </w:rPr>
        <w:t xml:space="preserve"> </w:t>
      </w:r>
      <w:r w:rsidRPr="00FA3AAD">
        <w:rPr>
          <w:rFonts w:hint="eastAsia"/>
          <w:szCs w:val="24"/>
          <w:rtl/>
        </w:rPr>
        <w:t>חובות</w:t>
      </w:r>
      <w:r w:rsidRPr="00FA3AAD">
        <w:rPr>
          <w:szCs w:val="24"/>
          <w:rtl/>
        </w:rPr>
        <w:t xml:space="preserve"> </w:t>
      </w:r>
      <w:r w:rsidRPr="00FA3AAD">
        <w:rPr>
          <w:rFonts w:hint="eastAsia"/>
          <w:szCs w:val="24"/>
          <w:rtl/>
        </w:rPr>
        <w:t>אגרה</w:t>
      </w:r>
      <w:r w:rsidRPr="00FA3AAD">
        <w:rPr>
          <w:szCs w:val="24"/>
          <w:rtl/>
        </w:rPr>
        <w:t xml:space="preserve"> </w:t>
      </w:r>
      <w:r w:rsidRPr="00FA3AAD">
        <w:rPr>
          <w:rFonts w:hint="eastAsia"/>
          <w:szCs w:val="24"/>
          <w:rtl/>
        </w:rPr>
        <w:t>שנתית</w:t>
      </w:r>
      <w:r w:rsidRPr="00FA3AAD">
        <w:rPr>
          <w:szCs w:val="24"/>
          <w:rtl/>
        </w:rPr>
        <w:t xml:space="preserve"> </w:t>
      </w:r>
      <w:r w:rsidRPr="00FA3AAD">
        <w:rPr>
          <w:rFonts w:hint="eastAsia"/>
          <w:szCs w:val="24"/>
          <w:rtl/>
        </w:rPr>
        <w:t>לרשם</w:t>
      </w:r>
      <w:r w:rsidRPr="00FA3AAD">
        <w:rPr>
          <w:szCs w:val="24"/>
          <w:rtl/>
        </w:rPr>
        <w:t xml:space="preserve"> </w:t>
      </w:r>
      <w:r w:rsidRPr="00FA3AAD">
        <w:rPr>
          <w:rFonts w:hint="eastAsia"/>
          <w:szCs w:val="24"/>
          <w:rtl/>
        </w:rPr>
        <w:t>החברות</w:t>
      </w:r>
      <w:r w:rsidRPr="00FA3AAD">
        <w:rPr>
          <w:rFonts w:hint="cs"/>
          <w:szCs w:val="24"/>
          <w:rtl/>
        </w:rPr>
        <w:t xml:space="preserve"> </w:t>
      </w:r>
      <w:r w:rsidRPr="00FA3AAD">
        <w:rPr>
          <w:szCs w:val="24"/>
          <w:rtl/>
        </w:rPr>
        <w:t xml:space="preserve">/ </w:t>
      </w:r>
      <w:r w:rsidRPr="00FA3AAD">
        <w:rPr>
          <w:rFonts w:hint="eastAsia"/>
          <w:szCs w:val="24"/>
          <w:rtl/>
        </w:rPr>
        <w:t>השותפויות</w:t>
      </w:r>
      <w:r w:rsidRPr="00FA3AAD">
        <w:rPr>
          <w:szCs w:val="24"/>
          <w:rtl/>
        </w:rPr>
        <w:t xml:space="preserve">, בגין השנים הקודמות למכרז; במידה והמציע הוא חברה – על נסח הרישום שלה להעיד כי </w:t>
      </w:r>
      <w:r w:rsidRPr="00FA3AAD">
        <w:rPr>
          <w:rFonts w:hint="cs"/>
          <w:szCs w:val="24"/>
          <w:rtl/>
        </w:rPr>
        <w:t xml:space="preserve">היא </w:t>
      </w:r>
      <w:r w:rsidRPr="00FA3AAD">
        <w:rPr>
          <w:szCs w:val="24"/>
          <w:rtl/>
        </w:rPr>
        <w:t>אינ</w:t>
      </w:r>
      <w:r w:rsidRPr="00FA3AAD">
        <w:rPr>
          <w:rFonts w:hint="cs"/>
          <w:szCs w:val="24"/>
          <w:rtl/>
        </w:rPr>
        <w:t>ה</w:t>
      </w:r>
      <w:r w:rsidRPr="00FA3AAD">
        <w:rPr>
          <w:szCs w:val="24"/>
          <w:rtl/>
        </w:rPr>
        <w:t xml:space="preserve"> חברה מפרת חוק ואינ</w:t>
      </w:r>
      <w:r w:rsidRPr="00FA3AAD">
        <w:rPr>
          <w:rFonts w:hint="cs"/>
          <w:szCs w:val="24"/>
          <w:rtl/>
        </w:rPr>
        <w:t>ה</w:t>
      </w:r>
      <w:r w:rsidRPr="00FA3AAD">
        <w:rPr>
          <w:szCs w:val="24"/>
          <w:rtl/>
        </w:rPr>
        <w:t xml:space="preserve"> בהתראה לפני רישום כחברה מפרת חוק.</w:t>
      </w:r>
      <w:bookmarkEnd w:id="12"/>
    </w:p>
    <w:p w14:paraId="6A660768" w14:textId="77777777" w:rsidR="00FA3AAD" w:rsidRPr="00FA3AAD" w:rsidRDefault="00FA3AAD" w:rsidP="00FA3AAD">
      <w:pPr>
        <w:numPr>
          <w:ilvl w:val="2"/>
          <w:numId w:val="83"/>
        </w:numPr>
        <w:spacing w:line="360" w:lineRule="auto"/>
        <w:ind w:left="1701" w:hanging="709"/>
        <w:jc w:val="both"/>
        <w:outlineLvl w:val="3"/>
        <w:rPr>
          <w:szCs w:val="24"/>
        </w:rPr>
      </w:pPr>
      <w:bookmarkStart w:id="13" w:name="_Ref387250386"/>
      <w:r w:rsidRPr="00FA3AAD">
        <w:rPr>
          <w:rFonts w:hint="cs"/>
          <w:szCs w:val="24"/>
          <w:rtl/>
        </w:rPr>
        <w:t xml:space="preserve">המציע צירף להצעתו ערבות להצעה, בסך 100,000 ₪ (מאה אלף שקלים חדשים), כמפורט בסעיף </w:t>
      </w:r>
      <w:r w:rsidRPr="00FA3AAD">
        <w:rPr>
          <w:szCs w:val="24"/>
        </w:rPr>
        <w:fldChar w:fldCharType="begin"/>
      </w:r>
      <w:r w:rsidRPr="00FA3AAD">
        <w:rPr>
          <w:szCs w:val="24"/>
        </w:rPr>
        <w:instrText xml:space="preserve"> REF _Ref387242557 \r \h  \* MERGEFORMAT </w:instrText>
      </w:r>
      <w:r w:rsidRPr="00FA3AAD">
        <w:rPr>
          <w:szCs w:val="24"/>
        </w:rPr>
      </w:r>
      <w:r w:rsidRPr="00FA3AAD">
        <w:rPr>
          <w:szCs w:val="24"/>
        </w:rPr>
        <w:fldChar w:fldCharType="separate"/>
      </w:r>
      <w:r w:rsidRPr="00FA3AAD">
        <w:rPr>
          <w:szCs w:val="24"/>
          <w:rtl/>
        </w:rPr>
        <w:t>‏3.5</w:t>
      </w:r>
      <w:r w:rsidRPr="00FA3AAD">
        <w:rPr>
          <w:szCs w:val="24"/>
        </w:rPr>
        <w:fldChar w:fldCharType="end"/>
      </w:r>
      <w:r w:rsidRPr="00FA3AAD">
        <w:rPr>
          <w:rFonts w:hint="cs"/>
          <w:szCs w:val="24"/>
          <w:rtl/>
        </w:rPr>
        <w:t xml:space="preserve"> להלן.</w:t>
      </w:r>
      <w:bookmarkEnd w:id="13"/>
    </w:p>
    <w:p w14:paraId="6736FE37" w14:textId="77777777" w:rsidR="00FA3AAD" w:rsidRPr="00FA3AAD" w:rsidRDefault="00FA3AAD" w:rsidP="00FA3AAD">
      <w:pPr>
        <w:numPr>
          <w:ilvl w:val="2"/>
          <w:numId w:val="83"/>
        </w:numPr>
        <w:spacing w:line="360" w:lineRule="auto"/>
        <w:ind w:left="1701" w:hanging="709"/>
        <w:jc w:val="both"/>
        <w:outlineLvl w:val="3"/>
        <w:rPr>
          <w:szCs w:val="24"/>
        </w:rPr>
      </w:pPr>
      <w:bookmarkStart w:id="14" w:name="_Ref387250530"/>
      <w:r w:rsidRPr="00FA3AAD">
        <w:rPr>
          <w:szCs w:val="24"/>
          <w:rtl/>
        </w:rPr>
        <w:t>המציע, המנהל הכללי של המציע וכל אחד מבעלי השליטה בו, לא הורשעו בעבירה ביטחונית או בעבירה שנושאה פיסקאלי (כגון: אי</w:t>
      </w:r>
      <w:r w:rsidRPr="00FA3AAD">
        <w:rPr>
          <w:rFonts w:hint="cs"/>
          <w:szCs w:val="24"/>
          <w:rtl/>
        </w:rPr>
        <w:t>-</w:t>
      </w:r>
      <w:r w:rsidRPr="00FA3AAD">
        <w:rPr>
          <w:szCs w:val="24"/>
          <w:rtl/>
        </w:rPr>
        <w:t>העברת ניכויים, אי</w:t>
      </w:r>
      <w:r w:rsidRPr="00FA3AAD">
        <w:rPr>
          <w:rFonts w:hint="cs"/>
          <w:szCs w:val="24"/>
          <w:rtl/>
        </w:rPr>
        <w:t>-</w:t>
      </w:r>
      <w:r w:rsidRPr="00FA3AAD">
        <w:rPr>
          <w:szCs w:val="24"/>
          <w:rtl/>
        </w:rPr>
        <w:t>דיווח לרשויות המס, אי</w:t>
      </w:r>
      <w:r w:rsidRPr="00FA3AAD">
        <w:rPr>
          <w:rFonts w:hint="cs"/>
          <w:szCs w:val="24"/>
          <w:rtl/>
        </w:rPr>
        <w:t>-</w:t>
      </w:r>
      <w:r w:rsidRPr="00FA3AAD">
        <w:rPr>
          <w:szCs w:val="24"/>
          <w:rtl/>
        </w:rPr>
        <w:t>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FA3AAD">
        <w:rPr>
          <w:rFonts w:hint="cs"/>
          <w:szCs w:val="24"/>
          <w:rtl/>
        </w:rPr>
        <w:t>.</w:t>
      </w:r>
      <w:bookmarkEnd w:id="14"/>
    </w:p>
    <w:p w14:paraId="43C3713A" w14:textId="77777777" w:rsidR="00FA3AAD" w:rsidRPr="00FA3AAD" w:rsidRDefault="00FA3AAD" w:rsidP="00FA3AAD">
      <w:pPr>
        <w:spacing w:line="360" w:lineRule="auto"/>
        <w:ind w:left="1678" w:firstLine="23"/>
        <w:jc w:val="both"/>
        <w:outlineLvl w:val="3"/>
        <w:rPr>
          <w:szCs w:val="24"/>
          <w:rtl/>
        </w:rPr>
      </w:pPr>
      <w:r w:rsidRPr="00FA3AAD">
        <w:rPr>
          <w:rFonts w:hint="cs"/>
          <w:szCs w:val="24"/>
          <w:rtl/>
        </w:rPr>
        <w:t>"</w:t>
      </w:r>
      <w:r w:rsidRPr="00FA3AAD">
        <w:rPr>
          <w:rFonts w:hint="cs"/>
          <w:b/>
          <w:bCs/>
          <w:szCs w:val="24"/>
          <w:rtl/>
        </w:rPr>
        <w:t>בעל שליטה</w:t>
      </w:r>
      <w:r w:rsidRPr="00FA3AAD">
        <w:rPr>
          <w:rFonts w:hint="cs"/>
          <w:szCs w:val="24"/>
          <w:rtl/>
        </w:rPr>
        <w:t xml:space="preserve">" </w:t>
      </w:r>
      <w:r w:rsidRPr="00FA3AAD">
        <w:rPr>
          <w:szCs w:val="24"/>
          <w:rtl/>
        </w:rPr>
        <w:t>–</w:t>
      </w:r>
      <w:r w:rsidRPr="00FA3AAD">
        <w:rPr>
          <w:rFonts w:hint="cs"/>
          <w:szCs w:val="24"/>
          <w:rtl/>
        </w:rPr>
        <w:t xml:space="preserve"> כמשמעותו בחוק הבנקאות (רישוי), התשמ"א-1981.</w:t>
      </w:r>
    </w:p>
    <w:p w14:paraId="3BDB9177" w14:textId="77777777" w:rsidR="00FA3AAD" w:rsidRPr="00FA3AAD" w:rsidRDefault="00FA3AAD" w:rsidP="00FA3AAD">
      <w:pPr>
        <w:spacing w:after="120" w:line="360" w:lineRule="auto"/>
        <w:ind w:left="357" w:firstLine="1"/>
        <w:jc w:val="both"/>
        <w:rPr>
          <w:b/>
          <w:bCs/>
          <w:sz w:val="20"/>
          <w:szCs w:val="24"/>
          <w:rtl/>
        </w:rPr>
      </w:pPr>
    </w:p>
    <w:p w14:paraId="71686270" w14:textId="77777777" w:rsidR="00FA3AAD" w:rsidRPr="00FA3AAD" w:rsidRDefault="00FA3AAD" w:rsidP="00FA3AAD">
      <w:pPr>
        <w:spacing w:after="120" w:line="360" w:lineRule="auto"/>
        <w:ind w:left="357" w:firstLine="1"/>
        <w:jc w:val="both"/>
        <w:rPr>
          <w:b/>
          <w:bCs/>
          <w:sz w:val="20"/>
          <w:szCs w:val="24"/>
          <w:rtl/>
        </w:rPr>
      </w:pPr>
      <w:r w:rsidRPr="00FA3AAD">
        <w:rPr>
          <w:b/>
          <w:bCs/>
          <w:sz w:val="20"/>
          <w:szCs w:val="24"/>
          <w:rtl/>
        </w:rPr>
        <w:t>התנאים המפורטים לעיל הינם תנאי סף ומציע שלא יעמוד ב</w:t>
      </w:r>
      <w:r w:rsidRPr="00FA3AAD">
        <w:rPr>
          <w:rFonts w:hint="cs"/>
          <w:b/>
          <w:bCs/>
          <w:sz w:val="20"/>
          <w:szCs w:val="24"/>
          <w:rtl/>
        </w:rPr>
        <w:t>כל אחד מ</w:t>
      </w:r>
      <w:r w:rsidRPr="00FA3AAD">
        <w:rPr>
          <w:b/>
          <w:bCs/>
          <w:sz w:val="20"/>
          <w:szCs w:val="24"/>
          <w:rtl/>
        </w:rPr>
        <w:t>הם, הצעתו תהא פסולה ולא תידון כלל.</w:t>
      </w:r>
    </w:p>
    <w:p w14:paraId="4C954538" w14:textId="77777777" w:rsidR="00FA3AAD" w:rsidRPr="00FA3AAD" w:rsidRDefault="00FA3AAD" w:rsidP="00FA3AAD">
      <w:pPr>
        <w:spacing w:after="120" w:line="360" w:lineRule="auto"/>
        <w:ind w:left="357" w:firstLine="1"/>
        <w:jc w:val="both"/>
        <w:rPr>
          <w:b/>
          <w:bCs/>
          <w:sz w:val="20"/>
          <w:szCs w:val="24"/>
          <w:rtl/>
        </w:rPr>
      </w:pPr>
      <w:r w:rsidRPr="00FA3AAD">
        <w:rPr>
          <w:rFonts w:hint="cs"/>
          <w:b/>
          <w:bCs/>
          <w:sz w:val="20"/>
          <w:szCs w:val="24"/>
          <w:rtl/>
        </w:rPr>
        <w:t>למעט אם נאמר מפורשות אחרת, על כל התנאים להתקיים במציע במועד האחרון להגשת ההצעות במכרז.</w:t>
      </w:r>
    </w:p>
    <w:p w14:paraId="158D49CA" w14:textId="77777777" w:rsidR="00FA3AAD" w:rsidRPr="00FA3AAD" w:rsidRDefault="00FA3AAD" w:rsidP="00FA3AAD">
      <w:pPr>
        <w:spacing w:after="120" w:line="360" w:lineRule="auto"/>
        <w:ind w:left="357" w:firstLine="1"/>
        <w:jc w:val="both"/>
        <w:rPr>
          <w:b/>
          <w:bCs/>
          <w:sz w:val="20"/>
          <w:szCs w:val="24"/>
        </w:rPr>
      </w:pPr>
      <w:r w:rsidRPr="00FA3AAD">
        <w:rPr>
          <w:rFonts w:hint="cs"/>
          <w:b/>
          <w:bCs/>
          <w:sz w:val="20"/>
          <w:szCs w:val="24"/>
          <w:rtl/>
        </w:rPr>
        <w:t>למעט אם נאמר מפורשות אחרת, על כל תנאי הסף להתקיים במציע עצמו בלבד, ובמקרה שתנאי סף מסוים מתייחס מפורשות לכך שהוא צריך להתקיים באדם מסוים, באותו האדם עצמו בלבד. מובהר כי תנאי הסף לא יוכלו להתקיים בכל גורם אחר.</w:t>
      </w:r>
    </w:p>
    <w:p w14:paraId="6854990E" w14:textId="77777777" w:rsidR="00FA3AAD" w:rsidRPr="00FA3AAD" w:rsidRDefault="00FA3AAD" w:rsidP="00FA3AAD">
      <w:pPr>
        <w:spacing w:after="120" w:line="360" w:lineRule="auto"/>
        <w:ind w:left="357" w:firstLine="1"/>
        <w:jc w:val="both"/>
        <w:rPr>
          <w:b/>
          <w:bCs/>
          <w:sz w:val="20"/>
          <w:szCs w:val="24"/>
          <w:rtl/>
        </w:rPr>
      </w:pPr>
    </w:p>
    <w:p w14:paraId="1080A3A7" w14:textId="77777777" w:rsidR="00FA3AAD" w:rsidRPr="00FA3AAD" w:rsidRDefault="00FA3AAD" w:rsidP="00FA3AAD">
      <w:pPr>
        <w:numPr>
          <w:ilvl w:val="0"/>
          <w:numId w:val="83"/>
        </w:numPr>
        <w:spacing w:line="360" w:lineRule="auto"/>
        <w:ind w:left="425" w:hanging="425"/>
        <w:outlineLvl w:val="3"/>
        <w:rPr>
          <w:b/>
          <w:bCs/>
          <w:sz w:val="36"/>
          <w:szCs w:val="36"/>
          <w:u w:val="single"/>
        </w:rPr>
      </w:pPr>
      <w:bookmarkStart w:id="15" w:name="_Ref465177106"/>
      <w:r w:rsidRPr="00FA3AAD">
        <w:rPr>
          <w:rFonts w:hint="cs"/>
          <w:b/>
          <w:bCs/>
          <w:sz w:val="36"/>
          <w:szCs w:val="36"/>
          <w:u w:val="single"/>
          <w:rtl/>
        </w:rPr>
        <w:t>הגשת הצעות</w:t>
      </w:r>
      <w:bookmarkEnd w:id="15"/>
    </w:p>
    <w:p w14:paraId="3212F0EC"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tl/>
        </w:rPr>
      </w:pPr>
      <w:r w:rsidRPr="00FA3AAD">
        <w:rPr>
          <w:rFonts w:hint="cs"/>
          <w:b/>
          <w:bCs/>
          <w:sz w:val="28"/>
          <w:szCs w:val="28"/>
          <w:u w:val="single"/>
          <w:rtl/>
        </w:rPr>
        <w:t>כללי</w:t>
      </w:r>
    </w:p>
    <w:p w14:paraId="1BB14A81"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על המציע להגיש הצעתו באמצעות מעטפה אחת, הכוללת שני העתקים של כל המסמכים הבאים:</w:t>
      </w:r>
    </w:p>
    <w:p w14:paraId="7B83F640" w14:textId="77777777" w:rsidR="00FA3AAD" w:rsidRPr="00FA3AAD" w:rsidRDefault="00FA3AAD" w:rsidP="00FA3AAD">
      <w:pPr>
        <w:numPr>
          <w:ilvl w:val="3"/>
          <w:numId w:val="3"/>
        </w:numPr>
        <w:tabs>
          <w:tab w:val="clear" w:pos="1728"/>
        </w:tabs>
        <w:spacing w:line="360" w:lineRule="auto"/>
        <w:ind w:left="2409" w:hanging="567"/>
        <w:jc w:val="both"/>
        <w:rPr>
          <w:sz w:val="20"/>
          <w:szCs w:val="24"/>
        </w:rPr>
      </w:pPr>
      <w:r w:rsidRPr="00FA3AAD">
        <w:rPr>
          <w:rFonts w:hint="cs"/>
          <w:sz w:val="20"/>
          <w:szCs w:val="24"/>
          <w:rtl/>
        </w:rPr>
        <w:t>הצעתו על גבי טופס ההצעה (פרק 3 של מסמכי מכרז זה);</w:t>
      </w:r>
    </w:p>
    <w:p w14:paraId="108AE8B8" w14:textId="77777777" w:rsidR="00FA3AAD" w:rsidRPr="00FA3AAD" w:rsidRDefault="00FA3AAD" w:rsidP="00FA3AAD">
      <w:pPr>
        <w:numPr>
          <w:ilvl w:val="3"/>
          <w:numId w:val="3"/>
        </w:numPr>
        <w:tabs>
          <w:tab w:val="clear" w:pos="1728"/>
        </w:tabs>
        <w:spacing w:line="360" w:lineRule="auto"/>
        <w:ind w:left="2409" w:hanging="567"/>
        <w:jc w:val="both"/>
        <w:rPr>
          <w:sz w:val="20"/>
          <w:szCs w:val="24"/>
        </w:rPr>
      </w:pPr>
      <w:r w:rsidRPr="00FA3AAD">
        <w:rPr>
          <w:rFonts w:hint="cs"/>
          <w:sz w:val="20"/>
          <w:szCs w:val="24"/>
          <w:rtl/>
        </w:rPr>
        <w:t xml:space="preserve">כל הנספחים של טופס ההצעה, האישורים והמסמכים הנדרשים במסגרתם, לרבות אלו הנדרשים בסעיף </w:t>
      </w:r>
      <w:r w:rsidRPr="00FA3AAD">
        <w:rPr>
          <w:sz w:val="20"/>
          <w:szCs w:val="24"/>
        </w:rPr>
        <w:fldChar w:fldCharType="begin"/>
      </w:r>
      <w:r w:rsidRPr="00FA3AAD">
        <w:rPr>
          <w:sz w:val="20"/>
          <w:szCs w:val="24"/>
        </w:rPr>
        <w:instrText xml:space="preserve"> REF _Ref393141081 \r \h  \* MERGEFORMAT </w:instrText>
      </w:r>
      <w:r w:rsidRPr="00FA3AAD">
        <w:rPr>
          <w:sz w:val="20"/>
          <w:szCs w:val="24"/>
        </w:rPr>
      </w:r>
      <w:r w:rsidRPr="00FA3AAD">
        <w:rPr>
          <w:sz w:val="20"/>
          <w:szCs w:val="24"/>
        </w:rPr>
        <w:fldChar w:fldCharType="separate"/>
      </w:r>
      <w:r w:rsidRPr="00FA3AAD">
        <w:rPr>
          <w:sz w:val="20"/>
          <w:szCs w:val="24"/>
          <w:rtl/>
        </w:rPr>
        <w:t>‏3.2</w:t>
      </w:r>
      <w:r w:rsidRPr="00FA3AAD">
        <w:rPr>
          <w:sz w:val="20"/>
          <w:szCs w:val="24"/>
        </w:rPr>
        <w:fldChar w:fldCharType="end"/>
      </w:r>
      <w:r w:rsidRPr="00FA3AAD">
        <w:rPr>
          <w:rFonts w:hint="cs"/>
          <w:sz w:val="20"/>
          <w:szCs w:val="24"/>
          <w:rtl/>
        </w:rPr>
        <w:t xml:space="preserve"> להלן;</w:t>
      </w:r>
    </w:p>
    <w:p w14:paraId="3C0E8AE0"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 xml:space="preserve">עותק אחד יהיה בחתימה מקורית ומחייבת ובציון "מקור" ואליו תצורף ערבות לקיום ההצעה כמפורט בסעיף </w:t>
      </w:r>
      <w:r w:rsidRPr="00FA3AAD">
        <w:rPr>
          <w:sz w:val="20"/>
          <w:szCs w:val="24"/>
          <w:rtl/>
        </w:rPr>
        <w:fldChar w:fldCharType="begin"/>
      </w:r>
      <w:r w:rsidRPr="00FA3AAD">
        <w:rPr>
          <w:sz w:val="20"/>
          <w:szCs w:val="24"/>
          <w:rtl/>
        </w:rPr>
        <w:instrText xml:space="preserve"> </w:instrText>
      </w:r>
      <w:r w:rsidRPr="00FA3AAD">
        <w:rPr>
          <w:rFonts w:hint="cs"/>
          <w:sz w:val="20"/>
          <w:szCs w:val="24"/>
        </w:rPr>
        <w:instrText>REF</w:instrText>
      </w:r>
      <w:r w:rsidRPr="00FA3AAD">
        <w:rPr>
          <w:rFonts w:hint="cs"/>
          <w:sz w:val="20"/>
          <w:szCs w:val="24"/>
          <w:rtl/>
        </w:rPr>
        <w:instrText xml:space="preserve"> _</w:instrText>
      </w:r>
      <w:r w:rsidRPr="00FA3AAD">
        <w:rPr>
          <w:rFonts w:hint="cs"/>
          <w:sz w:val="20"/>
          <w:szCs w:val="24"/>
        </w:rPr>
        <w:instrText>Ref387242557 \r \h</w:instrText>
      </w:r>
      <w:r w:rsidRPr="00FA3AAD">
        <w:rPr>
          <w:sz w:val="20"/>
          <w:szCs w:val="24"/>
          <w:rtl/>
        </w:rPr>
        <w:instrText xml:space="preserve">  \* </w:instrText>
      </w:r>
      <w:r w:rsidRPr="00FA3AAD">
        <w:rPr>
          <w:sz w:val="20"/>
          <w:szCs w:val="24"/>
        </w:rPr>
        <w:instrText>MERGEFORMAT</w:instrText>
      </w:r>
      <w:r w:rsidRPr="00FA3AAD">
        <w:rPr>
          <w:sz w:val="20"/>
          <w:szCs w:val="24"/>
          <w:rtl/>
        </w:rPr>
        <w:instrText xml:space="preserve"> </w:instrText>
      </w:r>
      <w:r w:rsidRPr="00FA3AAD">
        <w:rPr>
          <w:sz w:val="20"/>
          <w:szCs w:val="24"/>
          <w:rtl/>
        </w:rPr>
      </w:r>
      <w:r w:rsidRPr="00FA3AAD">
        <w:rPr>
          <w:sz w:val="20"/>
          <w:szCs w:val="24"/>
          <w:rtl/>
        </w:rPr>
        <w:fldChar w:fldCharType="separate"/>
      </w:r>
      <w:r w:rsidRPr="00FA3AAD">
        <w:rPr>
          <w:sz w:val="20"/>
          <w:szCs w:val="24"/>
          <w:rtl/>
        </w:rPr>
        <w:t>‏3.5</w:t>
      </w:r>
      <w:r w:rsidRPr="00FA3AAD">
        <w:rPr>
          <w:sz w:val="20"/>
          <w:szCs w:val="24"/>
          <w:rtl/>
        </w:rPr>
        <w:fldChar w:fldCharType="end"/>
      </w:r>
      <w:r w:rsidRPr="00FA3AAD">
        <w:rPr>
          <w:rFonts w:hint="cs"/>
          <w:sz w:val="20"/>
          <w:szCs w:val="24"/>
          <w:rtl/>
        </w:rPr>
        <w:t>.</w:t>
      </w:r>
    </w:p>
    <w:p w14:paraId="14F2776A"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על-גבי מעטפת המכרז לא יהיה כל ציון או סימן מלבד ציון ברור של שם ומספר המכרז, כדלקמן:</w:t>
      </w:r>
    </w:p>
    <w:p w14:paraId="34DBCE4A" w14:textId="77777777" w:rsidR="00FA3AAD" w:rsidRPr="00FA3AAD" w:rsidRDefault="00FA3AAD" w:rsidP="00FA3AAD">
      <w:pPr>
        <w:bidi w:val="0"/>
        <w:spacing w:after="160" w:line="259" w:lineRule="auto"/>
        <w:rPr>
          <w:b/>
          <w:bCs/>
          <w:sz w:val="20"/>
          <w:szCs w:val="24"/>
          <w:rtl/>
        </w:rPr>
      </w:pPr>
      <w:r w:rsidRPr="00FA3AAD">
        <w:rPr>
          <w:rFonts w:hint="cs"/>
          <w:noProof/>
          <w:rtl/>
          <w:lang w:eastAsia="en-US"/>
        </w:rPr>
        <mc:AlternateContent>
          <mc:Choice Requires="wps">
            <w:drawing>
              <wp:anchor distT="0" distB="0" distL="114300" distR="114300" simplePos="0" relativeHeight="251661312" behindDoc="0" locked="0" layoutInCell="1" allowOverlap="1" wp14:anchorId="174115C8" wp14:editId="36ED462A">
                <wp:simplePos x="0" y="0"/>
                <wp:positionH relativeFrom="column">
                  <wp:posOffset>188372</wp:posOffset>
                </wp:positionH>
                <wp:positionV relativeFrom="paragraph">
                  <wp:posOffset>166815</wp:posOffset>
                </wp:positionV>
                <wp:extent cx="5022892" cy="1324066"/>
                <wp:effectExtent l="0" t="0" r="25400" b="28575"/>
                <wp:wrapNone/>
                <wp:docPr id="82" name="Rounded Rectangle 82"/>
                <wp:cNvGraphicFramePr/>
                <a:graphic xmlns:a="http://schemas.openxmlformats.org/drawingml/2006/main">
                  <a:graphicData uri="http://schemas.microsoft.com/office/word/2010/wordprocessingShape">
                    <wps:wsp>
                      <wps:cNvSpPr/>
                      <wps:spPr>
                        <a:xfrm>
                          <a:off x="0" y="0"/>
                          <a:ext cx="5022892" cy="1324066"/>
                        </a:xfrm>
                        <a:prstGeom prst="roundRect">
                          <a:avLst/>
                        </a:prstGeom>
                        <a:noFill/>
                        <a:ln w="12700" cap="flat" cmpd="sng" algn="ctr">
                          <a:solidFill>
                            <a:srgbClr val="5B9BD5">
                              <a:shade val="50000"/>
                            </a:srgbClr>
                          </a:solidFill>
                          <a:prstDash val="solid"/>
                          <a:miter lim="800000"/>
                        </a:ln>
                        <a:effectLst/>
                      </wps:spPr>
                      <wps:txbx>
                        <w:txbxContent>
                          <w:p w14:paraId="77102FB3" w14:textId="77777777" w:rsidR="00FA3AAD" w:rsidRPr="00C26342" w:rsidRDefault="00FA3AAD" w:rsidP="00FA3AAD">
                            <w:pPr>
                              <w:jc w:val="center"/>
                              <w:rPr>
                                <w:b/>
                                <w:bCs/>
                                <w:color w:val="000000" w:themeColor="text1"/>
                                <w:sz w:val="32"/>
                                <w:szCs w:val="32"/>
                                <w:rtl/>
                              </w:rPr>
                            </w:pPr>
                            <w:r w:rsidRPr="00C26342">
                              <w:rPr>
                                <w:rFonts w:hint="cs"/>
                                <w:b/>
                                <w:bCs/>
                                <w:color w:val="000000" w:themeColor="text1"/>
                                <w:sz w:val="32"/>
                                <w:szCs w:val="32"/>
                                <w:rtl/>
                              </w:rPr>
                              <w:t xml:space="preserve">מכרז פומבי מספר </w:t>
                            </w:r>
                            <w:r w:rsidRPr="00612BF3">
                              <w:rPr>
                                <w:rFonts w:hint="cs"/>
                                <w:b/>
                                <w:bCs/>
                                <w:color w:val="000000" w:themeColor="text1"/>
                                <w:sz w:val="32"/>
                                <w:szCs w:val="32"/>
                                <w:rtl/>
                              </w:rPr>
                              <w:t>34/16</w:t>
                            </w:r>
                          </w:p>
                          <w:p w14:paraId="4302DD2A" w14:textId="77777777" w:rsidR="00FA3AAD" w:rsidRPr="00C26342" w:rsidRDefault="00FA3AAD" w:rsidP="00FA3AAD">
                            <w:pPr>
                              <w:jc w:val="center"/>
                              <w:rPr>
                                <w:b/>
                                <w:bCs/>
                                <w:color w:val="000000" w:themeColor="text1"/>
                                <w:sz w:val="32"/>
                                <w:szCs w:val="32"/>
                                <w:rtl/>
                              </w:rPr>
                            </w:pPr>
                            <w:r w:rsidRPr="00C26342">
                              <w:rPr>
                                <w:b/>
                                <w:bCs/>
                                <w:color w:val="000000" w:themeColor="text1"/>
                                <w:sz w:val="32"/>
                                <w:szCs w:val="32"/>
                                <w:rtl/>
                              </w:rPr>
                              <w:t>הזמנה להציע הצעות לאספקת מערכות מתוצרת 5</w:t>
                            </w:r>
                            <w:r w:rsidRPr="00362592">
                              <w:rPr>
                                <w:b/>
                                <w:bCs/>
                                <w:color w:val="000000" w:themeColor="text1"/>
                                <w:sz w:val="32"/>
                                <w:szCs w:val="32"/>
                              </w:rPr>
                              <w:t>F</w:t>
                            </w:r>
                          </w:p>
                          <w:p w14:paraId="5FEB66E7" w14:textId="77777777" w:rsidR="00FA3AAD" w:rsidRPr="00362592" w:rsidRDefault="00FA3AAD" w:rsidP="00FA3AAD">
                            <w:pPr>
                              <w:ind w:right="284"/>
                              <w:jc w:val="center"/>
                              <w:rPr>
                                <w:b/>
                                <w:bCs/>
                                <w:color w:val="000000" w:themeColor="text1"/>
                                <w:sz w:val="32"/>
                                <w:szCs w:val="32"/>
                                <w:rtl/>
                              </w:rPr>
                            </w:pPr>
                            <w:r w:rsidRPr="00362592">
                              <w:rPr>
                                <w:b/>
                                <w:bCs/>
                                <w:color w:val="000000" w:themeColor="text1"/>
                                <w:sz w:val="32"/>
                                <w:szCs w:val="32"/>
                                <w:rtl/>
                              </w:rPr>
                              <w:t>ושירותי תחזוקה, אחריות ושירותים מקצועיים</w:t>
                            </w:r>
                          </w:p>
                          <w:p w14:paraId="64D7932B" w14:textId="77777777" w:rsidR="00FA3AAD" w:rsidRPr="00C26342" w:rsidRDefault="00FA3AAD" w:rsidP="00FA3AAD">
                            <w:pPr>
                              <w:jc w:val="center"/>
                              <w:rPr>
                                <w:b/>
                                <w:bCs/>
                                <w:color w:val="000000" w:themeColor="text1"/>
                                <w:sz w:val="32"/>
                                <w:szCs w:val="32"/>
                                <w:rtl/>
                              </w:rPr>
                            </w:pPr>
                            <w:r w:rsidRPr="00C26342">
                              <w:rPr>
                                <w:b/>
                                <w:bCs/>
                                <w:color w:val="000000" w:themeColor="text1"/>
                                <w:sz w:val="32"/>
                                <w:szCs w:val="32"/>
                                <w:rtl/>
                              </w:rPr>
                              <w:t>עבור משרד ראש הממשלה – יחידת ממשל זמין</w:t>
                            </w:r>
                          </w:p>
                          <w:p w14:paraId="3D35BE00" w14:textId="77777777" w:rsidR="00FA3AAD" w:rsidRPr="00552CAB" w:rsidRDefault="00FA3AAD" w:rsidP="00FA3AAD">
                            <w:pPr>
                              <w:jc w:val="center"/>
                              <w:rPr>
                                <w:b/>
                                <w:bCs/>
                                <w:color w:val="000000" w:themeColor="text1"/>
                                <w:sz w:val="32"/>
                                <w:szCs w:val="32"/>
                              </w:rPr>
                            </w:pPr>
                            <w:r w:rsidRPr="00C26342">
                              <w:rPr>
                                <w:b/>
                                <w:bCs/>
                                <w:color w:val="000000" w:themeColor="text1"/>
                                <w:sz w:val="32"/>
                                <w:szCs w:val="32"/>
                                <w:rtl/>
                              </w:rPr>
                              <w:t>ברשות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74115C8" id="Rounded Rectangle 82" o:spid="_x0000_s1028" style="position:absolute;margin-left:14.85pt;margin-top:13.15pt;width:395.5pt;height:104.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" filled="f" strokecolor="#41719c" strokeweight="1pt">
                <v:stroke joinstyle="miter"/>
                <v:textbox>
                  <w:txbxContent>
                    <w:p w14:paraId="77102FB3" w14:textId="77777777" w:rsidR="00FA3AAD" w:rsidRPr="00C26342" w:rsidRDefault="00FA3AAD" w:rsidP="00FA3AAD">
                      <w:pPr>
                        <w:jc w:val="center"/>
                        <w:rPr>
                          <w:b/>
                          <w:bCs/>
                          <w:color w:val="000000" w:themeColor="text1"/>
                          <w:sz w:val="32"/>
                          <w:szCs w:val="32"/>
                          <w:rtl/>
                        </w:rPr>
                      </w:pPr>
                      <w:r w:rsidRPr="00C26342">
                        <w:rPr>
                          <w:rFonts w:hint="cs"/>
                          <w:b/>
                          <w:bCs/>
                          <w:color w:val="000000" w:themeColor="text1"/>
                          <w:sz w:val="32"/>
                          <w:szCs w:val="32"/>
                          <w:rtl/>
                        </w:rPr>
                        <w:t xml:space="preserve">מכרז פומבי מספר </w:t>
                      </w:r>
                      <w:r w:rsidRPr="00612BF3">
                        <w:rPr>
                          <w:rFonts w:hint="cs"/>
                          <w:b/>
                          <w:bCs/>
                          <w:color w:val="000000" w:themeColor="text1"/>
                          <w:sz w:val="32"/>
                          <w:szCs w:val="32"/>
                          <w:rtl/>
                        </w:rPr>
                        <w:t>34/16</w:t>
                      </w:r>
                    </w:p>
                    <w:p w14:paraId="4302DD2A" w14:textId="77777777" w:rsidR="00FA3AAD" w:rsidRPr="00C26342" w:rsidRDefault="00FA3AAD" w:rsidP="00FA3AAD">
                      <w:pPr>
                        <w:jc w:val="center"/>
                        <w:rPr>
                          <w:b/>
                          <w:bCs/>
                          <w:color w:val="000000" w:themeColor="text1"/>
                          <w:sz w:val="32"/>
                          <w:szCs w:val="32"/>
                          <w:rtl/>
                        </w:rPr>
                      </w:pPr>
                      <w:r w:rsidRPr="00C26342">
                        <w:rPr>
                          <w:b/>
                          <w:bCs/>
                          <w:color w:val="000000" w:themeColor="text1"/>
                          <w:sz w:val="32"/>
                          <w:szCs w:val="32"/>
                          <w:rtl/>
                        </w:rPr>
                        <w:t>הזמנה להציע הצעות לאספקת מערכות מתוצרת 5</w:t>
                      </w:r>
                      <w:r w:rsidRPr="00362592">
                        <w:rPr>
                          <w:b/>
                          <w:bCs/>
                          <w:color w:val="000000" w:themeColor="text1"/>
                          <w:sz w:val="32"/>
                          <w:szCs w:val="32"/>
                        </w:rPr>
                        <w:t>F</w:t>
                      </w:r>
                    </w:p>
                    <w:p w14:paraId="5FEB66E7" w14:textId="77777777" w:rsidR="00FA3AAD" w:rsidRPr="00362592" w:rsidRDefault="00FA3AAD" w:rsidP="00FA3AAD">
                      <w:pPr>
                        <w:ind w:right="284"/>
                        <w:jc w:val="center"/>
                        <w:rPr>
                          <w:b/>
                          <w:bCs/>
                          <w:color w:val="000000" w:themeColor="text1"/>
                          <w:sz w:val="32"/>
                          <w:szCs w:val="32"/>
                          <w:rtl/>
                        </w:rPr>
                      </w:pPr>
                      <w:r w:rsidRPr="00362592">
                        <w:rPr>
                          <w:b/>
                          <w:bCs/>
                          <w:color w:val="000000" w:themeColor="text1"/>
                          <w:sz w:val="32"/>
                          <w:szCs w:val="32"/>
                          <w:rtl/>
                        </w:rPr>
                        <w:t>ושירותי תחזוקה, אחריות ושירותים מקצועיים</w:t>
                      </w:r>
                    </w:p>
                    <w:p w14:paraId="64D7932B" w14:textId="77777777" w:rsidR="00FA3AAD" w:rsidRPr="00C26342" w:rsidRDefault="00FA3AAD" w:rsidP="00FA3AAD">
                      <w:pPr>
                        <w:jc w:val="center"/>
                        <w:rPr>
                          <w:b/>
                          <w:bCs/>
                          <w:color w:val="000000" w:themeColor="text1"/>
                          <w:sz w:val="32"/>
                          <w:szCs w:val="32"/>
                          <w:rtl/>
                        </w:rPr>
                      </w:pPr>
                      <w:r w:rsidRPr="00C26342">
                        <w:rPr>
                          <w:b/>
                          <w:bCs/>
                          <w:color w:val="000000" w:themeColor="text1"/>
                          <w:sz w:val="32"/>
                          <w:szCs w:val="32"/>
                          <w:rtl/>
                        </w:rPr>
                        <w:t>עבור משרד ראש הממשלה – יחידת ממשל זמין</w:t>
                      </w:r>
                    </w:p>
                    <w:p w14:paraId="3D35BE00" w14:textId="77777777" w:rsidR="00FA3AAD" w:rsidRPr="00552CAB" w:rsidRDefault="00FA3AAD" w:rsidP="00FA3AAD">
                      <w:pPr>
                        <w:jc w:val="center"/>
                        <w:rPr>
                          <w:b/>
                          <w:bCs/>
                          <w:color w:val="000000" w:themeColor="text1"/>
                          <w:sz w:val="32"/>
                          <w:szCs w:val="32"/>
                        </w:rPr>
                      </w:pPr>
                      <w:r w:rsidRPr="00C26342">
                        <w:rPr>
                          <w:b/>
                          <w:bCs/>
                          <w:color w:val="000000" w:themeColor="text1"/>
                          <w:sz w:val="32"/>
                          <w:szCs w:val="32"/>
                          <w:rtl/>
                        </w:rPr>
                        <w:t>ברשות התקשוב הממשלתי</w:t>
                      </w:r>
                    </w:p>
                  </w:txbxContent>
                </v:textbox>
              </v:roundrect>
            </w:pict>
          </mc:Fallback>
        </mc:AlternateContent>
      </w:r>
    </w:p>
    <w:p w14:paraId="6F85A9DF" w14:textId="77777777" w:rsidR="00FA3AAD" w:rsidRPr="00FA3AAD" w:rsidRDefault="00FA3AAD" w:rsidP="00FA3AAD">
      <w:pPr>
        <w:spacing w:after="120" w:line="360" w:lineRule="auto"/>
        <w:ind w:left="850"/>
        <w:jc w:val="both"/>
        <w:rPr>
          <w:b/>
          <w:bCs/>
          <w:sz w:val="20"/>
          <w:szCs w:val="24"/>
          <w:rtl/>
        </w:rPr>
      </w:pPr>
    </w:p>
    <w:p w14:paraId="75D2CAAB" w14:textId="77777777" w:rsidR="00FA3AAD" w:rsidRPr="00FA3AAD" w:rsidRDefault="00FA3AAD" w:rsidP="00FA3AAD">
      <w:pPr>
        <w:spacing w:after="120" w:line="360" w:lineRule="auto"/>
        <w:ind w:left="850"/>
        <w:jc w:val="both"/>
        <w:rPr>
          <w:b/>
          <w:bCs/>
          <w:sz w:val="20"/>
          <w:szCs w:val="24"/>
          <w:rtl/>
        </w:rPr>
      </w:pPr>
    </w:p>
    <w:p w14:paraId="32B5E94C" w14:textId="77777777" w:rsidR="00FA3AAD" w:rsidRPr="00FA3AAD" w:rsidRDefault="00FA3AAD" w:rsidP="00FA3AAD">
      <w:pPr>
        <w:spacing w:after="120" w:line="360" w:lineRule="auto"/>
        <w:ind w:left="850"/>
        <w:jc w:val="both"/>
        <w:rPr>
          <w:b/>
          <w:bCs/>
          <w:sz w:val="20"/>
          <w:szCs w:val="24"/>
          <w:rtl/>
        </w:rPr>
      </w:pPr>
    </w:p>
    <w:p w14:paraId="07C3E719" w14:textId="77777777" w:rsidR="00FA3AAD" w:rsidRPr="00FA3AAD" w:rsidRDefault="00FA3AAD" w:rsidP="00FA3AAD">
      <w:pPr>
        <w:spacing w:after="120" w:line="360" w:lineRule="auto"/>
        <w:ind w:left="850"/>
        <w:jc w:val="both"/>
        <w:rPr>
          <w:b/>
          <w:bCs/>
          <w:sz w:val="20"/>
          <w:szCs w:val="24"/>
          <w:rtl/>
        </w:rPr>
      </w:pPr>
    </w:p>
    <w:p w14:paraId="01855F6F" w14:textId="77777777" w:rsidR="00FA3AAD" w:rsidRPr="00FA3AAD" w:rsidRDefault="00FA3AAD" w:rsidP="00FA3AAD">
      <w:pPr>
        <w:spacing w:after="120" w:line="360" w:lineRule="auto"/>
        <w:ind w:left="850"/>
        <w:jc w:val="both"/>
        <w:rPr>
          <w:b/>
          <w:bCs/>
          <w:sz w:val="20"/>
          <w:szCs w:val="24"/>
          <w:rtl/>
        </w:rPr>
      </w:pPr>
    </w:p>
    <w:p w14:paraId="74AAE563" w14:textId="77777777" w:rsidR="00FA3AAD" w:rsidRPr="00FA3AAD" w:rsidRDefault="00FA3AAD" w:rsidP="00FA3AAD">
      <w:pPr>
        <w:spacing w:after="120" w:line="360" w:lineRule="auto"/>
        <w:ind w:left="850"/>
        <w:jc w:val="both"/>
        <w:rPr>
          <w:b/>
          <w:bCs/>
          <w:sz w:val="20"/>
          <w:szCs w:val="24"/>
          <w:rtl/>
        </w:rPr>
      </w:pPr>
      <w:r w:rsidRPr="00FA3AAD">
        <w:rPr>
          <w:rFonts w:hint="cs"/>
          <w:b/>
          <w:bCs/>
          <w:sz w:val="20"/>
          <w:szCs w:val="24"/>
          <w:rtl/>
        </w:rPr>
        <w:t>מובהר כי למעט האמור לעיל, אין לציין על גבי המעטפה כל ציון או סימן אחרים.</w:t>
      </w:r>
    </w:p>
    <w:p w14:paraId="5B2EEC6B"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הגשת ההצעה פירושה כי המציע מצהיר בזאת כי הוא עומד בתנאים המקדימים האמורים לעיל, הבין את מהות העבודה/השירותים נשוא המכרז,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3230A801"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בנוסף, הגשת הצעה מהווה התחייבות מצד המציע לעשות שימוש לצורך מכרז זה (ובהתקשרות עם המשרד, היה והצעתו תזכה) אך ורק בתוכנות מקוריות בעלות רישיון שימוש.</w:t>
      </w:r>
    </w:p>
    <w:p w14:paraId="0FA9EDC2"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המציע יחתום חתימה מלאה בכל מקום בחוברת המכרז שבו נדרש לכך במפורש, ובכל דף אחר יחתום בראשי תיבות.</w:t>
      </w:r>
    </w:p>
    <w:p w14:paraId="0512D238" w14:textId="77777777" w:rsidR="00FA3AAD" w:rsidRPr="00FA3AAD" w:rsidRDefault="00FA3AAD" w:rsidP="00FA3AAD">
      <w:pPr>
        <w:numPr>
          <w:ilvl w:val="2"/>
          <w:numId w:val="83"/>
        </w:numPr>
        <w:spacing w:line="360" w:lineRule="auto"/>
        <w:ind w:left="1701" w:hanging="709"/>
        <w:jc w:val="both"/>
        <w:outlineLvl w:val="3"/>
        <w:rPr>
          <w:szCs w:val="24"/>
        </w:rPr>
      </w:pPr>
      <w:bookmarkStart w:id="16" w:name="_Ref465182267"/>
      <w:r w:rsidRPr="00FA3AAD">
        <w:rPr>
          <w:rFonts w:hint="cs"/>
          <w:szCs w:val="24"/>
          <w:rtl/>
        </w:rPr>
        <w:t>בשם המציע 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לרבות לעניין מכרז זה והגשת ההצעה ומסמכיה בשם התאגיד. מקום שבו מציע נדרש לחתימה בראשי תיבות, יכולה החתימה להיות באמצעות חותמת בלבד.</w:t>
      </w:r>
      <w:bookmarkEnd w:id="16"/>
    </w:p>
    <w:p w14:paraId="3E175E4C"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אסור למציע לשנות (לרבות לא בדרך של מחיקה, תוספת וכיו"ב) בכל דרך שהיא כל פרט ו/או תנאי המופיעים בחוברת מכרז זו, והוא חייב למלא את הצעתו ולהגישה אך ורק על גבי המסמכים הכלולים בחוברת זו, אלא אם נאמר אחרת.</w:t>
      </w:r>
    </w:p>
    <w:p w14:paraId="21896D0B"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כל שינוי ו/או תוספת ו/או הסתייגות שיעשו על ידי המציע בהצעתו ו/או בחוברת המכרז, עלולים לגרום לפסילת ההצעה. עם זאת, ועדת המכרזים תהיה רשאית </w:t>
      </w:r>
      <w:r w:rsidRPr="00FA3AAD">
        <w:rPr>
          <w:szCs w:val="24"/>
          <w:rtl/>
        </w:rPr>
        <w:t xml:space="preserve">להתעלם מכל שינוי או תוספת </w:t>
      </w:r>
      <w:r w:rsidRPr="00FA3AAD">
        <w:rPr>
          <w:rFonts w:hint="cs"/>
          <w:szCs w:val="24"/>
          <w:rtl/>
        </w:rPr>
        <w:t xml:space="preserve">או הסתייגות </w:t>
      </w:r>
      <w:r w:rsidRPr="00FA3AAD">
        <w:rPr>
          <w:szCs w:val="24"/>
          <w:rtl/>
        </w:rPr>
        <w:t xml:space="preserve">כאמור, ולראותם כאילו לא נעשו, לפי שיקול דעתה הבלעדי. </w:t>
      </w:r>
      <w:r w:rsidRPr="00FA3AAD">
        <w:rPr>
          <w:rFonts w:hint="cs"/>
          <w:szCs w:val="24"/>
          <w:rtl/>
        </w:rPr>
        <w:t xml:space="preserve">במקרה זה ועדת המכרזים </w:t>
      </w:r>
      <w:r w:rsidRPr="00FA3AAD">
        <w:rPr>
          <w:szCs w:val="24"/>
          <w:rtl/>
        </w:rPr>
        <w:t xml:space="preserve">לא </w:t>
      </w:r>
      <w:r w:rsidRPr="00FA3AAD">
        <w:rPr>
          <w:rFonts w:hint="cs"/>
          <w:szCs w:val="24"/>
          <w:rtl/>
        </w:rPr>
        <w:t xml:space="preserve">תהיה </w:t>
      </w:r>
      <w:r w:rsidRPr="00FA3AAD">
        <w:rPr>
          <w:szCs w:val="24"/>
          <w:rtl/>
        </w:rPr>
        <w:t>חייב</w:t>
      </w:r>
      <w:r w:rsidRPr="00FA3AAD">
        <w:rPr>
          <w:rFonts w:hint="cs"/>
          <w:szCs w:val="24"/>
          <w:rtl/>
        </w:rPr>
        <w:t>ת</w:t>
      </w:r>
      <w:r w:rsidRPr="00FA3AAD">
        <w:rPr>
          <w:szCs w:val="24"/>
          <w:rtl/>
        </w:rPr>
        <w:t xml:space="preserve"> להודיע למציע הודעה בנוסף על האמור בסעיף זה</w:t>
      </w:r>
      <w:r w:rsidRPr="00FA3AAD">
        <w:rPr>
          <w:rFonts w:hint="cs"/>
          <w:szCs w:val="24"/>
          <w:rtl/>
        </w:rPr>
        <w:t xml:space="preserve">, ואם בחרה ועדת המכרזים לקבל </w:t>
      </w:r>
      <w:r w:rsidRPr="00FA3AAD">
        <w:rPr>
          <w:szCs w:val="24"/>
          <w:rtl/>
        </w:rPr>
        <w:t>את הצעת המציע, יראו את השינויים האמורים כאילו לא נעשו כלל.</w:t>
      </w:r>
    </w:p>
    <w:p w14:paraId="3028F3E6"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ההצעה תוגש בשפה העברית, מלבד ספרות עזר המוגשת עם ההצעה, שניתנת להגשה בשפה האנגלית</w:t>
      </w:r>
      <w:r w:rsidRPr="00FA3AAD">
        <w:rPr>
          <w:rFonts w:hint="cs"/>
          <w:szCs w:val="24"/>
          <w:rtl/>
        </w:rPr>
        <w:t>.</w:t>
      </w:r>
    </w:p>
    <w:p w14:paraId="2E217B2C" w14:textId="77777777" w:rsidR="00FA3AAD" w:rsidRPr="00FA3AAD" w:rsidRDefault="00FA3AAD" w:rsidP="00FA3AAD">
      <w:pPr>
        <w:numPr>
          <w:ilvl w:val="2"/>
          <w:numId w:val="83"/>
        </w:numPr>
        <w:spacing w:line="360" w:lineRule="auto"/>
        <w:ind w:left="1701" w:hanging="709"/>
        <w:jc w:val="both"/>
        <w:outlineLvl w:val="3"/>
        <w:rPr>
          <w:szCs w:val="24"/>
        </w:rPr>
      </w:pPr>
      <w:bookmarkStart w:id="17" w:name="_Ref465178210"/>
      <w:r w:rsidRPr="00FA3AAD">
        <w:rPr>
          <w:rFonts w:hint="cs"/>
          <w:szCs w:val="24"/>
          <w:rtl/>
        </w:rPr>
        <w:t xml:space="preserve">הצעה שהוגשה, על כל צרופותיה, תעמוד בתוקפה במשך 90 יום מהמועד האחרון הקבוע להגשת ההצעות. המשרד יהיה רשאי </w:t>
      </w:r>
      <w:r w:rsidRPr="00FA3AAD">
        <w:rPr>
          <w:szCs w:val="24"/>
          <w:rtl/>
        </w:rPr>
        <w:t>להודיע על הארכת תוקף ההצעה לתקופה נוספת של</w:t>
      </w:r>
      <w:r w:rsidRPr="00FA3AAD">
        <w:rPr>
          <w:rFonts w:hint="cs"/>
          <w:szCs w:val="24"/>
          <w:rtl/>
        </w:rPr>
        <w:t xml:space="preserve"> 90 </w:t>
      </w:r>
      <w:r w:rsidRPr="00FA3AAD">
        <w:rPr>
          <w:szCs w:val="24"/>
          <w:rtl/>
        </w:rPr>
        <w:t>י</w:t>
      </w:r>
      <w:r w:rsidRPr="00FA3AAD">
        <w:rPr>
          <w:rFonts w:hint="cs"/>
          <w:szCs w:val="24"/>
          <w:rtl/>
        </w:rPr>
        <w:t>ום</w:t>
      </w:r>
      <w:r w:rsidRPr="00FA3AAD">
        <w:rPr>
          <w:szCs w:val="24"/>
          <w:rtl/>
        </w:rPr>
        <w:t xml:space="preserve"> עד קבלת החלטה סופית ובחירת מציע להיות זוכה</w:t>
      </w:r>
      <w:r w:rsidRPr="00FA3AAD">
        <w:rPr>
          <w:rFonts w:hint="cs"/>
          <w:szCs w:val="24"/>
          <w:rtl/>
        </w:rPr>
        <w:t xml:space="preserve"> במכרז.</w:t>
      </w:r>
      <w:r w:rsidRPr="00FA3AAD">
        <w:rPr>
          <w:szCs w:val="24"/>
          <w:rtl/>
        </w:rPr>
        <w:t xml:space="preserve"> מציע </w:t>
      </w:r>
      <w:r w:rsidRPr="00FA3AAD">
        <w:rPr>
          <w:rFonts w:hint="cs"/>
          <w:szCs w:val="24"/>
          <w:rtl/>
        </w:rPr>
        <w:t xml:space="preserve">לא יהיה </w:t>
      </w:r>
      <w:r w:rsidRPr="00FA3AAD">
        <w:rPr>
          <w:szCs w:val="24"/>
          <w:rtl/>
        </w:rPr>
        <w:t>רשאי לחזור בו מהצעתו במהלך תקופה זו</w:t>
      </w:r>
      <w:r w:rsidRPr="00FA3AAD">
        <w:rPr>
          <w:rFonts w:hint="cs"/>
          <w:szCs w:val="24"/>
          <w:rtl/>
        </w:rPr>
        <w:t>.</w:t>
      </w:r>
      <w:bookmarkEnd w:id="17"/>
    </w:p>
    <w:p w14:paraId="557F1ECD"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 xml:space="preserve">במקרה </w:t>
      </w:r>
      <w:r w:rsidRPr="00FA3AAD">
        <w:rPr>
          <w:rFonts w:hint="cs"/>
          <w:szCs w:val="24"/>
          <w:rtl/>
        </w:rPr>
        <w:t>בו הוארכה התקופה כאמור,</w:t>
      </w:r>
      <w:r w:rsidRPr="00FA3AAD">
        <w:rPr>
          <w:szCs w:val="24"/>
          <w:rtl/>
        </w:rPr>
        <w:t xml:space="preserve"> </w:t>
      </w:r>
      <w:r w:rsidRPr="00FA3AAD">
        <w:rPr>
          <w:rFonts w:hint="cs"/>
          <w:szCs w:val="24"/>
          <w:rtl/>
        </w:rPr>
        <w:t>ה</w:t>
      </w:r>
      <w:r w:rsidRPr="00FA3AAD">
        <w:rPr>
          <w:szCs w:val="24"/>
          <w:rtl/>
        </w:rPr>
        <w:t xml:space="preserve">מציע יאריך בהתאם את תוקף ערבות </w:t>
      </w:r>
      <w:r w:rsidRPr="00FA3AAD">
        <w:rPr>
          <w:rFonts w:hint="cs"/>
          <w:szCs w:val="24"/>
          <w:rtl/>
        </w:rPr>
        <w:t>ה</w:t>
      </w:r>
      <w:r w:rsidRPr="00FA3AAD">
        <w:rPr>
          <w:szCs w:val="24"/>
          <w:rtl/>
        </w:rPr>
        <w:t>הצעה שהגיש</w:t>
      </w:r>
      <w:r w:rsidRPr="00FA3AAD">
        <w:rPr>
          <w:rFonts w:hint="cs"/>
          <w:szCs w:val="24"/>
          <w:rtl/>
        </w:rPr>
        <w:t xml:space="preserve">, בהתאם לאמור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Ref465178273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‏3.5.11</w:t>
      </w:r>
      <w:r w:rsidRPr="00FA3AAD">
        <w:rPr>
          <w:szCs w:val="24"/>
          <w:rtl/>
        </w:rPr>
        <w:fldChar w:fldCharType="end"/>
      </w:r>
      <w:r w:rsidRPr="00FA3AAD">
        <w:rPr>
          <w:rFonts w:hint="cs"/>
          <w:szCs w:val="24"/>
          <w:rtl/>
        </w:rPr>
        <w:t xml:space="preserve"> להלן.</w:t>
      </w:r>
    </w:p>
    <w:p w14:paraId="08CD73D2" w14:textId="77777777" w:rsidR="00FA3AAD" w:rsidRPr="00FA3AAD" w:rsidRDefault="00FA3AAD" w:rsidP="00FA3AAD">
      <w:pPr>
        <w:tabs>
          <w:tab w:val="left" w:pos="1345"/>
        </w:tabs>
        <w:spacing w:after="120" w:line="360" w:lineRule="auto"/>
        <w:jc w:val="both"/>
        <w:rPr>
          <w:b/>
          <w:bCs/>
          <w:sz w:val="20"/>
          <w:szCs w:val="24"/>
          <w:rtl/>
        </w:rPr>
      </w:pPr>
    </w:p>
    <w:p w14:paraId="4CE0EE7E"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bookmarkStart w:id="18" w:name="_Ref393141081"/>
      <w:r w:rsidRPr="00FA3AAD">
        <w:rPr>
          <w:b/>
          <w:bCs/>
          <w:sz w:val="28"/>
          <w:szCs w:val="28"/>
          <w:u w:val="single"/>
          <w:rtl/>
        </w:rPr>
        <w:t xml:space="preserve">אישורים </w:t>
      </w:r>
      <w:r w:rsidRPr="00FA3AAD">
        <w:rPr>
          <w:rFonts w:hint="cs"/>
          <w:b/>
          <w:bCs/>
          <w:sz w:val="28"/>
          <w:szCs w:val="28"/>
          <w:u w:val="single"/>
          <w:rtl/>
        </w:rPr>
        <w:t xml:space="preserve">ומסמכים </w:t>
      </w:r>
      <w:r w:rsidRPr="00FA3AAD">
        <w:rPr>
          <w:b/>
          <w:bCs/>
          <w:sz w:val="28"/>
          <w:szCs w:val="28"/>
          <w:u w:val="single"/>
          <w:rtl/>
        </w:rPr>
        <w:t>נדרשים</w:t>
      </w:r>
      <w:bookmarkEnd w:id="18"/>
    </w:p>
    <w:p w14:paraId="6C2A423F" w14:textId="77777777" w:rsidR="00FA3AAD" w:rsidRPr="00FA3AAD" w:rsidRDefault="00FA3AAD" w:rsidP="00FA3AAD">
      <w:pPr>
        <w:spacing w:line="360" w:lineRule="auto"/>
        <w:ind w:left="992"/>
        <w:jc w:val="both"/>
        <w:outlineLvl w:val="3"/>
        <w:rPr>
          <w:szCs w:val="24"/>
          <w:rtl/>
        </w:rPr>
      </w:pPr>
      <w:r w:rsidRPr="00FA3AAD">
        <w:rPr>
          <w:szCs w:val="24"/>
          <w:rtl/>
        </w:rPr>
        <w:t>על המציע ל</w:t>
      </w:r>
      <w:r w:rsidRPr="00FA3AAD">
        <w:rPr>
          <w:rFonts w:hint="cs"/>
          <w:szCs w:val="24"/>
          <w:rtl/>
        </w:rPr>
        <w:t xml:space="preserve">הגיש את הצעתו באמצעות טופס ההצעה (פרק 3 של מסמכי מכרז זה) על כל נספחיו ובהתאם להוראותיהם, ובין היתר לצרף </w:t>
      </w:r>
      <w:r w:rsidRPr="00FA3AAD">
        <w:rPr>
          <w:szCs w:val="24"/>
          <w:rtl/>
        </w:rPr>
        <w:t xml:space="preserve">את </w:t>
      </w:r>
      <w:r w:rsidRPr="00FA3AAD">
        <w:rPr>
          <w:rFonts w:hint="cs"/>
          <w:szCs w:val="24"/>
          <w:rtl/>
        </w:rPr>
        <w:t>המסמכים, הנתונים והמידע הבאים</w:t>
      </w:r>
      <w:r w:rsidRPr="00FA3AAD">
        <w:rPr>
          <w:szCs w:val="24"/>
          <w:rtl/>
        </w:rPr>
        <w:t>:</w:t>
      </w:r>
    </w:p>
    <w:p w14:paraId="2C3C4900" w14:textId="77777777" w:rsidR="00FA3AAD" w:rsidRPr="00FA3AAD" w:rsidRDefault="00FA3AAD" w:rsidP="00FA3AAD">
      <w:pPr>
        <w:numPr>
          <w:ilvl w:val="2"/>
          <w:numId w:val="83"/>
        </w:numPr>
        <w:spacing w:line="360" w:lineRule="auto"/>
        <w:ind w:left="1701" w:hanging="709"/>
        <w:jc w:val="both"/>
        <w:outlineLvl w:val="3"/>
        <w:rPr>
          <w:szCs w:val="24"/>
        </w:rPr>
      </w:pPr>
      <w:bookmarkStart w:id="19" w:name="_Ref396329324"/>
      <w:r w:rsidRPr="00FA3AAD">
        <w:rPr>
          <w:rFonts w:hint="cs"/>
          <w:szCs w:val="24"/>
          <w:rtl/>
        </w:rPr>
        <w:t>טופס ההצעה, ובו כל פרטי המציע, הנתונים וכיו"ב, הכל כנדרש בטופס ההצעה עצמו, לרבות פרטי ההצעה הכספית.</w:t>
      </w:r>
      <w:bookmarkEnd w:id="19"/>
    </w:p>
    <w:p w14:paraId="1FC93DDF"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היה והצעת המציע כוללת שימוש בקבלן/קבלני משנה (כאמור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Ref471829139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‏3.6</w:t>
      </w:r>
      <w:r w:rsidRPr="00FA3AAD">
        <w:rPr>
          <w:szCs w:val="24"/>
          <w:rtl/>
        </w:rPr>
        <w:fldChar w:fldCharType="end"/>
      </w:r>
      <w:r w:rsidRPr="00FA3AAD">
        <w:rPr>
          <w:rFonts w:hint="cs"/>
          <w:szCs w:val="24"/>
          <w:rtl/>
        </w:rPr>
        <w:t xml:space="preserve"> </w:t>
      </w:r>
      <w:r w:rsidRPr="00FA3AAD">
        <w:rPr>
          <w:szCs w:val="24"/>
        </w:rPr>
        <w:fldChar w:fldCharType="begin"/>
      </w:r>
      <w:r w:rsidRPr="00FA3AAD">
        <w:rPr>
          <w:szCs w:val="24"/>
        </w:rPr>
        <w:instrText xml:space="preserve"> REF _Ref396329378 \r \h  \* MERGEFORMAT </w:instrText>
      </w:r>
      <w:r w:rsidRPr="00FA3AAD">
        <w:rPr>
          <w:szCs w:val="24"/>
        </w:rPr>
      </w:r>
      <w:r w:rsidRPr="00FA3AAD">
        <w:rPr>
          <w:szCs w:val="24"/>
        </w:rPr>
        <w:fldChar w:fldCharType="separate"/>
      </w:r>
      <w:r w:rsidRPr="00FA3AAD">
        <w:rPr>
          <w:szCs w:val="24"/>
          <w:cs/>
        </w:rPr>
        <w:t>‎</w:t>
      </w:r>
      <w:r w:rsidRPr="00FA3AAD">
        <w:rPr>
          <w:szCs w:val="24"/>
        </w:rPr>
        <w:fldChar w:fldCharType="end"/>
      </w:r>
      <w:r w:rsidRPr="00FA3AAD">
        <w:rPr>
          <w:rFonts w:hint="cs"/>
          <w:szCs w:val="24"/>
          <w:rtl/>
        </w:rPr>
        <w:t xml:space="preserve">להלן), אזי ביחס לכל קבלן משנה יצרף המציע את פרטי קבלן המשנה, על גבי טופס ההצעה, ויפרט בטופס ההצעה במקומות המיועדים את הפרטים והנתונים ביחס לקבלן המשנה. </w:t>
      </w:r>
    </w:p>
    <w:p w14:paraId="065768AF"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 w:val="20"/>
          <w:szCs w:val="24"/>
          <w:rtl/>
        </w:rPr>
        <w:t xml:space="preserve">תצהיר פרטי המציע </w:t>
      </w:r>
      <w:r w:rsidRPr="00FA3AAD">
        <w:rPr>
          <w:rFonts w:hint="cs"/>
          <w:szCs w:val="24"/>
          <w:rtl/>
        </w:rPr>
        <w:t xml:space="preserve">המצורף לטופס ההצעה </w:t>
      </w:r>
      <w:r w:rsidRPr="00FA3AAD">
        <w:rPr>
          <w:rFonts w:hint="cs"/>
          <w:b/>
          <w:bCs/>
          <w:szCs w:val="24"/>
          <w:rtl/>
        </w:rPr>
        <w:t>כנספח א'.</w:t>
      </w:r>
    </w:p>
    <w:p w14:paraId="6257BECA" w14:textId="63D4F743" w:rsidR="00FA3AAD" w:rsidRPr="00FA3AAD" w:rsidRDefault="00FA3AAD" w:rsidP="00FA3AAD">
      <w:pPr>
        <w:numPr>
          <w:ilvl w:val="2"/>
          <w:numId w:val="83"/>
        </w:numPr>
        <w:spacing w:line="360" w:lineRule="auto"/>
        <w:ind w:left="1701" w:hanging="709"/>
        <w:jc w:val="both"/>
        <w:outlineLvl w:val="3"/>
        <w:rPr>
          <w:szCs w:val="24"/>
        </w:rPr>
      </w:pPr>
      <w:bookmarkStart w:id="20" w:name="_Ref397361044"/>
      <w:r w:rsidRPr="00FA3AAD">
        <w:rPr>
          <w:rFonts w:hint="cs"/>
          <w:szCs w:val="24"/>
          <w:rtl/>
        </w:rPr>
        <w:t xml:space="preserve">לצורך הוכחת עמידתו בתנאי הסף שבסעיף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Ref471829081 \r \h</w:instrText>
      </w:r>
      <w:r w:rsidRPr="00FA3AAD">
        <w:rPr>
          <w:szCs w:val="24"/>
          <w:rtl/>
        </w:rPr>
        <w:instrText xml:space="preserve"> </w:instrText>
      </w:r>
      <w:r w:rsidR="009C709B">
        <w:rPr>
          <w:szCs w:val="24"/>
          <w:rtl/>
        </w:rPr>
        <w:instrText xml:space="preserve"> \* </w:instrText>
      </w:r>
      <w:r w:rsidR="009C709B">
        <w:rPr>
          <w:szCs w:val="24"/>
        </w:rPr>
        <w:instrText>MERGEFORMAT</w:instrText>
      </w:r>
      <w:r w:rsidR="009C709B">
        <w:rPr>
          <w:szCs w:val="24"/>
          <w:rtl/>
        </w:rPr>
        <w:instrText xml:space="preserve"> </w:instrText>
      </w:r>
      <w:r w:rsidRPr="00FA3AAD">
        <w:rPr>
          <w:szCs w:val="24"/>
          <w:rtl/>
        </w:rPr>
      </w:r>
      <w:r w:rsidRPr="00FA3AAD">
        <w:rPr>
          <w:szCs w:val="24"/>
          <w:rtl/>
        </w:rPr>
        <w:fldChar w:fldCharType="separate"/>
      </w:r>
      <w:r w:rsidRPr="00FA3AAD">
        <w:rPr>
          <w:szCs w:val="24"/>
          <w:rtl/>
        </w:rPr>
        <w:t>‏2.1</w:t>
      </w:r>
      <w:r w:rsidRPr="00FA3AAD">
        <w:rPr>
          <w:szCs w:val="24"/>
          <w:rtl/>
        </w:rPr>
        <w:fldChar w:fldCharType="end"/>
      </w:r>
      <w:r w:rsidRPr="00FA3AAD">
        <w:rPr>
          <w:rFonts w:hint="cs"/>
          <w:szCs w:val="24"/>
          <w:rtl/>
        </w:rPr>
        <w:t xml:space="preserve"> לעיל, יצרף המציע להצעתו תצהיר עמידה בתנאי הסף המקצועיים בנוסח המצורף לטופס ההצעה </w:t>
      </w:r>
      <w:r w:rsidRPr="00FA3AAD">
        <w:rPr>
          <w:rFonts w:hint="cs"/>
          <w:b/>
          <w:bCs/>
          <w:szCs w:val="24"/>
          <w:rtl/>
        </w:rPr>
        <w:t>כנספח ב'</w:t>
      </w:r>
      <w:r w:rsidRPr="00FA3AAD">
        <w:rPr>
          <w:rFonts w:hint="cs"/>
          <w:szCs w:val="24"/>
          <w:rtl/>
        </w:rPr>
        <w:t>,  כולל כל הנספחים האמורים בו.</w:t>
      </w:r>
      <w:bookmarkEnd w:id="20"/>
    </w:p>
    <w:p w14:paraId="5B3F3495"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לצורך הוכחת עמידתו בתנאי הסף שבסעיף </w:t>
      </w:r>
      <w:r w:rsidRPr="00FA3AAD">
        <w:rPr>
          <w:szCs w:val="24"/>
        </w:rPr>
        <w:fldChar w:fldCharType="begin"/>
      </w:r>
      <w:r w:rsidRPr="00FA3AAD">
        <w:rPr>
          <w:szCs w:val="24"/>
        </w:rPr>
        <w:instrText xml:space="preserve"> REF _Ref387073249 \r \h  \* MERGEFORMAT </w:instrText>
      </w:r>
      <w:r w:rsidRPr="00FA3AAD">
        <w:rPr>
          <w:szCs w:val="24"/>
        </w:rPr>
      </w:r>
      <w:r w:rsidRPr="00FA3AAD">
        <w:rPr>
          <w:szCs w:val="24"/>
        </w:rPr>
        <w:fldChar w:fldCharType="separate"/>
      </w:r>
      <w:r w:rsidRPr="00FA3AAD">
        <w:rPr>
          <w:szCs w:val="24"/>
          <w:rtl/>
        </w:rPr>
        <w:t>‏2.2.1</w:t>
      </w:r>
      <w:r w:rsidRPr="00FA3AAD">
        <w:rPr>
          <w:szCs w:val="24"/>
        </w:rPr>
        <w:fldChar w:fldCharType="end"/>
      </w:r>
      <w:r w:rsidRPr="00FA3AAD">
        <w:rPr>
          <w:rFonts w:hint="cs"/>
          <w:szCs w:val="24"/>
          <w:rtl/>
        </w:rPr>
        <w:t>, יצרף המציע להצעתו העתק מכל אישור ו/או רישיון ו/או רישוי ו/או היתר ו/או הרשאה הנדרשים על פי כל דין לביצוע השירותים נשוא מכרז זה; וכן אסמכתא המעידה על רישום המציע בכל מרשם המתנהל על פי דין ונדרש לצורך ביצוע השירותים נשוא מכרז זה.</w:t>
      </w:r>
    </w:p>
    <w:p w14:paraId="22D112DF"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לצורך הוכחת עמידתו בתנאי הסף שבסעיף </w:t>
      </w:r>
      <w:r w:rsidRPr="00FA3AAD">
        <w:rPr>
          <w:szCs w:val="24"/>
        </w:rPr>
        <w:fldChar w:fldCharType="begin"/>
      </w:r>
      <w:r w:rsidRPr="00FA3AAD">
        <w:rPr>
          <w:szCs w:val="24"/>
        </w:rPr>
        <w:instrText xml:space="preserve"> REF _Ref387245551 \r \h  \* MERGEFORMAT </w:instrText>
      </w:r>
      <w:r w:rsidRPr="00FA3AAD">
        <w:rPr>
          <w:szCs w:val="24"/>
        </w:rPr>
      </w:r>
      <w:r w:rsidRPr="00FA3AAD">
        <w:rPr>
          <w:szCs w:val="24"/>
        </w:rPr>
        <w:fldChar w:fldCharType="separate"/>
      </w:r>
      <w:r w:rsidRPr="00FA3AAD">
        <w:rPr>
          <w:szCs w:val="24"/>
          <w:rtl/>
        </w:rPr>
        <w:t>‏2.2.2</w:t>
      </w:r>
      <w:r w:rsidRPr="00FA3AAD">
        <w:rPr>
          <w:szCs w:val="24"/>
        </w:rPr>
        <w:fldChar w:fldCharType="end"/>
      </w:r>
      <w:r w:rsidRPr="00FA3AAD">
        <w:rPr>
          <w:rFonts w:hint="cs"/>
          <w:szCs w:val="24"/>
          <w:rtl/>
        </w:rPr>
        <w:t xml:space="preserve">, יצרף המציע להצעתו אישור או העתק מרשויות המס לפי חוק עסקאות גופים ציבוריים, התשל"ו – 1976, כשהוא תקף ועל שמו של המציע. </w:t>
      </w:r>
      <w:r w:rsidRPr="00FA3AAD">
        <w:rPr>
          <w:szCs w:val="24"/>
          <w:rtl/>
        </w:rPr>
        <w:t>ניתן להמציא אישור כנ"ל מ"פקיד מורשה" על פי חוק עסקאות גופים ציבוריים, מרואה חשבון, או מיועץ מס</w:t>
      </w:r>
      <w:r w:rsidRPr="00FA3AAD">
        <w:rPr>
          <w:rFonts w:hint="cs"/>
          <w:szCs w:val="24"/>
          <w:rtl/>
        </w:rPr>
        <w:t>. כמו כן יחתום על תצהיר לפי חוק עסקאות גופים ציבוריים, התשל"ו – 1976, ו</w:t>
      </w:r>
      <w:r w:rsidRPr="00FA3AAD">
        <w:rPr>
          <w:rFonts w:ascii="Arial" w:hAnsi="Arial" w:hint="cs"/>
          <w:szCs w:val="24"/>
          <w:rtl/>
        </w:rPr>
        <w:t xml:space="preserve">חוק שוויון זכויות לאנשים עם מוגבלות, התשנ"ח-1998, </w:t>
      </w:r>
      <w:r w:rsidRPr="00FA3AAD">
        <w:rPr>
          <w:rFonts w:hint="cs"/>
          <w:szCs w:val="24"/>
          <w:rtl/>
        </w:rPr>
        <w:t>בנוסח המצורף לטופס ההצעה</w:t>
      </w:r>
      <w:r w:rsidRPr="00FA3AAD">
        <w:rPr>
          <w:rFonts w:hint="cs"/>
          <w:b/>
          <w:bCs/>
          <w:szCs w:val="24"/>
          <w:rtl/>
        </w:rPr>
        <w:t xml:space="preserve"> כנספח ג'</w:t>
      </w:r>
      <w:r w:rsidRPr="00FA3AAD">
        <w:rPr>
          <w:rFonts w:hint="cs"/>
          <w:szCs w:val="24"/>
          <w:rtl/>
        </w:rPr>
        <w:t xml:space="preserve">. </w:t>
      </w:r>
    </w:p>
    <w:p w14:paraId="49CDA737" w14:textId="77777777" w:rsidR="00FA3AAD" w:rsidRPr="00FA3AAD" w:rsidRDefault="00FA3AAD" w:rsidP="00FA3AAD">
      <w:pPr>
        <w:numPr>
          <w:ilvl w:val="2"/>
          <w:numId w:val="83"/>
        </w:numPr>
        <w:spacing w:line="360" w:lineRule="auto"/>
        <w:ind w:left="1701" w:hanging="709"/>
        <w:jc w:val="both"/>
        <w:outlineLvl w:val="3"/>
        <w:rPr>
          <w:szCs w:val="24"/>
          <w:rtl/>
        </w:rPr>
      </w:pPr>
      <w:bookmarkStart w:id="21" w:name="_Ref396397413"/>
      <w:r w:rsidRPr="00FA3AAD">
        <w:rPr>
          <w:rFonts w:hint="cs"/>
          <w:szCs w:val="24"/>
          <w:rtl/>
        </w:rPr>
        <w:t xml:space="preserve">לצורך הוכחת עמידתו בתנאי הסף שבסעיף </w:t>
      </w:r>
      <w:r w:rsidRPr="00FA3AAD">
        <w:rPr>
          <w:szCs w:val="24"/>
        </w:rPr>
        <w:fldChar w:fldCharType="begin"/>
      </w:r>
      <w:r w:rsidRPr="00FA3AAD">
        <w:rPr>
          <w:szCs w:val="24"/>
        </w:rPr>
        <w:instrText xml:space="preserve"> REF _Ref387246327 \r \h  \* MERGEFORMAT </w:instrText>
      </w:r>
      <w:r w:rsidRPr="00FA3AAD">
        <w:rPr>
          <w:szCs w:val="24"/>
        </w:rPr>
      </w:r>
      <w:r w:rsidRPr="00FA3AAD">
        <w:rPr>
          <w:szCs w:val="24"/>
        </w:rPr>
        <w:fldChar w:fldCharType="separate"/>
      </w:r>
      <w:r w:rsidRPr="00FA3AAD">
        <w:rPr>
          <w:szCs w:val="24"/>
          <w:rtl/>
        </w:rPr>
        <w:t>‏2.2.3</w:t>
      </w:r>
      <w:r w:rsidRPr="00FA3AAD">
        <w:rPr>
          <w:szCs w:val="24"/>
        </w:rPr>
        <w:fldChar w:fldCharType="end"/>
      </w:r>
      <w:r w:rsidRPr="00FA3AAD">
        <w:rPr>
          <w:rFonts w:hint="cs"/>
          <w:szCs w:val="24"/>
          <w:rtl/>
        </w:rPr>
        <w:t xml:space="preserve">, יצרף המציע להצעתו את המסמכים הבאים, </w:t>
      </w:r>
      <w:r w:rsidRPr="00FA3AAD">
        <w:rPr>
          <w:rFonts w:hint="cs"/>
          <w:b/>
          <w:bCs/>
          <w:szCs w:val="24"/>
          <w:rtl/>
        </w:rPr>
        <w:t>כנספח ד'</w:t>
      </w:r>
      <w:r w:rsidRPr="00FA3AAD">
        <w:rPr>
          <w:rFonts w:hint="cs"/>
          <w:szCs w:val="24"/>
          <w:rtl/>
        </w:rPr>
        <w:t>:</w:t>
      </w:r>
      <w:bookmarkEnd w:id="21"/>
    </w:p>
    <w:p w14:paraId="7194B747" w14:textId="77777777" w:rsidR="00FA3AAD" w:rsidRPr="00FA3AAD" w:rsidRDefault="00FA3AAD" w:rsidP="00FA3AAD">
      <w:pPr>
        <w:numPr>
          <w:ilvl w:val="3"/>
          <w:numId w:val="3"/>
        </w:numPr>
        <w:tabs>
          <w:tab w:val="clear" w:pos="1728"/>
        </w:tabs>
        <w:spacing w:line="360" w:lineRule="auto"/>
        <w:ind w:left="2409" w:hanging="567"/>
        <w:jc w:val="both"/>
        <w:rPr>
          <w:sz w:val="20"/>
          <w:szCs w:val="24"/>
        </w:rPr>
      </w:pPr>
      <w:r w:rsidRPr="00FA3AAD">
        <w:rPr>
          <w:rFonts w:hint="cs"/>
          <w:sz w:val="20"/>
          <w:szCs w:val="24"/>
          <w:rtl/>
        </w:rPr>
        <w:t>העתק/צילום מתעודת התאגדות תקפה על שם המציע, במרשם לפי הוראות הדין.</w:t>
      </w:r>
    </w:p>
    <w:p w14:paraId="714817E0" w14:textId="77777777" w:rsidR="00FA3AAD" w:rsidRPr="00FA3AAD" w:rsidRDefault="00FA3AAD" w:rsidP="00FA3AAD">
      <w:pPr>
        <w:numPr>
          <w:ilvl w:val="3"/>
          <w:numId w:val="3"/>
        </w:numPr>
        <w:tabs>
          <w:tab w:val="clear" w:pos="1728"/>
        </w:tabs>
        <w:spacing w:line="360" w:lineRule="auto"/>
        <w:ind w:left="2409" w:hanging="567"/>
        <w:jc w:val="both"/>
        <w:rPr>
          <w:sz w:val="20"/>
          <w:szCs w:val="24"/>
        </w:rPr>
      </w:pPr>
      <w:r w:rsidRPr="00FA3AAD">
        <w:rPr>
          <w:rFonts w:hint="cs"/>
          <w:sz w:val="20"/>
          <w:szCs w:val="24"/>
          <w:rtl/>
        </w:rPr>
        <w:t>נסח חברה/שותפות עדכני של המציע אשר מציג את המידע הנדרש בתנאי הסף שבסעיף הנ"ל.</w:t>
      </w:r>
      <w:r w:rsidRPr="00FA3AAD">
        <w:rPr>
          <w:sz w:val="20"/>
          <w:szCs w:val="24"/>
          <w:rtl/>
        </w:rPr>
        <w:t xml:space="preserve"> על נסח הרישום להעיד כי המציע אינו חברה מפרת חוק ואינו בהתראה לפני רישום כחברה מפרת חוק</w:t>
      </w:r>
      <w:r w:rsidRPr="00FA3AAD">
        <w:rPr>
          <w:rFonts w:hint="cs"/>
          <w:sz w:val="20"/>
          <w:szCs w:val="24"/>
          <w:rtl/>
        </w:rPr>
        <w:t>.</w:t>
      </w:r>
    </w:p>
    <w:p w14:paraId="75C8DA97"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לצורך עמידה בתנאי הסף שבסעיף </w:t>
      </w:r>
      <w:r w:rsidRPr="00FA3AAD">
        <w:rPr>
          <w:szCs w:val="24"/>
        </w:rPr>
        <w:fldChar w:fldCharType="begin"/>
      </w:r>
      <w:r w:rsidRPr="00FA3AAD">
        <w:rPr>
          <w:szCs w:val="24"/>
        </w:rPr>
        <w:instrText xml:space="preserve"> REF _Ref387250386 \r \h  \* MERGEFORMAT </w:instrText>
      </w:r>
      <w:r w:rsidRPr="00FA3AAD">
        <w:rPr>
          <w:szCs w:val="24"/>
        </w:rPr>
      </w:r>
      <w:r w:rsidRPr="00FA3AAD">
        <w:rPr>
          <w:szCs w:val="24"/>
        </w:rPr>
        <w:fldChar w:fldCharType="separate"/>
      </w:r>
      <w:r w:rsidRPr="00FA3AAD">
        <w:rPr>
          <w:szCs w:val="24"/>
          <w:rtl/>
        </w:rPr>
        <w:t>‏2.2.4</w:t>
      </w:r>
      <w:r w:rsidRPr="00FA3AAD">
        <w:rPr>
          <w:szCs w:val="24"/>
        </w:rPr>
        <w:fldChar w:fldCharType="end"/>
      </w:r>
      <w:r w:rsidRPr="00FA3AAD">
        <w:rPr>
          <w:rFonts w:hint="cs"/>
          <w:szCs w:val="24"/>
          <w:rtl/>
        </w:rPr>
        <w:t xml:space="preserve">, יצרף המציע להצעתו ערבות מקורית, בהתאם לנוסח המצורף לטופס ההצעה  </w:t>
      </w:r>
      <w:r w:rsidRPr="00FA3AAD">
        <w:rPr>
          <w:rFonts w:hint="cs"/>
          <w:b/>
          <w:bCs/>
          <w:szCs w:val="24"/>
          <w:rtl/>
        </w:rPr>
        <w:t xml:space="preserve">כנספח ה' </w:t>
      </w:r>
      <w:r w:rsidRPr="00FA3AAD">
        <w:rPr>
          <w:rFonts w:hint="cs"/>
          <w:szCs w:val="24"/>
          <w:rtl/>
        </w:rPr>
        <w:t xml:space="preserve">ולהוראות סעיף </w:t>
      </w:r>
      <w:r w:rsidRPr="00FA3AAD">
        <w:rPr>
          <w:szCs w:val="24"/>
        </w:rPr>
        <w:fldChar w:fldCharType="begin"/>
      </w:r>
      <w:r w:rsidRPr="00FA3AAD">
        <w:rPr>
          <w:szCs w:val="24"/>
        </w:rPr>
        <w:instrText xml:space="preserve"> REF _Ref387242557 \r \h  \* MERGEFORMAT </w:instrText>
      </w:r>
      <w:r w:rsidRPr="00FA3AAD">
        <w:rPr>
          <w:szCs w:val="24"/>
        </w:rPr>
      </w:r>
      <w:r w:rsidRPr="00FA3AAD">
        <w:rPr>
          <w:szCs w:val="24"/>
        </w:rPr>
        <w:fldChar w:fldCharType="separate"/>
      </w:r>
      <w:r w:rsidRPr="00FA3AAD">
        <w:rPr>
          <w:szCs w:val="24"/>
          <w:rtl/>
        </w:rPr>
        <w:t>‏3.5</w:t>
      </w:r>
      <w:r w:rsidRPr="00FA3AAD">
        <w:rPr>
          <w:szCs w:val="24"/>
        </w:rPr>
        <w:fldChar w:fldCharType="end"/>
      </w:r>
      <w:r w:rsidRPr="00FA3AAD">
        <w:rPr>
          <w:rFonts w:hint="cs"/>
          <w:szCs w:val="24"/>
          <w:rtl/>
        </w:rPr>
        <w:t xml:space="preserve"> להלן.</w:t>
      </w:r>
    </w:p>
    <w:p w14:paraId="3576DA8D" w14:textId="77777777" w:rsidR="00FA3AAD" w:rsidRPr="00FA3AAD" w:rsidRDefault="00FA3AAD" w:rsidP="00FA3AAD">
      <w:pPr>
        <w:numPr>
          <w:ilvl w:val="2"/>
          <w:numId w:val="83"/>
        </w:numPr>
        <w:spacing w:line="360" w:lineRule="auto"/>
        <w:ind w:left="1701" w:hanging="709"/>
        <w:jc w:val="both"/>
        <w:outlineLvl w:val="3"/>
        <w:rPr>
          <w:szCs w:val="24"/>
        </w:rPr>
      </w:pPr>
      <w:bookmarkStart w:id="22" w:name="_Ref393645759"/>
      <w:r w:rsidRPr="00FA3AAD">
        <w:rPr>
          <w:rFonts w:hint="cs"/>
          <w:szCs w:val="24"/>
          <w:rtl/>
        </w:rPr>
        <w:t xml:space="preserve">לצורך הוכחת עמידתו בתנאי הסף שבסעיף </w:t>
      </w:r>
      <w:r w:rsidRPr="00FA3AAD">
        <w:rPr>
          <w:szCs w:val="24"/>
        </w:rPr>
        <w:fldChar w:fldCharType="begin"/>
      </w:r>
      <w:r w:rsidRPr="00FA3AAD">
        <w:rPr>
          <w:szCs w:val="24"/>
        </w:rPr>
        <w:instrText xml:space="preserve"> REF _Ref387250530 \r \h  \* MERGEFORMAT </w:instrText>
      </w:r>
      <w:r w:rsidRPr="00FA3AAD">
        <w:rPr>
          <w:szCs w:val="24"/>
        </w:rPr>
      </w:r>
      <w:r w:rsidRPr="00FA3AAD">
        <w:rPr>
          <w:szCs w:val="24"/>
        </w:rPr>
        <w:fldChar w:fldCharType="separate"/>
      </w:r>
      <w:r w:rsidRPr="00FA3AAD">
        <w:rPr>
          <w:szCs w:val="24"/>
          <w:rtl/>
        </w:rPr>
        <w:t>‏2.2.5</w:t>
      </w:r>
      <w:r w:rsidRPr="00FA3AAD">
        <w:rPr>
          <w:szCs w:val="24"/>
        </w:rPr>
        <w:fldChar w:fldCharType="end"/>
      </w:r>
      <w:r w:rsidRPr="00FA3AAD">
        <w:rPr>
          <w:rFonts w:hint="cs"/>
          <w:szCs w:val="24"/>
          <w:rtl/>
        </w:rPr>
        <w:t xml:space="preserve">, יצרף המציע להצעתו תצהיר מאומת בידי עורך-דין, בדבר העדר הרשעות קודמות למציע, למנהל הכללי במציע ולבעלי השליטה בו, בהתאם לנוסח המצורף לטופס ההצעה </w:t>
      </w:r>
      <w:r w:rsidRPr="00FA3AAD">
        <w:rPr>
          <w:rFonts w:hint="cs"/>
          <w:b/>
          <w:bCs/>
          <w:szCs w:val="24"/>
          <w:rtl/>
        </w:rPr>
        <w:t>כנספח ו'</w:t>
      </w:r>
      <w:r w:rsidRPr="00FA3AAD">
        <w:rPr>
          <w:rFonts w:hint="cs"/>
          <w:szCs w:val="24"/>
          <w:rtl/>
        </w:rPr>
        <w:t>.</w:t>
      </w:r>
      <w:bookmarkEnd w:id="22"/>
    </w:p>
    <w:p w14:paraId="2BAB2B44"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תצהיר ביחס לזכויות הקניין הרוחני שבהצעה, וכן ביחס לכך ש</w:t>
      </w:r>
      <w:r w:rsidRPr="00FA3AAD">
        <w:rPr>
          <w:szCs w:val="24"/>
          <w:rtl/>
        </w:rPr>
        <w:t xml:space="preserve">אין בהגשת הצעה במענה למכרז ובביצועה </w:t>
      </w:r>
      <w:r w:rsidRPr="00FA3AAD">
        <w:rPr>
          <w:rFonts w:hint="cs"/>
          <w:szCs w:val="24"/>
          <w:rtl/>
        </w:rPr>
        <w:t>(</w:t>
      </w:r>
      <w:r w:rsidRPr="00FA3AAD">
        <w:rPr>
          <w:szCs w:val="24"/>
          <w:rtl/>
        </w:rPr>
        <w:t>במקרה של זכייה</w:t>
      </w:r>
      <w:r w:rsidRPr="00FA3AAD">
        <w:rPr>
          <w:rFonts w:hint="cs"/>
          <w:szCs w:val="24"/>
          <w:rtl/>
        </w:rPr>
        <w:t>)</w:t>
      </w:r>
      <w:r w:rsidRPr="00FA3AAD">
        <w:rPr>
          <w:szCs w:val="24"/>
          <w:rtl/>
        </w:rPr>
        <w:t>, משום ניגוד אינטרסים עסקי או אישי שלו או של עובדיו המעורבים בהצעה או בביצועה</w:t>
      </w:r>
      <w:r w:rsidRPr="00FA3AAD">
        <w:rPr>
          <w:rFonts w:hint="cs"/>
          <w:szCs w:val="24"/>
          <w:rtl/>
        </w:rPr>
        <w:t xml:space="preserve">, הכול בהתאם לנוסח המצורף לטופס ההצעה, </w:t>
      </w:r>
      <w:r w:rsidRPr="00FA3AAD">
        <w:rPr>
          <w:rFonts w:hint="cs"/>
          <w:b/>
          <w:bCs/>
          <w:szCs w:val="24"/>
          <w:rtl/>
        </w:rPr>
        <w:t>כנספח ז'</w:t>
      </w:r>
      <w:r w:rsidRPr="00FA3AAD">
        <w:rPr>
          <w:rFonts w:hint="cs"/>
          <w:szCs w:val="24"/>
          <w:rtl/>
        </w:rPr>
        <w:t>.</w:t>
      </w:r>
    </w:p>
    <w:p w14:paraId="60A79396"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במקרה שהמציע הוא עסק בשליטת אישה, כהגדרתו בסעיף 2ב לחוק חובת מכרזים, התשנ"ב – 1992, עליו לצרף להצעתו אישור רו"ח ותצהיר, בהתאם לנוסח המצורף לטופס ההצעה </w:t>
      </w:r>
      <w:r w:rsidRPr="00FA3AAD">
        <w:rPr>
          <w:rFonts w:hint="cs"/>
          <w:b/>
          <w:bCs/>
          <w:szCs w:val="24"/>
          <w:rtl/>
        </w:rPr>
        <w:t>כנספח ח'</w:t>
      </w:r>
      <w:r w:rsidRPr="00FA3AAD">
        <w:rPr>
          <w:rFonts w:hint="cs"/>
          <w:szCs w:val="24"/>
          <w:rtl/>
        </w:rPr>
        <w:t>.</w:t>
      </w:r>
    </w:p>
    <w:p w14:paraId="17D5D110" w14:textId="77777777" w:rsidR="00FA3AAD" w:rsidRPr="00FA3AAD" w:rsidRDefault="00FA3AAD" w:rsidP="00FA3AAD">
      <w:pPr>
        <w:spacing w:line="360" w:lineRule="auto"/>
        <w:ind w:left="1559"/>
        <w:jc w:val="both"/>
        <w:outlineLvl w:val="3"/>
        <w:rPr>
          <w:szCs w:val="24"/>
          <w:u w:val="single"/>
        </w:rPr>
      </w:pPr>
    </w:p>
    <w:p w14:paraId="00C2180D"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r w:rsidRPr="00FA3AAD">
        <w:rPr>
          <w:rFonts w:hint="cs"/>
          <w:b/>
          <w:bCs/>
          <w:sz w:val="28"/>
          <w:szCs w:val="28"/>
          <w:u w:val="single"/>
          <w:rtl/>
        </w:rPr>
        <w:t>מסמכים נוספים</w:t>
      </w:r>
    </w:p>
    <w:p w14:paraId="312157E8" w14:textId="77777777" w:rsidR="00FA3AAD" w:rsidRPr="00FA3AAD" w:rsidRDefault="00FA3AAD" w:rsidP="00FA3AAD">
      <w:pPr>
        <w:spacing w:line="360" w:lineRule="auto"/>
        <w:ind w:left="425"/>
        <w:jc w:val="both"/>
        <w:outlineLvl w:val="3"/>
        <w:rPr>
          <w:szCs w:val="24"/>
          <w:rtl/>
        </w:rPr>
      </w:pPr>
      <w:r w:rsidRPr="00FA3AAD">
        <w:rPr>
          <w:rFonts w:hint="cs"/>
          <w:szCs w:val="24"/>
          <w:rtl/>
        </w:rPr>
        <w:t>בנוסף, יוגשו גם המסמכים הבאים:</w:t>
      </w:r>
    </w:p>
    <w:p w14:paraId="67362710"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ח</w:t>
      </w:r>
      <w:r w:rsidRPr="00FA3AAD">
        <w:rPr>
          <w:szCs w:val="24"/>
          <w:rtl/>
        </w:rPr>
        <w:t>וברת המכרז עצמה (על כל חלקיה ונספחיה</w:t>
      </w:r>
      <w:r w:rsidRPr="00FA3AAD">
        <w:rPr>
          <w:rFonts w:hint="cs"/>
          <w:szCs w:val="24"/>
          <w:rtl/>
        </w:rPr>
        <w:t>, וזאת בנוסף לטופס ההצעה על נספחיו - פרק 3</w:t>
      </w:r>
      <w:r w:rsidRPr="00FA3AAD">
        <w:rPr>
          <w:szCs w:val="24"/>
          <w:rtl/>
        </w:rPr>
        <w:t>)</w:t>
      </w:r>
      <w:r w:rsidRPr="00FA3AAD">
        <w:rPr>
          <w:rFonts w:hint="cs"/>
          <w:szCs w:val="24"/>
          <w:rtl/>
        </w:rPr>
        <w:t xml:space="preserve"> יחד עם הבהרות ותשובות לשאלות שפרסם המשרד בהתאם לאמור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Ref463787299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‏1.5</w:t>
      </w:r>
      <w:r w:rsidRPr="00FA3AAD">
        <w:rPr>
          <w:szCs w:val="24"/>
          <w:rtl/>
        </w:rPr>
        <w:fldChar w:fldCharType="end"/>
      </w:r>
      <w:r w:rsidRPr="00FA3AAD">
        <w:rPr>
          <w:rFonts w:hint="cs"/>
          <w:szCs w:val="24"/>
          <w:rtl/>
        </w:rPr>
        <w:t xml:space="preserve"> לעיל</w:t>
      </w:r>
      <w:r w:rsidRPr="00FA3AAD">
        <w:rPr>
          <w:szCs w:val="24"/>
          <w:rtl/>
        </w:rPr>
        <w:t xml:space="preserve">, </w:t>
      </w:r>
      <w:r w:rsidRPr="00FA3AAD">
        <w:rPr>
          <w:rFonts w:hint="cs"/>
          <w:szCs w:val="24"/>
          <w:rtl/>
        </w:rPr>
        <w:t>כשהם חתומים בכל עמוד ועמוד בחתימת המציע (ובמידת הצורך, מורשי החתימה של תאגיד המציע ו</w:t>
      </w:r>
      <w:r w:rsidRPr="00FA3AAD">
        <w:rPr>
          <w:szCs w:val="24"/>
          <w:rtl/>
        </w:rPr>
        <w:t xml:space="preserve">בחותמת </w:t>
      </w:r>
      <w:r w:rsidRPr="00FA3AAD">
        <w:rPr>
          <w:rFonts w:hint="cs"/>
          <w:szCs w:val="24"/>
          <w:rtl/>
        </w:rPr>
        <w:t>שלו)</w:t>
      </w:r>
      <w:r w:rsidRPr="00FA3AAD">
        <w:rPr>
          <w:szCs w:val="24"/>
          <w:rtl/>
        </w:rPr>
        <w:t xml:space="preserve">, כראיה לעמידת מציע בכל אחד מסעיפי המכרז ובכל האמור בהם </w:t>
      </w:r>
      <w:r w:rsidRPr="00FA3AAD">
        <w:rPr>
          <w:rFonts w:hint="cs"/>
          <w:szCs w:val="24"/>
          <w:rtl/>
        </w:rPr>
        <w:t>ו</w:t>
      </w:r>
      <w:r w:rsidRPr="00FA3AAD">
        <w:rPr>
          <w:szCs w:val="24"/>
          <w:rtl/>
        </w:rPr>
        <w:t>הבנת וקבלת כל תנאי ה</w:t>
      </w:r>
      <w:r w:rsidRPr="00FA3AAD">
        <w:rPr>
          <w:rFonts w:hint="cs"/>
          <w:szCs w:val="24"/>
          <w:rtl/>
        </w:rPr>
        <w:t xml:space="preserve">מכרז. מסמכי המכרז הנ"ל, כשהם חתומים כאמור יצורפו לטופס ההצעה </w:t>
      </w:r>
      <w:r w:rsidRPr="00FA3AAD">
        <w:rPr>
          <w:rFonts w:hint="cs"/>
          <w:b/>
          <w:bCs/>
          <w:szCs w:val="24"/>
          <w:rtl/>
        </w:rPr>
        <w:t xml:space="preserve">כנספח </w:t>
      </w:r>
      <w:r w:rsidRPr="00FA3AAD">
        <w:rPr>
          <w:b/>
          <w:bCs/>
          <w:szCs w:val="24"/>
        </w:rPr>
        <w:fldChar w:fldCharType="begin"/>
      </w:r>
      <w:r w:rsidRPr="00FA3AAD">
        <w:rPr>
          <w:b/>
          <w:bCs/>
          <w:szCs w:val="24"/>
        </w:rPr>
        <w:instrText xml:space="preserve"> REF _Ref397363171 \r \h  \* MERGEFORMAT </w:instrText>
      </w:r>
      <w:r w:rsidRPr="00FA3AAD">
        <w:rPr>
          <w:b/>
          <w:bCs/>
          <w:szCs w:val="24"/>
        </w:rPr>
      </w:r>
      <w:r w:rsidRPr="00FA3AAD">
        <w:rPr>
          <w:b/>
          <w:bCs/>
          <w:szCs w:val="24"/>
        </w:rPr>
        <w:fldChar w:fldCharType="separate"/>
      </w:r>
      <w:r w:rsidRPr="00FA3AAD">
        <w:rPr>
          <w:b/>
          <w:bCs/>
          <w:szCs w:val="24"/>
          <w:rtl/>
        </w:rPr>
        <w:t>‏ט</w:t>
      </w:r>
      <w:r w:rsidRPr="00FA3AAD">
        <w:rPr>
          <w:b/>
          <w:bCs/>
          <w:szCs w:val="24"/>
        </w:rPr>
        <w:fldChar w:fldCharType="end"/>
      </w:r>
      <w:r w:rsidRPr="00FA3AAD">
        <w:rPr>
          <w:rFonts w:hint="cs"/>
          <w:szCs w:val="24"/>
          <w:rtl/>
        </w:rPr>
        <w:t>'.</w:t>
      </w:r>
    </w:p>
    <w:p w14:paraId="2385769B"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אישור עו"ד שהחתימה על הצעת המציע היא של מי שהוסמך לכך, כמפורט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Ref465182267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‏3.1.6</w:t>
      </w:r>
      <w:r w:rsidRPr="00FA3AAD">
        <w:rPr>
          <w:szCs w:val="24"/>
          <w:rtl/>
        </w:rPr>
        <w:fldChar w:fldCharType="end"/>
      </w:r>
      <w:r w:rsidRPr="00FA3AAD">
        <w:rPr>
          <w:rFonts w:hint="cs"/>
          <w:szCs w:val="24"/>
          <w:rtl/>
        </w:rPr>
        <w:t xml:space="preserve"> לעיל.</w:t>
      </w:r>
    </w:p>
    <w:p w14:paraId="5223D5C0" w14:textId="77777777" w:rsidR="00FA3AAD" w:rsidRPr="00FA3AAD" w:rsidRDefault="00FA3AAD" w:rsidP="00FA3AAD">
      <w:pPr>
        <w:spacing w:line="360" w:lineRule="auto"/>
        <w:ind w:left="1417"/>
        <w:jc w:val="both"/>
        <w:outlineLvl w:val="3"/>
        <w:rPr>
          <w:szCs w:val="24"/>
          <w:u w:val="single"/>
          <w:rtl/>
        </w:rPr>
      </w:pPr>
    </w:p>
    <w:p w14:paraId="43CBFE7E" w14:textId="77777777" w:rsidR="00FA3AAD" w:rsidRPr="00FA3AAD" w:rsidRDefault="00FA3AAD" w:rsidP="00FA3AAD">
      <w:pPr>
        <w:spacing w:after="80" w:line="360" w:lineRule="auto"/>
        <w:ind w:left="425"/>
        <w:jc w:val="both"/>
        <w:rPr>
          <w:b/>
          <w:bCs/>
          <w:sz w:val="20"/>
          <w:szCs w:val="24"/>
          <w:rtl/>
        </w:rPr>
      </w:pPr>
      <w:r w:rsidRPr="00FA3AAD">
        <w:rPr>
          <w:rFonts w:hint="cs"/>
          <w:b/>
          <w:bCs/>
          <w:sz w:val="20"/>
          <w:szCs w:val="24"/>
          <w:rtl/>
        </w:rPr>
        <w:t xml:space="preserve">ביחס למסמכים המפורטים בסעיף </w:t>
      </w:r>
      <w:r w:rsidRPr="00FA3AAD">
        <w:rPr>
          <w:b/>
          <w:bCs/>
          <w:sz w:val="20"/>
          <w:szCs w:val="24"/>
          <w:rtl/>
        </w:rPr>
        <w:fldChar w:fldCharType="begin"/>
      </w:r>
      <w:r w:rsidRPr="00FA3AAD">
        <w:rPr>
          <w:b/>
          <w:bCs/>
          <w:sz w:val="20"/>
          <w:szCs w:val="24"/>
          <w:rtl/>
        </w:rPr>
        <w:instrText xml:space="preserve"> </w:instrText>
      </w:r>
      <w:r w:rsidRPr="00FA3AAD">
        <w:rPr>
          <w:rFonts w:hint="cs"/>
          <w:b/>
          <w:bCs/>
          <w:sz w:val="20"/>
          <w:szCs w:val="24"/>
        </w:rPr>
        <w:instrText>REF</w:instrText>
      </w:r>
      <w:r w:rsidRPr="00FA3AAD">
        <w:rPr>
          <w:rFonts w:hint="cs"/>
          <w:b/>
          <w:bCs/>
          <w:sz w:val="20"/>
          <w:szCs w:val="24"/>
          <w:rtl/>
        </w:rPr>
        <w:instrText xml:space="preserve"> _</w:instrText>
      </w:r>
      <w:r w:rsidRPr="00FA3AAD">
        <w:rPr>
          <w:rFonts w:hint="cs"/>
          <w:b/>
          <w:bCs/>
          <w:sz w:val="20"/>
          <w:szCs w:val="24"/>
        </w:rPr>
        <w:instrText>Ref465177106 \r \h</w:instrText>
      </w:r>
      <w:r w:rsidRPr="00FA3AAD">
        <w:rPr>
          <w:b/>
          <w:bCs/>
          <w:sz w:val="20"/>
          <w:szCs w:val="24"/>
          <w:rtl/>
        </w:rPr>
        <w:instrText xml:space="preserve"> </w:instrText>
      </w:r>
      <w:r w:rsidRPr="00FA3AAD">
        <w:rPr>
          <w:b/>
          <w:bCs/>
          <w:sz w:val="20"/>
          <w:szCs w:val="24"/>
          <w:rtl/>
        </w:rPr>
      </w:r>
      <w:r w:rsidRPr="00FA3AAD">
        <w:rPr>
          <w:b/>
          <w:bCs/>
          <w:sz w:val="20"/>
          <w:szCs w:val="24"/>
          <w:rtl/>
        </w:rPr>
        <w:fldChar w:fldCharType="separate"/>
      </w:r>
      <w:r w:rsidRPr="00FA3AAD">
        <w:rPr>
          <w:b/>
          <w:bCs/>
          <w:sz w:val="20"/>
          <w:szCs w:val="24"/>
          <w:rtl/>
        </w:rPr>
        <w:t>‏3</w:t>
      </w:r>
      <w:r w:rsidRPr="00FA3AAD">
        <w:rPr>
          <w:b/>
          <w:bCs/>
          <w:sz w:val="20"/>
          <w:szCs w:val="24"/>
          <w:rtl/>
        </w:rPr>
        <w:fldChar w:fldCharType="end"/>
      </w:r>
      <w:r w:rsidRPr="00FA3AAD">
        <w:rPr>
          <w:rFonts w:hint="cs"/>
          <w:b/>
          <w:bCs/>
          <w:sz w:val="20"/>
          <w:szCs w:val="24"/>
          <w:rtl/>
        </w:rPr>
        <w:t xml:space="preserve"> זה, מובהר כי הם ישמשו את המשרד </w:t>
      </w:r>
      <w:r w:rsidRPr="00FA3AAD">
        <w:rPr>
          <w:b/>
          <w:bCs/>
          <w:sz w:val="20"/>
          <w:szCs w:val="24"/>
          <w:rtl/>
        </w:rPr>
        <w:t>–</w:t>
      </w:r>
      <w:r w:rsidRPr="00FA3AAD">
        <w:rPr>
          <w:rFonts w:hint="cs"/>
          <w:b/>
          <w:bCs/>
          <w:sz w:val="20"/>
          <w:szCs w:val="24"/>
          <w:rtl/>
        </w:rPr>
        <w:t xml:space="preserve"> כל אחד מהם בהתאמה לתוכנו </w:t>
      </w:r>
      <w:r w:rsidRPr="00FA3AAD">
        <w:rPr>
          <w:b/>
          <w:bCs/>
          <w:sz w:val="20"/>
          <w:szCs w:val="24"/>
          <w:rtl/>
        </w:rPr>
        <w:t>–</w:t>
      </w:r>
      <w:r w:rsidRPr="00FA3AAD">
        <w:rPr>
          <w:rFonts w:hint="cs"/>
          <w:b/>
          <w:bCs/>
          <w:sz w:val="20"/>
          <w:szCs w:val="24"/>
          <w:rtl/>
        </w:rPr>
        <w:t xml:space="preserve"> ביחס לקביעת עמידה/אי-עמידה של המציע וההצעה בתנאי הסף במכרז, וכיו"ב ביחס לכל אחד מתנאי המכרז, הן אלו שכל מציע נדרש לעמוד בהם כבר בשלב המכרז והן אלו שהמציע הזוכה יידרש לעמוד בהן בשלב ההתקשרות שלו עם המשרד.</w:t>
      </w:r>
    </w:p>
    <w:p w14:paraId="03EEF627" w14:textId="77777777" w:rsidR="00FA3AAD" w:rsidRPr="00FA3AAD" w:rsidRDefault="00FA3AAD" w:rsidP="00FA3AAD">
      <w:pPr>
        <w:spacing w:after="80" w:line="360" w:lineRule="auto"/>
        <w:jc w:val="both"/>
        <w:rPr>
          <w:b/>
          <w:bCs/>
          <w:sz w:val="20"/>
          <w:szCs w:val="24"/>
          <w:u w:val="single"/>
          <w:rtl/>
        </w:rPr>
      </w:pPr>
    </w:p>
    <w:p w14:paraId="0165E97F"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r w:rsidRPr="00FA3AAD">
        <w:rPr>
          <w:rFonts w:hint="cs"/>
          <w:b/>
          <w:bCs/>
          <w:sz w:val="28"/>
          <w:szCs w:val="28"/>
          <w:u w:val="single"/>
          <w:rtl/>
        </w:rPr>
        <w:t>ההצעה הכספית ו</w:t>
      </w:r>
      <w:r w:rsidRPr="00FA3AAD">
        <w:rPr>
          <w:b/>
          <w:bCs/>
          <w:sz w:val="28"/>
          <w:szCs w:val="28"/>
          <w:u w:val="single"/>
          <w:rtl/>
        </w:rPr>
        <w:t>התמורה</w:t>
      </w:r>
      <w:r w:rsidRPr="00FA3AAD">
        <w:rPr>
          <w:rFonts w:hint="cs"/>
          <w:b/>
          <w:bCs/>
          <w:sz w:val="28"/>
          <w:szCs w:val="28"/>
          <w:u w:val="single"/>
          <w:rtl/>
        </w:rPr>
        <w:t xml:space="preserve"> החוזית</w:t>
      </w:r>
    </w:p>
    <w:p w14:paraId="3DBB70DF" w14:textId="77777777" w:rsidR="00FA3AAD" w:rsidRPr="00FA3AAD" w:rsidRDefault="00FA3AAD" w:rsidP="00FA3AAD">
      <w:pPr>
        <w:numPr>
          <w:ilvl w:val="2"/>
          <w:numId w:val="83"/>
        </w:numPr>
        <w:spacing w:line="360" w:lineRule="auto"/>
        <w:ind w:left="1701" w:hanging="709"/>
        <w:jc w:val="both"/>
        <w:outlineLvl w:val="3"/>
        <w:rPr>
          <w:szCs w:val="24"/>
        </w:rPr>
      </w:pPr>
      <w:bookmarkStart w:id="23" w:name="_Ref444782993"/>
      <w:r w:rsidRPr="00FA3AAD">
        <w:rPr>
          <w:szCs w:val="24"/>
          <w:rtl/>
        </w:rPr>
        <w:t>על המציע לרשום</w:t>
      </w:r>
      <w:r w:rsidRPr="00FA3AAD">
        <w:rPr>
          <w:rFonts w:hint="cs"/>
          <w:szCs w:val="24"/>
          <w:rtl/>
        </w:rPr>
        <w:t xml:space="preserve"> במקום המתאים לכך בטופס ההצעה</w:t>
      </w:r>
      <w:r w:rsidRPr="00FA3AAD">
        <w:rPr>
          <w:szCs w:val="24"/>
          <w:rtl/>
        </w:rPr>
        <w:t xml:space="preserve"> את התמורה הנדרשת על</w:t>
      </w:r>
      <w:r w:rsidRPr="00FA3AAD">
        <w:rPr>
          <w:rFonts w:hint="cs"/>
          <w:szCs w:val="24"/>
          <w:rtl/>
        </w:rPr>
        <w:t>-</w:t>
      </w:r>
      <w:r w:rsidRPr="00FA3AAD">
        <w:rPr>
          <w:szCs w:val="24"/>
          <w:rtl/>
        </w:rPr>
        <w:t>יד</w:t>
      </w:r>
      <w:r w:rsidRPr="00FA3AAD">
        <w:rPr>
          <w:rFonts w:hint="cs"/>
          <w:szCs w:val="24"/>
          <w:rtl/>
        </w:rPr>
        <w:t>י</w:t>
      </w:r>
      <w:r w:rsidRPr="00FA3AAD">
        <w:rPr>
          <w:szCs w:val="24"/>
          <w:rtl/>
        </w:rPr>
        <w:t xml:space="preserve">ו עבור </w:t>
      </w:r>
      <w:r w:rsidRPr="00FA3AAD">
        <w:rPr>
          <w:rFonts w:hint="cs"/>
          <w:szCs w:val="24"/>
          <w:rtl/>
        </w:rPr>
        <w:t>מתן כלל השירותים וביחס לכל אחד מהמרכיבים הכלולים בהם</w:t>
      </w:r>
      <w:r w:rsidRPr="00FA3AAD">
        <w:rPr>
          <w:szCs w:val="24"/>
          <w:rtl/>
        </w:rPr>
        <w:t xml:space="preserve">, בהתאם למפורט </w:t>
      </w:r>
      <w:r w:rsidRPr="00FA3AAD">
        <w:rPr>
          <w:rFonts w:hint="eastAsia"/>
          <w:szCs w:val="24"/>
          <w:rtl/>
        </w:rPr>
        <w:t>ב</w:t>
      </w:r>
      <w:r w:rsidRPr="00FA3AAD">
        <w:rPr>
          <w:rFonts w:hint="cs"/>
          <w:szCs w:val="24"/>
          <w:rtl/>
        </w:rPr>
        <w:t>טופס ההצעה (</w:t>
      </w:r>
      <w:r w:rsidRPr="00FA3AAD">
        <w:rPr>
          <w:rFonts w:hint="eastAsia"/>
          <w:szCs w:val="24"/>
          <w:rtl/>
        </w:rPr>
        <w:t>פרק</w:t>
      </w:r>
      <w:r w:rsidRPr="00FA3AAD">
        <w:rPr>
          <w:szCs w:val="24"/>
          <w:rtl/>
        </w:rPr>
        <w:t xml:space="preserve"> </w:t>
      </w:r>
      <w:r w:rsidRPr="00FA3AAD">
        <w:rPr>
          <w:rFonts w:hint="cs"/>
          <w:szCs w:val="24"/>
          <w:rtl/>
        </w:rPr>
        <w:t>3</w:t>
      </w:r>
      <w:r w:rsidRPr="00FA3AAD">
        <w:rPr>
          <w:szCs w:val="24"/>
          <w:rtl/>
        </w:rPr>
        <w:t xml:space="preserve"> </w:t>
      </w:r>
      <w:r w:rsidRPr="00FA3AAD">
        <w:rPr>
          <w:rFonts w:hint="eastAsia"/>
          <w:szCs w:val="24"/>
          <w:rtl/>
        </w:rPr>
        <w:t>למסמכי</w:t>
      </w:r>
      <w:r w:rsidRPr="00FA3AAD">
        <w:rPr>
          <w:szCs w:val="24"/>
          <w:rtl/>
        </w:rPr>
        <w:t xml:space="preserve"> </w:t>
      </w:r>
      <w:r w:rsidRPr="00FA3AAD">
        <w:rPr>
          <w:rFonts w:hint="eastAsia"/>
          <w:szCs w:val="24"/>
          <w:rtl/>
        </w:rPr>
        <w:t>המכרז</w:t>
      </w:r>
      <w:r w:rsidRPr="00FA3AAD">
        <w:rPr>
          <w:rFonts w:hint="cs"/>
          <w:szCs w:val="24"/>
          <w:rtl/>
        </w:rPr>
        <w:t>).</w:t>
      </w:r>
      <w:r w:rsidRPr="00FA3AAD">
        <w:rPr>
          <w:szCs w:val="24"/>
          <w:rtl/>
        </w:rPr>
        <w:t xml:space="preserve"> התמורה תהיה נקובה </w:t>
      </w:r>
      <w:r w:rsidRPr="00FA3AAD">
        <w:rPr>
          <w:rFonts w:hint="cs"/>
          <w:szCs w:val="24"/>
          <w:rtl/>
        </w:rPr>
        <w:t xml:space="preserve">באחוז הנחה או </w:t>
      </w:r>
      <w:r w:rsidRPr="00FA3AAD">
        <w:rPr>
          <w:szCs w:val="24"/>
          <w:rtl/>
        </w:rPr>
        <w:t xml:space="preserve">בש"ח, </w:t>
      </w:r>
      <w:r w:rsidRPr="00FA3AAD">
        <w:rPr>
          <w:rFonts w:hint="cs"/>
          <w:szCs w:val="24"/>
          <w:rtl/>
        </w:rPr>
        <w:t xml:space="preserve">בהתאם להוראות המתאימות בטופס ההצעה הכספית, </w:t>
      </w:r>
      <w:r w:rsidRPr="00FA3AAD">
        <w:rPr>
          <w:szCs w:val="24"/>
          <w:rtl/>
        </w:rPr>
        <w:t xml:space="preserve">ותכלול את כל המיסים, </w:t>
      </w:r>
      <w:r w:rsidRPr="00FA3AAD">
        <w:rPr>
          <w:rFonts w:hint="cs"/>
          <w:szCs w:val="24"/>
          <w:rtl/>
        </w:rPr>
        <w:t>ה</w:t>
      </w:r>
      <w:r w:rsidRPr="00FA3AAD">
        <w:rPr>
          <w:szCs w:val="24"/>
          <w:rtl/>
        </w:rPr>
        <w:t>אגרות וה</w:t>
      </w:r>
      <w:r w:rsidRPr="00FA3AAD">
        <w:rPr>
          <w:rFonts w:hint="cs"/>
          <w:szCs w:val="24"/>
          <w:rtl/>
        </w:rPr>
        <w:t>ה</w:t>
      </w:r>
      <w:r w:rsidRPr="00FA3AAD">
        <w:rPr>
          <w:szCs w:val="24"/>
          <w:rtl/>
        </w:rPr>
        <w:t>יטלים הכרוכים בביצוע השירות, ככל שישנם, למעט מע"מ.</w:t>
      </w:r>
      <w:bookmarkEnd w:id="23"/>
    </w:p>
    <w:p w14:paraId="5AE5FCA5"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המחירים יכללו את כל העבודות הנלוות, הדרישות הטכניות המפורטות במכרז, תקנים ותקנות רלבנטיים ו/או מגבלות ואילוצים ו/או תנאי עבודה ודרישות</w:t>
      </w:r>
      <w:r w:rsidRPr="00FA3AAD">
        <w:rPr>
          <w:rFonts w:hint="cs"/>
          <w:szCs w:val="24"/>
          <w:rtl/>
        </w:rPr>
        <w:t xml:space="preserve"> </w:t>
      </w:r>
      <w:r w:rsidRPr="00FA3AAD">
        <w:rPr>
          <w:szCs w:val="24"/>
          <w:rtl/>
        </w:rPr>
        <w:t>מיוחדות של משרד ראש הממשלה, לרבות כל המפורט ב</w:t>
      </w:r>
      <w:r w:rsidRPr="00FA3AAD">
        <w:rPr>
          <w:rFonts w:hint="cs"/>
          <w:szCs w:val="24"/>
          <w:rtl/>
        </w:rPr>
        <w:t>מפרט תכולת השירותים</w:t>
      </w:r>
      <w:r w:rsidRPr="00FA3AAD">
        <w:rPr>
          <w:szCs w:val="24"/>
          <w:rtl/>
        </w:rPr>
        <w:t>.</w:t>
      </w:r>
    </w:p>
    <w:p w14:paraId="441A1EE2"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 xml:space="preserve">התשלום </w:t>
      </w:r>
      <w:r w:rsidRPr="00FA3AAD">
        <w:rPr>
          <w:rFonts w:hint="cs"/>
          <w:szCs w:val="24"/>
          <w:rtl/>
        </w:rPr>
        <w:t xml:space="preserve">למציע הזוכה </w:t>
      </w:r>
      <w:r w:rsidRPr="00FA3AAD">
        <w:rPr>
          <w:szCs w:val="24"/>
          <w:rtl/>
        </w:rPr>
        <w:t xml:space="preserve">יבוצע בתנאים המפורטים בחוזה (פרק </w:t>
      </w:r>
      <w:r w:rsidRPr="00FA3AAD">
        <w:rPr>
          <w:rFonts w:hint="cs"/>
          <w:szCs w:val="24"/>
          <w:rtl/>
        </w:rPr>
        <w:t>4</w:t>
      </w:r>
      <w:r w:rsidRPr="00FA3AAD">
        <w:rPr>
          <w:szCs w:val="24"/>
          <w:rtl/>
        </w:rPr>
        <w:t>). לכל תשלום יתווסף מע"מ בשיעור החוקי התקף במועד ביצוע התשלום.</w:t>
      </w:r>
    </w:p>
    <w:p w14:paraId="391F8EE1" w14:textId="77777777" w:rsidR="00FA3AAD" w:rsidRPr="00FA3AAD" w:rsidRDefault="00FA3AAD" w:rsidP="00FA3AAD">
      <w:pPr>
        <w:spacing w:line="360" w:lineRule="auto"/>
        <w:ind w:left="1417"/>
        <w:jc w:val="both"/>
        <w:outlineLvl w:val="3"/>
        <w:rPr>
          <w:szCs w:val="24"/>
          <w:u w:val="single"/>
        </w:rPr>
      </w:pPr>
    </w:p>
    <w:p w14:paraId="0AB93238"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bookmarkStart w:id="24" w:name="_Ref387242557"/>
      <w:r w:rsidRPr="00FA3AAD">
        <w:rPr>
          <w:rFonts w:hint="cs"/>
          <w:b/>
          <w:bCs/>
          <w:sz w:val="28"/>
          <w:szCs w:val="28"/>
          <w:u w:val="single"/>
          <w:rtl/>
        </w:rPr>
        <w:t>ערבות</w:t>
      </w:r>
      <w:bookmarkEnd w:id="24"/>
    </w:p>
    <w:p w14:paraId="7DC85812" w14:textId="77777777" w:rsidR="00FA3AAD" w:rsidRPr="00FA3AAD" w:rsidRDefault="00FA3AAD" w:rsidP="00FA3AAD">
      <w:pPr>
        <w:numPr>
          <w:ilvl w:val="2"/>
          <w:numId w:val="83"/>
        </w:numPr>
        <w:spacing w:line="360" w:lineRule="auto"/>
        <w:ind w:left="1701" w:hanging="709"/>
        <w:jc w:val="both"/>
        <w:outlineLvl w:val="3"/>
        <w:rPr>
          <w:szCs w:val="24"/>
        </w:rPr>
      </w:pPr>
      <w:bookmarkStart w:id="25" w:name="_Ref447200576"/>
      <w:r w:rsidRPr="00FA3AAD">
        <w:rPr>
          <w:szCs w:val="24"/>
          <w:rtl/>
        </w:rPr>
        <w:t>על המציע לצרף להצעתו ערבות לקיום הצע</w:t>
      </w:r>
      <w:r w:rsidRPr="00FA3AAD">
        <w:rPr>
          <w:rFonts w:hint="eastAsia"/>
          <w:szCs w:val="24"/>
          <w:rtl/>
        </w:rPr>
        <w:t>תו</w:t>
      </w:r>
      <w:r w:rsidRPr="00FA3AAD">
        <w:rPr>
          <w:rFonts w:hint="cs"/>
          <w:szCs w:val="24"/>
          <w:rtl/>
        </w:rPr>
        <w:t xml:space="preserve"> (להלן: "</w:t>
      </w:r>
      <w:r w:rsidRPr="00FA3AAD">
        <w:rPr>
          <w:rFonts w:hint="cs"/>
          <w:b/>
          <w:bCs/>
          <w:szCs w:val="24"/>
          <w:rtl/>
        </w:rPr>
        <w:t>ערבות ההצעה</w:t>
      </w:r>
      <w:r w:rsidRPr="00FA3AAD">
        <w:rPr>
          <w:rFonts w:hint="cs"/>
          <w:szCs w:val="24"/>
          <w:rtl/>
        </w:rPr>
        <w:t>")</w:t>
      </w:r>
      <w:r w:rsidRPr="00FA3AAD">
        <w:rPr>
          <w:szCs w:val="24"/>
          <w:rtl/>
        </w:rPr>
        <w:t xml:space="preserve">. ערבות </w:t>
      </w:r>
      <w:r w:rsidRPr="00FA3AAD">
        <w:rPr>
          <w:rFonts w:hint="cs"/>
          <w:szCs w:val="24"/>
          <w:rtl/>
        </w:rPr>
        <w:t xml:space="preserve">ההצעה </w:t>
      </w:r>
      <w:r w:rsidRPr="00FA3AAD">
        <w:rPr>
          <w:szCs w:val="24"/>
          <w:rtl/>
        </w:rPr>
        <w:t xml:space="preserve">תהיה בלתי מותנית ואוטונומית </w:t>
      </w:r>
      <w:r w:rsidRPr="00FA3AAD">
        <w:rPr>
          <w:rFonts w:hint="eastAsia"/>
          <w:szCs w:val="24"/>
          <w:rtl/>
        </w:rPr>
        <w:t>ו</w:t>
      </w:r>
      <w:r w:rsidRPr="00FA3AAD">
        <w:rPr>
          <w:szCs w:val="24"/>
          <w:rtl/>
        </w:rPr>
        <w:t>ניתנת לגב</w:t>
      </w:r>
      <w:r w:rsidRPr="00FA3AAD">
        <w:rPr>
          <w:rFonts w:hint="cs"/>
          <w:szCs w:val="24"/>
          <w:rtl/>
        </w:rPr>
        <w:t>י</w:t>
      </w:r>
      <w:r w:rsidRPr="00FA3AAD">
        <w:rPr>
          <w:szCs w:val="24"/>
          <w:rtl/>
        </w:rPr>
        <w:t>יה על פי דרישה חד צדדית של המשרד וללא צורך לנמק את דרישתו. ערבות</w:t>
      </w:r>
      <w:r w:rsidRPr="00FA3AAD">
        <w:rPr>
          <w:rFonts w:hint="cs"/>
          <w:szCs w:val="24"/>
          <w:rtl/>
        </w:rPr>
        <w:t xml:space="preserve"> ההצעה</w:t>
      </w:r>
      <w:r w:rsidRPr="00FA3AAD">
        <w:rPr>
          <w:szCs w:val="24"/>
          <w:rtl/>
        </w:rPr>
        <w:t xml:space="preserve"> </w:t>
      </w:r>
      <w:r w:rsidRPr="00FA3AAD">
        <w:rPr>
          <w:rFonts w:hint="eastAsia"/>
          <w:szCs w:val="24"/>
          <w:rtl/>
        </w:rPr>
        <w:t>ת</w:t>
      </w:r>
      <w:r w:rsidRPr="00FA3AAD">
        <w:rPr>
          <w:szCs w:val="24"/>
          <w:rtl/>
        </w:rPr>
        <w:t xml:space="preserve">היה של מוסד בנקאי או של חברת ביטוח בעלת </w:t>
      </w:r>
      <w:r w:rsidRPr="00FA3AAD">
        <w:rPr>
          <w:rFonts w:hint="eastAsia"/>
          <w:szCs w:val="24"/>
          <w:rtl/>
        </w:rPr>
        <w:t>רי</w:t>
      </w:r>
      <w:r w:rsidRPr="00FA3AAD">
        <w:rPr>
          <w:szCs w:val="24"/>
          <w:rtl/>
        </w:rPr>
        <w:t xml:space="preserve">שיון לפעול בענף הביטוח והמורשית </w:t>
      </w:r>
      <w:r w:rsidRPr="00FA3AAD">
        <w:rPr>
          <w:rFonts w:hint="eastAsia"/>
          <w:szCs w:val="24"/>
          <w:rtl/>
        </w:rPr>
        <w:t>ל</w:t>
      </w:r>
      <w:r w:rsidRPr="00FA3AAD">
        <w:rPr>
          <w:szCs w:val="24"/>
          <w:rtl/>
        </w:rPr>
        <w:t xml:space="preserve">תת ערבות על פי הרשימה </w:t>
      </w:r>
      <w:r w:rsidRPr="00FA3AAD">
        <w:rPr>
          <w:rFonts w:hint="cs"/>
          <w:szCs w:val="24"/>
          <w:rtl/>
        </w:rPr>
        <w:t>שלהלן</w:t>
      </w:r>
      <w:r w:rsidRPr="00FA3AAD">
        <w:rPr>
          <w:szCs w:val="24"/>
          <w:rtl/>
        </w:rPr>
        <w:t xml:space="preserve">, </w:t>
      </w:r>
      <w:r w:rsidRPr="00FA3AAD">
        <w:rPr>
          <w:rFonts w:hint="eastAsia"/>
          <w:szCs w:val="24"/>
          <w:rtl/>
        </w:rPr>
        <w:t>ותהיה</w:t>
      </w:r>
      <w:r w:rsidRPr="00FA3AAD">
        <w:rPr>
          <w:szCs w:val="24"/>
          <w:rtl/>
        </w:rPr>
        <w:t xml:space="preserve"> </w:t>
      </w:r>
      <w:r w:rsidRPr="00FA3AAD">
        <w:rPr>
          <w:rFonts w:hint="eastAsia"/>
          <w:szCs w:val="24"/>
          <w:rtl/>
        </w:rPr>
        <w:t>כדוגמת</w:t>
      </w:r>
      <w:r w:rsidRPr="00FA3AAD">
        <w:rPr>
          <w:szCs w:val="24"/>
          <w:rtl/>
        </w:rPr>
        <w:t xml:space="preserve"> </w:t>
      </w:r>
      <w:r w:rsidRPr="00FA3AAD">
        <w:rPr>
          <w:rFonts w:hint="eastAsia"/>
          <w:szCs w:val="24"/>
          <w:rtl/>
        </w:rPr>
        <w:t>ה</w:t>
      </w:r>
      <w:r w:rsidRPr="00FA3AAD">
        <w:rPr>
          <w:szCs w:val="24"/>
          <w:rtl/>
        </w:rPr>
        <w:t xml:space="preserve">נוסח </w:t>
      </w:r>
      <w:r w:rsidRPr="00FA3AAD">
        <w:rPr>
          <w:rFonts w:hint="eastAsia"/>
          <w:b/>
          <w:bCs/>
          <w:szCs w:val="24"/>
          <w:rtl/>
        </w:rPr>
        <w:t>ש</w:t>
      </w:r>
      <w:r w:rsidRPr="00FA3AAD">
        <w:rPr>
          <w:rFonts w:hint="cs"/>
          <w:b/>
          <w:bCs/>
          <w:szCs w:val="24"/>
          <w:rtl/>
        </w:rPr>
        <w:t>בנספח ה'</w:t>
      </w:r>
      <w:r w:rsidRPr="00FA3AAD">
        <w:rPr>
          <w:b/>
          <w:bCs/>
          <w:szCs w:val="24"/>
          <w:rtl/>
        </w:rPr>
        <w:t xml:space="preserve"> </w:t>
      </w:r>
      <w:r w:rsidRPr="00FA3AAD">
        <w:rPr>
          <w:rFonts w:hint="cs"/>
          <w:szCs w:val="24"/>
          <w:rtl/>
        </w:rPr>
        <w:t>לטופס ההצעה</w:t>
      </w:r>
      <w:r w:rsidRPr="00FA3AAD">
        <w:rPr>
          <w:szCs w:val="24"/>
          <w:rtl/>
        </w:rPr>
        <w:t xml:space="preserve"> </w:t>
      </w:r>
      <w:r w:rsidRPr="00FA3AAD">
        <w:rPr>
          <w:rFonts w:hint="eastAsia"/>
          <w:szCs w:val="24"/>
          <w:rtl/>
        </w:rPr>
        <w:t>וחתומה</w:t>
      </w:r>
      <w:r w:rsidRPr="00FA3AAD">
        <w:rPr>
          <w:szCs w:val="24"/>
          <w:rtl/>
        </w:rPr>
        <w:t xml:space="preserve"> </w:t>
      </w:r>
      <w:r w:rsidRPr="00FA3AAD">
        <w:rPr>
          <w:rFonts w:hint="eastAsia"/>
          <w:szCs w:val="24"/>
          <w:rtl/>
        </w:rPr>
        <w:t>על</w:t>
      </w:r>
      <w:r w:rsidRPr="00FA3AAD">
        <w:rPr>
          <w:szCs w:val="24"/>
          <w:rtl/>
        </w:rPr>
        <w:t xml:space="preserve"> </w:t>
      </w:r>
      <w:r w:rsidRPr="00FA3AAD">
        <w:rPr>
          <w:rFonts w:hint="eastAsia"/>
          <w:szCs w:val="24"/>
          <w:rtl/>
        </w:rPr>
        <w:t>ידי</w:t>
      </w:r>
      <w:r w:rsidRPr="00FA3AAD">
        <w:rPr>
          <w:szCs w:val="24"/>
          <w:rtl/>
        </w:rPr>
        <w:t xml:space="preserve"> </w:t>
      </w:r>
      <w:r w:rsidRPr="00FA3AAD">
        <w:rPr>
          <w:rFonts w:hint="eastAsia"/>
          <w:szCs w:val="24"/>
          <w:rtl/>
        </w:rPr>
        <w:t>נציגי</w:t>
      </w:r>
      <w:r w:rsidRPr="00FA3AAD">
        <w:rPr>
          <w:szCs w:val="24"/>
          <w:rtl/>
        </w:rPr>
        <w:t xml:space="preserve"> </w:t>
      </w:r>
      <w:r w:rsidRPr="00FA3AAD">
        <w:rPr>
          <w:rFonts w:hint="eastAsia"/>
          <w:szCs w:val="24"/>
          <w:rtl/>
        </w:rPr>
        <w:t>המוסד</w:t>
      </w:r>
      <w:r w:rsidRPr="00FA3AAD">
        <w:rPr>
          <w:szCs w:val="24"/>
          <w:rtl/>
        </w:rPr>
        <w:t xml:space="preserve"> </w:t>
      </w:r>
      <w:r w:rsidRPr="00FA3AAD">
        <w:rPr>
          <w:rFonts w:hint="eastAsia"/>
          <w:szCs w:val="24"/>
          <w:rtl/>
        </w:rPr>
        <w:t>הבנקאי</w:t>
      </w:r>
      <w:r w:rsidRPr="00FA3AAD">
        <w:rPr>
          <w:szCs w:val="24"/>
          <w:rtl/>
        </w:rPr>
        <w:t xml:space="preserve">/חברת </w:t>
      </w:r>
      <w:r w:rsidRPr="00FA3AAD">
        <w:rPr>
          <w:rFonts w:hint="eastAsia"/>
          <w:szCs w:val="24"/>
          <w:rtl/>
        </w:rPr>
        <w:t>הביטוח</w:t>
      </w:r>
      <w:r w:rsidRPr="00FA3AAD">
        <w:rPr>
          <w:rFonts w:hint="cs"/>
          <w:szCs w:val="24"/>
          <w:rtl/>
        </w:rPr>
        <w:t>.</w:t>
      </w:r>
      <w:bookmarkEnd w:id="25"/>
    </w:p>
    <w:p w14:paraId="09E7A08E"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 xml:space="preserve">איילון חברה לביטוח בע"מ </w:t>
      </w:r>
    </w:p>
    <w:p w14:paraId="16071E5D"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אליהו חברה לביטוח בע"מ</w:t>
      </w:r>
    </w:p>
    <w:p w14:paraId="2A2480CC"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אריה חברה לביטוח בע"מ</w:t>
      </w:r>
    </w:p>
    <w:p w14:paraId="556DCFA0"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ביטוח חקלאי אגודה שיתופית מרכזית בע"מ</w:t>
      </w:r>
    </w:p>
    <w:p w14:paraId="70C30BD5"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הדר חברה לביטוח בע"מ</w:t>
      </w:r>
    </w:p>
    <w:p w14:paraId="05A9DB00"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הכשרת היישוב חברה לביטוח בע"מ</w:t>
      </w:r>
    </w:p>
    <w:p w14:paraId="604342C6"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כלל ביטוח אשראי בע"מ</w:t>
      </w:r>
    </w:p>
    <w:p w14:paraId="0F65937A"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המגן חברה לביטוח בע"מ</w:t>
      </w:r>
    </w:p>
    <w:p w14:paraId="46D7783A"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הפניקס הישראלי חברה לביטוח בע"מ</w:t>
      </w:r>
    </w:p>
    <w:p w14:paraId="532C18CB"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כלל חברה לביטוח בע"מ</w:t>
      </w:r>
    </w:p>
    <w:p w14:paraId="5DC007C6"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מגדל חברה לביטוח בע"מ</w:t>
      </w:r>
    </w:p>
    <w:p w14:paraId="2AF72394"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מנורה חברה לביטוח בע"מ</w:t>
      </w:r>
    </w:p>
    <w:p w14:paraId="661CA6C7" w14:textId="77777777" w:rsidR="00FA3AAD" w:rsidRPr="00FA3AAD" w:rsidRDefault="00FA3AAD" w:rsidP="00FA3AAD">
      <w:pPr>
        <w:numPr>
          <w:ilvl w:val="3"/>
          <w:numId w:val="3"/>
        </w:numPr>
        <w:tabs>
          <w:tab w:val="clear" w:pos="1728"/>
        </w:tabs>
        <w:spacing w:line="360" w:lineRule="auto"/>
        <w:ind w:left="2409" w:hanging="567"/>
        <w:jc w:val="both"/>
        <w:rPr>
          <w:sz w:val="20"/>
          <w:szCs w:val="24"/>
          <w:rtl/>
        </w:rPr>
      </w:pPr>
      <w:r w:rsidRPr="00FA3AAD">
        <w:rPr>
          <w:rFonts w:hint="cs"/>
          <w:sz w:val="20"/>
          <w:szCs w:val="24"/>
          <w:rtl/>
        </w:rPr>
        <w:t>הראל חברה לביטוח בע"מ</w:t>
      </w:r>
    </w:p>
    <w:p w14:paraId="7436FB1A" w14:textId="77777777" w:rsidR="00FA3AAD" w:rsidRPr="00FA3AAD" w:rsidRDefault="00FA3AAD" w:rsidP="00FA3AAD">
      <w:pPr>
        <w:numPr>
          <w:ilvl w:val="3"/>
          <w:numId w:val="3"/>
        </w:numPr>
        <w:tabs>
          <w:tab w:val="clear" w:pos="1728"/>
        </w:tabs>
        <w:spacing w:line="360" w:lineRule="auto"/>
        <w:ind w:left="2409" w:hanging="567"/>
        <w:jc w:val="both"/>
        <w:rPr>
          <w:sz w:val="20"/>
          <w:szCs w:val="24"/>
        </w:rPr>
      </w:pPr>
      <w:r w:rsidRPr="00FA3AAD">
        <w:rPr>
          <w:rFonts w:hint="cs"/>
          <w:sz w:val="20"/>
          <w:szCs w:val="24"/>
          <w:rtl/>
        </w:rPr>
        <w:t>ב.ס.ס.ח. - החברה הישראלית לביטוח אשראי בע"מ</w:t>
      </w:r>
    </w:p>
    <w:p w14:paraId="7C4C1A57" w14:textId="77777777" w:rsidR="00FA3AAD" w:rsidRPr="00FA3AAD" w:rsidRDefault="00FA3AAD" w:rsidP="00FA3AAD">
      <w:pPr>
        <w:spacing w:line="360" w:lineRule="auto"/>
        <w:ind w:left="2409"/>
        <w:jc w:val="both"/>
        <w:rPr>
          <w:sz w:val="20"/>
          <w:szCs w:val="24"/>
          <w:rtl/>
        </w:rPr>
      </w:pPr>
    </w:p>
    <w:p w14:paraId="0E9B6C3A" w14:textId="77777777" w:rsidR="00FA3AAD" w:rsidRPr="00FA3AAD" w:rsidRDefault="00FA3AAD" w:rsidP="00FA3AAD">
      <w:pPr>
        <w:numPr>
          <w:ilvl w:val="2"/>
          <w:numId w:val="83"/>
        </w:numPr>
        <w:spacing w:line="360" w:lineRule="auto"/>
        <w:ind w:left="1701" w:hanging="709"/>
        <w:jc w:val="both"/>
        <w:outlineLvl w:val="3"/>
        <w:rPr>
          <w:szCs w:val="24"/>
          <w:rtl/>
        </w:rPr>
      </w:pPr>
      <w:bookmarkStart w:id="26" w:name="_Ref447200590"/>
      <w:r w:rsidRPr="00FA3AAD">
        <w:rPr>
          <w:szCs w:val="24"/>
          <w:rtl/>
        </w:rPr>
        <w:t xml:space="preserve">סכום ערבות </w:t>
      </w:r>
      <w:r w:rsidRPr="00FA3AAD">
        <w:rPr>
          <w:rFonts w:hint="cs"/>
          <w:szCs w:val="24"/>
          <w:rtl/>
        </w:rPr>
        <w:t xml:space="preserve">ההצעה </w:t>
      </w:r>
      <w:r w:rsidRPr="00FA3AAD">
        <w:rPr>
          <w:szCs w:val="24"/>
          <w:rtl/>
        </w:rPr>
        <w:t>הנדרשת להשתתפות במכרז זה ה</w:t>
      </w:r>
      <w:r w:rsidRPr="00FA3AAD">
        <w:rPr>
          <w:rFonts w:hint="eastAsia"/>
          <w:szCs w:val="24"/>
          <w:rtl/>
        </w:rPr>
        <w:t>וא</w:t>
      </w:r>
      <w:r w:rsidRPr="00FA3AAD">
        <w:rPr>
          <w:szCs w:val="24"/>
          <w:rtl/>
        </w:rPr>
        <w:t xml:space="preserve"> </w:t>
      </w:r>
      <w:r w:rsidRPr="00FA3AAD">
        <w:rPr>
          <w:rFonts w:hint="eastAsia"/>
          <w:szCs w:val="24"/>
          <w:rtl/>
        </w:rPr>
        <w:t>לפחות</w:t>
      </w:r>
      <w:r w:rsidRPr="00FA3AAD">
        <w:rPr>
          <w:rFonts w:hint="cs"/>
          <w:szCs w:val="24"/>
          <w:rtl/>
        </w:rPr>
        <w:t xml:space="preserve"> 100,000 ₪ (מאה אלף שקלים חדשים) (להלן: "</w:t>
      </w:r>
      <w:r w:rsidRPr="00FA3AAD">
        <w:rPr>
          <w:rFonts w:hint="cs"/>
          <w:b/>
          <w:bCs/>
          <w:szCs w:val="24"/>
          <w:rtl/>
        </w:rPr>
        <w:t xml:space="preserve">סכום הערבות </w:t>
      </w:r>
      <w:r w:rsidRPr="00FA3AAD">
        <w:rPr>
          <w:b/>
          <w:bCs/>
          <w:szCs w:val="24"/>
          <w:rtl/>
        </w:rPr>
        <w:t>המינימאלי</w:t>
      </w:r>
      <w:r w:rsidRPr="00FA3AAD">
        <w:rPr>
          <w:rFonts w:hint="cs"/>
          <w:szCs w:val="24"/>
          <w:rtl/>
        </w:rPr>
        <w:t>")</w:t>
      </w:r>
      <w:r w:rsidRPr="00FA3AAD">
        <w:rPr>
          <w:szCs w:val="24"/>
          <w:rtl/>
        </w:rPr>
        <w:t xml:space="preserve">. ערבות </w:t>
      </w:r>
      <w:r w:rsidRPr="00FA3AAD">
        <w:rPr>
          <w:rFonts w:hint="cs"/>
          <w:szCs w:val="24"/>
          <w:rtl/>
        </w:rPr>
        <w:t xml:space="preserve">ההצעה </w:t>
      </w:r>
      <w:r w:rsidRPr="00FA3AAD">
        <w:rPr>
          <w:szCs w:val="24"/>
          <w:rtl/>
        </w:rPr>
        <w:t>תהיה בתוקף מהמועד האחרון הקבוע להגשת ההצעות</w:t>
      </w:r>
      <w:r w:rsidRPr="00FA3AAD">
        <w:rPr>
          <w:rFonts w:hint="cs"/>
          <w:szCs w:val="24"/>
          <w:rtl/>
        </w:rPr>
        <w:t xml:space="preserve"> ועד ליום 16.5.2017.</w:t>
      </w:r>
      <w:bookmarkEnd w:id="26"/>
    </w:p>
    <w:p w14:paraId="7B93A0D8"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szCs w:val="24"/>
          <w:rtl/>
        </w:rPr>
        <w:t>המציע לבדו י</w:t>
      </w:r>
      <w:r w:rsidRPr="00FA3AAD">
        <w:rPr>
          <w:rFonts w:hint="eastAsia"/>
          <w:szCs w:val="24"/>
          <w:rtl/>
        </w:rPr>
        <w:t>י</w:t>
      </w:r>
      <w:r w:rsidRPr="00FA3AAD">
        <w:rPr>
          <w:szCs w:val="24"/>
          <w:rtl/>
        </w:rPr>
        <w:t xml:space="preserve">שא בהוצאות הכרוכות </w:t>
      </w:r>
      <w:r w:rsidRPr="00FA3AAD">
        <w:rPr>
          <w:rFonts w:hint="cs"/>
          <w:szCs w:val="24"/>
          <w:rtl/>
        </w:rPr>
        <w:t>בהוצאת</w:t>
      </w:r>
      <w:r w:rsidRPr="00FA3AAD">
        <w:rPr>
          <w:szCs w:val="24"/>
          <w:rtl/>
        </w:rPr>
        <w:t xml:space="preserve"> ערבות</w:t>
      </w:r>
      <w:r w:rsidRPr="00FA3AAD">
        <w:rPr>
          <w:rFonts w:hint="cs"/>
          <w:szCs w:val="24"/>
          <w:rtl/>
        </w:rPr>
        <w:t xml:space="preserve"> ההצעה.</w:t>
      </w:r>
    </w:p>
    <w:p w14:paraId="698E6C03" w14:textId="77777777" w:rsidR="00FA3AAD" w:rsidRPr="00FA3AAD" w:rsidRDefault="00FA3AAD" w:rsidP="00FA3AAD">
      <w:pPr>
        <w:numPr>
          <w:ilvl w:val="2"/>
          <w:numId w:val="83"/>
        </w:numPr>
        <w:spacing w:line="360" w:lineRule="auto"/>
        <w:ind w:left="1701" w:hanging="709"/>
        <w:jc w:val="both"/>
        <w:outlineLvl w:val="3"/>
        <w:rPr>
          <w:szCs w:val="24"/>
          <w:rtl/>
        </w:rPr>
      </w:pPr>
      <w:bookmarkStart w:id="27" w:name="_Ref445284283"/>
      <w:r w:rsidRPr="00FA3AAD">
        <w:rPr>
          <w:szCs w:val="24"/>
          <w:rtl/>
        </w:rPr>
        <w:t>סכום ערבות</w:t>
      </w:r>
      <w:r w:rsidRPr="00FA3AAD">
        <w:rPr>
          <w:rFonts w:hint="cs"/>
          <w:szCs w:val="24"/>
          <w:rtl/>
        </w:rPr>
        <w:t xml:space="preserve"> ההצעה</w:t>
      </w:r>
      <w:r w:rsidRPr="00FA3AAD">
        <w:rPr>
          <w:szCs w:val="24"/>
          <w:rtl/>
        </w:rPr>
        <w:t xml:space="preserve"> ישמש כבטוחה לעמידת המציע בהתחייבויותיו במסגרת מכרז זה ולחתימ</w:t>
      </w:r>
      <w:r w:rsidRPr="00FA3AAD">
        <w:rPr>
          <w:rFonts w:hint="eastAsia"/>
          <w:szCs w:val="24"/>
          <w:rtl/>
        </w:rPr>
        <w:t>ה</w:t>
      </w:r>
      <w:r w:rsidRPr="00FA3AAD">
        <w:rPr>
          <w:szCs w:val="24"/>
          <w:rtl/>
        </w:rPr>
        <w:t xml:space="preserve"> </w:t>
      </w:r>
      <w:r w:rsidRPr="00FA3AAD">
        <w:rPr>
          <w:rFonts w:hint="eastAsia"/>
          <w:szCs w:val="24"/>
          <w:rtl/>
        </w:rPr>
        <w:t>על</w:t>
      </w:r>
      <w:r w:rsidRPr="00FA3AAD">
        <w:rPr>
          <w:szCs w:val="24"/>
          <w:rtl/>
        </w:rPr>
        <w:t xml:space="preserve"> </w:t>
      </w:r>
      <w:r w:rsidRPr="00FA3AAD">
        <w:rPr>
          <w:rFonts w:hint="cs"/>
          <w:szCs w:val="24"/>
          <w:rtl/>
        </w:rPr>
        <w:t>החוזה</w:t>
      </w:r>
      <w:r w:rsidRPr="00FA3AAD">
        <w:rPr>
          <w:szCs w:val="24"/>
          <w:rtl/>
        </w:rPr>
        <w:t xml:space="preserve"> (</w:t>
      </w:r>
      <w:r w:rsidRPr="00FA3AAD">
        <w:rPr>
          <w:rFonts w:hint="eastAsia"/>
          <w:szCs w:val="24"/>
          <w:rtl/>
        </w:rPr>
        <w:t>פרק</w:t>
      </w:r>
      <w:r w:rsidRPr="00FA3AAD">
        <w:rPr>
          <w:szCs w:val="24"/>
          <w:rtl/>
        </w:rPr>
        <w:t xml:space="preserve"> 4 למסמכי המכרז) על ידי המציע שיזכה. במקרה של </w:t>
      </w:r>
      <w:r w:rsidRPr="00FA3AAD">
        <w:rPr>
          <w:rFonts w:hint="eastAsia"/>
          <w:szCs w:val="24"/>
          <w:rtl/>
        </w:rPr>
        <w:t>חזרת</w:t>
      </w:r>
      <w:r w:rsidRPr="00FA3AAD">
        <w:rPr>
          <w:szCs w:val="24"/>
          <w:rtl/>
        </w:rPr>
        <w:t xml:space="preserve"> המציע מהצעתו ו/או אי מ</w:t>
      </w:r>
      <w:r w:rsidRPr="00FA3AAD">
        <w:rPr>
          <w:rFonts w:hint="eastAsia"/>
          <w:szCs w:val="24"/>
          <w:rtl/>
        </w:rPr>
        <w:t>י</w:t>
      </w:r>
      <w:r w:rsidRPr="00FA3AAD">
        <w:rPr>
          <w:szCs w:val="24"/>
          <w:rtl/>
        </w:rPr>
        <w:t>לוי התחייבויות המציע לפי מכרז זה, יהיה המשרד רשאי לחלט את ערבות</w:t>
      </w:r>
      <w:r w:rsidRPr="00FA3AAD">
        <w:rPr>
          <w:rFonts w:hint="cs"/>
          <w:szCs w:val="24"/>
          <w:rtl/>
        </w:rPr>
        <w:t xml:space="preserve"> ההצעה</w:t>
      </w:r>
      <w:r w:rsidRPr="00FA3AAD">
        <w:rPr>
          <w:szCs w:val="24"/>
          <w:rtl/>
        </w:rPr>
        <w:t>, כפיצוי מוסכם ומוערך מראש, וזאת מבלי לגרוע מזכותו של המשרד לתבוע כל סעד ו/או פיצוי נוסף על פי כל דין</w:t>
      </w:r>
      <w:r w:rsidRPr="00FA3AAD">
        <w:rPr>
          <w:rFonts w:hint="cs"/>
          <w:szCs w:val="24"/>
          <w:rtl/>
        </w:rPr>
        <w:t>.</w:t>
      </w:r>
      <w:bookmarkEnd w:id="27"/>
    </w:p>
    <w:p w14:paraId="17D29E83"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 xml:space="preserve">ערבות </w:t>
      </w:r>
      <w:r w:rsidRPr="00FA3AAD">
        <w:rPr>
          <w:rFonts w:hint="cs"/>
          <w:szCs w:val="24"/>
          <w:rtl/>
        </w:rPr>
        <w:t xml:space="preserve">ההצעה </w:t>
      </w:r>
      <w:r w:rsidRPr="00FA3AAD">
        <w:rPr>
          <w:szCs w:val="24"/>
          <w:rtl/>
        </w:rPr>
        <w:t xml:space="preserve">תהווה חלק בלתי נפרד מן ההצעה ותוגש יחד עמה. </w:t>
      </w:r>
      <w:r w:rsidRPr="00FA3AAD">
        <w:rPr>
          <w:rFonts w:hint="eastAsia"/>
          <w:szCs w:val="24"/>
          <w:rtl/>
        </w:rPr>
        <w:t>במקרה</w:t>
      </w:r>
      <w:r w:rsidRPr="00FA3AAD">
        <w:rPr>
          <w:szCs w:val="24"/>
          <w:rtl/>
        </w:rPr>
        <w:t xml:space="preserve"> </w:t>
      </w:r>
      <w:r w:rsidRPr="00FA3AAD">
        <w:rPr>
          <w:rFonts w:hint="eastAsia"/>
          <w:szCs w:val="24"/>
          <w:rtl/>
        </w:rPr>
        <w:t>ש</w:t>
      </w:r>
      <w:r w:rsidRPr="00FA3AAD">
        <w:rPr>
          <w:rFonts w:hint="cs"/>
          <w:szCs w:val="24"/>
          <w:rtl/>
        </w:rPr>
        <w:t>ת</w:t>
      </w:r>
      <w:r w:rsidRPr="00FA3AAD">
        <w:rPr>
          <w:rFonts w:hint="eastAsia"/>
          <w:szCs w:val="24"/>
          <w:rtl/>
        </w:rPr>
        <w:t>קבע</w:t>
      </w:r>
      <w:r w:rsidRPr="00FA3AAD">
        <w:rPr>
          <w:szCs w:val="24"/>
          <w:rtl/>
        </w:rPr>
        <w:t xml:space="preserve"> </w:t>
      </w:r>
      <w:r w:rsidRPr="00FA3AAD">
        <w:rPr>
          <w:rFonts w:hint="cs"/>
          <w:szCs w:val="24"/>
          <w:rtl/>
        </w:rPr>
        <w:t>ועדת המכרזים</w:t>
      </w:r>
      <w:r w:rsidRPr="00FA3AAD">
        <w:rPr>
          <w:szCs w:val="24"/>
          <w:rtl/>
        </w:rPr>
        <w:t xml:space="preserve"> </w:t>
      </w:r>
      <w:r w:rsidRPr="00FA3AAD">
        <w:rPr>
          <w:rFonts w:hint="eastAsia"/>
          <w:szCs w:val="24"/>
          <w:rtl/>
        </w:rPr>
        <w:t>שערבות</w:t>
      </w:r>
      <w:r w:rsidRPr="00FA3AAD">
        <w:rPr>
          <w:szCs w:val="24"/>
          <w:rtl/>
        </w:rPr>
        <w:t xml:space="preserve"> </w:t>
      </w:r>
      <w:r w:rsidRPr="00FA3AAD">
        <w:rPr>
          <w:rFonts w:hint="cs"/>
          <w:szCs w:val="24"/>
          <w:rtl/>
        </w:rPr>
        <w:t xml:space="preserve">ההצעה </w:t>
      </w:r>
      <w:r w:rsidRPr="00FA3AAD">
        <w:rPr>
          <w:rFonts w:hint="eastAsia"/>
          <w:szCs w:val="24"/>
          <w:rtl/>
        </w:rPr>
        <w:t>אינה</w:t>
      </w:r>
      <w:r w:rsidRPr="00FA3AAD">
        <w:rPr>
          <w:szCs w:val="24"/>
          <w:rtl/>
        </w:rPr>
        <w:t xml:space="preserve"> </w:t>
      </w:r>
      <w:r w:rsidRPr="00FA3AAD">
        <w:rPr>
          <w:rFonts w:hint="eastAsia"/>
          <w:szCs w:val="24"/>
          <w:rtl/>
        </w:rPr>
        <w:t>עומדת</w:t>
      </w:r>
      <w:r w:rsidRPr="00FA3AAD">
        <w:rPr>
          <w:szCs w:val="24"/>
          <w:rtl/>
        </w:rPr>
        <w:t xml:space="preserve"> </w:t>
      </w:r>
      <w:r w:rsidRPr="00FA3AAD">
        <w:rPr>
          <w:rFonts w:hint="eastAsia"/>
          <w:szCs w:val="24"/>
          <w:rtl/>
        </w:rPr>
        <w:t>בתנאי</w:t>
      </w:r>
      <w:r w:rsidRPr="00FA3AAD">
        <w:rPr>
          <w:szCs w:val="24"/>
          <w:rtl/>
        </w:rPr>
        <w:t xml:space="preserve"> </w:t>
      </w:r>
      <w:r w:rsidRPr="00FA3AAD">
        <w:rPr>
          <w:rFonts w:hint="eastAsia"/>
          <w:szCs w:val="24"/>
          <w:rtl/>
        </w:rPr>
        <w:t>הערבות</w:t>
      </w:r>
      <w:r w:rsidRPr="00FA3AAD">
        <w:rPr>
          <w:szCs w:val="24"/>
          <w:rtl/>
        </w:rPr>
        <w:t xml:space="preserve"> </w:t>
      </w:r>
      <w:r w:rsidRPr="00FA3AAD">
        <w:rPr>
          <w:rFonts w:hint="eastAsia"/>
          <w:szCs w:val="24"/>
          <w:rtl/>
        </w:rPr>
        <w:t>המפורטים</w:t>
      </w:r>
      <w:r w:rsidRPr="00FA3AAD">
        <w:rPr>
          <w:szCs w:val="24"/>
          <w:rtl/>
        </w:rPr>
        <w:t xml:space="preserve"> </w:t>
      </w:r>
      <w:r w:rsidRPr="00FA3AAD">
        <w:rPr>
          <w:rFonts w:hint="eastAsia"/>
          <w:szCs w:val="24"/>
          <w:rtl/>
        </w:rPr>
        <w:t>לעיל</w:t>
      </w:r>
      <w:r w:rsidRPr="00FA3AAD">
        <w:rPr>
          <w:szCs w:val="24"/>
          <w:rtl/>
        </w:rPr>
        <w:t xml:space="preserve">, </w:t>
      </w:r>
      <w:r w:rsidRPr="00FA3AAD">
        <w:rPr>
          <w:rFonts w:hint="cs"/>
          <w:szCs w:val="24"/>
          <w:rtl/>
        </w:rPr>
        <w:t>ת</w:t>
      </w:r>
      <w:r w:rsidRPr="00FA3AAD">
        <w:rPr>
          <w:rFonts w:hint="eastAsia"/>
          <w:szCs w:val="24"/>
          <w:rtl/>
        </w:rPr>
        <w:t>היה</w:t>
      </w:r>
      <w:r w:rsidRPr="00FA3AAD">
        <w:rPr>
          <w:szCs w:val="24"/>
          <w:rtl/>
        </w:rPr>
        <w:t xml:space="preserve"> </w:t>
      </w:r>
      <w:r w:rsidRPr="00FA3AAD">
        <w:rPr>
          <w:rFonts w:hint="cs"/>
          <w:szCs w:val="24"/>
          <w:rtl/>
        </w:rPr>
        <w:t xml:space="preserve">ועדת המכרזים </w:t>
      </w:r>
      <w:r w:rsidRPr="00FA3AAD">
        <w:rPr>
          <w:rFonts w:hint="eastAsia"/>
          <w:szCs w:val="24"/>
          <w:rtl/>
        </w:rPr>
        <w:t>רשאי</w:t>
      </w:r>
      <w:r w:rsidRPr="00FA3AAD">
        <w:rPr>
          <w:rFonts w:hint="cs"/>
          <w:szCs w:val="24"/>
          <w:rtl/>
        </w:rPr>
        <w:t>ת</w:t>
      </w:r>
      <w:r w:rsidRPr="00FA3AAD">
        <w:rPr>
          <w:szCs w:val="24"/>
          <w:rtl/>
        </w:rPr>
        <w:t xml:space="preserve"> </w:t>
      </w:r>
      <w:r w:rsidRPr="00FA3AAD">
        <w:rPr>
          <w:rFonts w:hint="eastAsia"/>
          <w:szCs w:val="24"/>
          <w:rtl/>
        </w:rPr>
        <w:t>לפסול</w:t>
      </w:r>
      <w:r w:rsidRPr="00FA3AAD">
        <w:rPr>
          <w:szCs w:val="24"/>
          <w:rtl/>
        </w:rPr>
        <w:t xml:space="preserve"> </w:t>
      </w:r>
      <w:r w:rsidRPr="00FA3AAD">
        <w:rPr>
          <w:rFonts w:hint="eastAsia"/>
          <w:szCs w:val="24"/>
          <w:rtl/>
        </w:rPr>
        <w:t>את</w:t>
      </w:r>
      <w:r w:rsidRPr="00FA3AAD">
        <w:rPr>
          <w:szCs w:val="24"/>
          <w:rtl/>
        </w:rPr>
        <w:t xml:space="preserve"> </w:t>
      </w:r>
      <w:r w:rsidRPr="00FA3AAD">
        <w:rPr>
          <w:rFonts w:hint="eastAsia"/>
          <w:szCs w:val="24"/>
          <w:rtl/>
        </w:rPr>
        <w:t>הצעת</w:t>
      </w:r>
      <w:r w:rsidRPr="00FA3AAD">
        <w:rPr>
          <w:szCs w:val="24"/>
          <w:rtl/>
        </w:rPr>
        <w:t xml:space="preserve"> </w:t>
      </w:r>
      <w:r w:rsidRPr="00FA3AAD">
        <w:rPr>
          <w:rFonts w:hint="eastAsia"/>
          <w:szCs w:val="24"/>
          <w:rtl/>
        </w:rPr>
        <w:t>המציע</w:t>
      </w:r>
      <w:r w:rsidRPr="00FA3AAD">
        <w:rPr>
          <w:rFonts w:hint="cs"/>
          <w:szCs w:val="24"/>
          <w:rtl/>
        </w:rPr>
        <w:t>.</w:t>
      </w:r>
    </w:p>
    <w:p w14:paraId="0617BEE4" w14:textId="77777777" w:rsidR="00FA3AAD" w:rsidRPr="00FA3AAD" w:rsidRDefault="00FA3AAD" w:rsidP="00FA3AAD">
      <w:pPr>
        <w:numPr>
          <w:ilvl w:val="2"/>
          <w:numId w:val="83"/>
        </w:numPr>
        <w:spacing w:line="360" w:lineRule="auto"/>
        <w:ind w:left="1701" w:hanging="709"/>
        <w:jc w:val="both"/>
        <w:outlineLvl w:val="3"/>
        <w:rPr>
          <w:szCs w:val="24"/>
        </w:rPr>
      </w:pPr>
      <w:bookmarkStart w:id="28" w:name="_Ref407031045"/>
      <w:r w:rsidRPr="00FA3AAD">
        <w:rPr>
          <w:rFonts w:hint="eastAsia"/>
          <w:szCs w:val="24"/>
          <w:rtl/>
        </w:rPr>
        <w:t>מבלי</w:t>
      </w:r>
      <w:r w:rsidRPr="00FA3AAD">
        <w:rPr>
          <w:szCs w:val="24"/>
          <w:rtl/>
        </w:rPr>
        <w:t xml:space="preserve"> לגרוע מזכויות המשרד, סטייה מנוסח הערבות </w:t>
      </w:r>
      <w:r w:rsidRPr="00FA3AAD">
        <w:rPr>
          <w:b/>
          <w:bCs/>
          <w:szCs w:val="24"/>
          <w:rtl/>
        </w:rPr>
        <w:t>ש</w:t>
      </w:r>
      <w:r w:rsidRPr="00FA3AAD">
        <w:rPr>
          <w:rFonts w:hint="cs"/>
          <w:b/>
          <w:bCs/>
          <w:szCs w:val="24"/>
          <w:rtl/>
        </w:rPr>
        <w:t>בנספח</w:t>
      </w:r>
      <w:r w:rsidRPr="00FA3AAD">
        <w:rPr>
          <w:b/>
          <w:bCs/>
          <w:szCs w:val="24"/>
          <w:rtl/>
        </w:rPr>
        <w:t xml:space="preserve"> </w:t>
      </w:r>
      <w:r w:rsidRPr="00FA3AAD">
        <w:rPr>
          <w:b/>
          <w:bCs/>
          <w:szCs w:val="24"/>
        </w:rPr>
        <w:fldChar w:fldCharType="begin"/>
      </w:r>
      <w:r w:rsidRPr="00FA3AAD">
        <w:rPr>
          <w:b/>
          <w:bCs/>
          <w:szCs w:val="24"/>
        </w:rPr>
        <w:instrText xml:space="preserve"> REF _Ref388290138 \r \h  \* MERGEFORMAT </w:instrText>
      </w:r>
      <w:r w:rsidRPr="00FA3AAD">
        <w:rPr>
          <w:b/>
          <w:bCs/>
          <w:szCs w:val="24"/>
        </w:rPr>
      </w:r>
      <w:r w:rsidRPr="00FA3AAD">
        <w:rPr>
          <w:b/>
          <w:bCs/>
          <w:szCs w:val="24"/>
        </w:rPr>
        <w:fldChar w:fldCharType="separate"/>
      </w:r>
      <w:r w:rsidRPr="00FA3AAD">
        <w:rPr>
          <w:b/>
          <w:bCs/>
          <w:szCs w:val="24"/>
          <w:rtl/>
        </w:rPr>
        <w:t>‏ג</w:t>
      </w:r>
      <w:r w:rsidRPr="00FA3AAD">
        <w:rPr>
          <w:b/>
          <w:bCs/>
          <w:szCs w:val="24"/>
        </w:rPr>
        <w:fldChar w:fldCharType="end"/>
      </w:r>
      <w:r w:rsidRPr="00FA3AAD">
        <w:rPr>
          <w:b/>
          <w:bCs/>
          <w:szCs w:val="24"/>
          <w:rtl/>
        </w:rPr>
        <w:t>'</w:t>
      </w:r>
      <w:r w:rsidRPr="00FA3AAD">
        <w:rPr>
          <w:rFonts w:hint="cs"/>
          <w:szCs w:val="24"/>
          <w:rtl/>
        </w:rPr>
        <w:t xml:space="preserve"> לטופס ההצעה</w:t>
      </w:r>
      <w:r w:rsidRPr="00FA3AAD">
        <w:rPr>
          <w:szCs w:val="24"/>
          <w:rtl/>
        </w:rPr>
        <w:t xml:space="preserve">, </w:t>
      </w:r>
      <w:r w:rsidRPr="00FA3AAD">
        <w:rPr>
          <w:rFonts w:hint="eastAsia"/>
          <w:szCs w:val="24"/>
          <w:rtl/>
        </w:rPr>
        <w:t>לא</w:t>
      </w:r>
      <w:r w:rsidRPr="00FA3AAD">
        <w:rPr>
          <w:szCs w:val="24"/>
          <w:rtl/>
        </w:rPr>
        <w:t xml:space="preserve"> </w:t>
      </w:r>
      <w:r w:rsidRPr="00FA3AAD">
        <w:rPr>
          <w:rFonts w:hint="eastAsia"/>
          <w:szCs w:val="24"/>
          <w:rtl/>
        </w:rPr>
        <w:t>תהווה</w:t>
      </w:r>
      <w:r w:rsidRPr="00FA3AAD">
        <w:rPr>
          <w:szCs w:val="24"/>
          <w:rtl/>
        </w:rPr>
        <w:t xml:space="preserve"> </w:t>
      </w:r>
      <w:r w:rsidRPr="00FA3AAD">
        <w:rPr>
          <w:rFonts w:hint="eastAsia"/>
          <w:szCs w:val="24"/>
          <w:rtl/>
        </w:rPr>
        <w:t>עילה</w:t>
      </w:r>
      <w:r w:rsidRPr="00FA3AAD">
        <w:rPr>
          <w:szCs w:val="24"/>
          <w:rtl/>
        </w:rPr>
        <w:t xml:space="preserve"> </w:t>
      </w:r>
      <w:r w:rsidRPr="00FA3AAD">
        <w:rPr>
          <w:rFonts w:hint="eastAsia"/>
          <w:szCs w:val="24"/>
          <w:rtl/>
        </w:rPr>
        <w:t>לפסילת</w:t>
      </w:r>
      <w:r w:rsidRPr="00FA3AAD">
        <w:rPr>
          <w:szCs w:val="24"/>
          <w:rtl/>
        </w:rPr>
        <w:t xml:space="preserve"> </w:t>
      </w:r>
      <w:r w:rsidRPr="00FA3AAD">
        <w:rPr>
          <w:rFonts w:hint="eastAsia"/>
          <w:szCs w:val="24"/>
          <w:rtl/>
        </w:rPr>
        <w:t>ההצעה</w:t>
      </w:r>
      <w:r w:rsidRPr="00FA3AAD">
        <w:rPr>
          <w:szCs w:val="24"/>
          <w:rtl/>
        </w:rPr>
        <w:t xml:space="preserve">, </w:t>
      </w:r>
      <w:r w:rsidRPr="00FA3AAD">
        <w:rPr>
          <w:rFonts w:hint="eastAsia"/>
          <w:szCs w:val="24"/>
          <w:rtl/>
        </w:rPr>
        <w:t>ובלבד</w:t>
      </w:r>
      <w:r w:rsidRPr="00FA3AAD">
        <w:rPr>
          <w:szCs w:val="24"/>
          <w:rtl/>
        </w:rPr>
        <w:t xml:space="preserve"> </w:t>
      </w:r>
      <w:r w:rsidRPr="00FA3AAD">
        <w:rPr>
          <w:rFonts w:hint="eastAsia"/>
          <w:szCs w:val="24"/>
          <w:rtl/>
        </w:rPr>
        <w:t>שערבות</w:t>
      </w:r>
      <w:r w:rsidRPr="00FA3AAD">
        <w:rPr>
          <w:szCs w:val="24"/>
          <w:rtl/>
        </w:rPr>
        <w:t xml:space="preserve"> </w:t>
      </w:r>
      <w:r w:rsidRPr="00FA3AAD">
        <w:rPr>
          <w:rFonts w:hint="cs"/>
          <w:szCs w:val="24"/>
          <w:rtl/>
        </w:rPr>
        <w:t xml:space="preserve">ההצעה </w:t>
      </w:r>
      <w:r w:rsidRPr="00FA3AAD">
        <w:rPr>
          <w:rFonts w:hint="eastAsia"/>
          <w:szCs w:val="24"/>
          <w:rtl/>
        </w:rPr>
        <w:t>שהוגשה</w:t>
      </w:r>
      <w:r w:rsidRPr="00FA3AAD">
        <w:rPr>
          <w:szCs w:val="24"/>
          <w:rtl/>
        </w:rPr>
        <w:t xml:space="preserve"> </w:t>
      </w:r>
      <w:r w:rsidRPr="00FA3AAD">
        <w:rPr>
          <w:rFonts w:hint="eastAsia"/>
          <w:szCs w:val="24"/>
          <w:rtl/>
        </w:rPr>
        <w:t>מקיימת</w:t>
      </w:r>
      <w:r w:rsidRPr="00FA3AAD">
        <w:rPr>
          <w:szCs w:val="24"/>
          <w:rtl/>
        </w:rPr>
        <w:t xml:space="preserve">, </w:t>
      </w:r>
      <w:r w:rsidRPr="00FA3AAD">
        <w:rPr>
          <w:rFonts w:hint="eastAsia"/>
          <w:szCs w:val="24"/>
          <w:rtl/>
        </w:rPr>
        <w:t>לפי</w:t>
      </w:r>
      <w:r w:rsidRPr="00FA3AAD">
        <w:rPr>
          <w:szCs w:val="24"/>
          <w:rtl/>
        </w:rPr>
        <w:t xml:space="preserve"> </w:t>
      </w:r>
      <w:r w:rsidRPr="00FA3AAD">
        <w:rPr>
          <w:rFonts w:hint="eastAsia"/>
          <w:szCs w:val="24"/>
          <w:rtl/>
        </w:rPr>
        <w:t>קביעת</w:t>
      </w:r>
      <w:r w:rsidRPr="00FA3AAD">
        <w:rPr>
          <w:szCs w:val="24"/>
          <w:rtl/>
        </w:rPr>
        <w:t xml:space="preserve"> </w:t>
      </w:r>
      <w:r w:rsidRPr="00FA3AAD">
        <w:rPr>
          <w:rFonts w:hint="cs"/>
          <w:szCs w:val="24"/>
          <w:rtl/>
        </w:rPr>
        <w:t>ועדת המכרזים</w:t>
      </w:r>
      <w:r w:rsidRPr="00FA3AAD">
        <w:rPr>
          <w:szCs w:val="24"/>
          <w:rtl/>
        </w:rPr>
        <w:t xml:space="preserve">, </w:t>
      </w:r>
      <w:r w:rsidRPr="00FA3AAD">
        <w:rPr>
          <w:rFonts w:hint="eastAsia"/>
          <w:szCs w:val="24"/>
          <w:rtl/>
        </w:rPr>
        <w:t>את</w:t>
      </w:r>
      <w:r w:rsidRPr="00FA3AAD">
        <w:rPr>
          <w:szCs w:val="24"/>
          <w:rtl/>
        </w:rPr>
        <w:t xml:space="preserve"> </w:t>
      </w:r>
      <w:r w:rsidRPr="00FA3AAD">
        <w:rPr>
          <w:rFonts w:hint="eastAsia"/>
          <w:szCs w:val="24"/>
          <w:rtl/>
        </w:rPr>
        <w:t>התנאים</w:t>
      </w:r>
      <w:r w:rsidRPr="00FA3AAD">
        <w:rPr>
          <w:szCs w:val="24"/>
          <w:rtl/>
        </w:rPr>
        <w:t xml:space="preserve"> </w:t>
      </w:r>
      <w:r w:rsidRPr="00FA3AAD">
        <w:rPr>
          <w:rFonts w:hint="eastAsia"/>
          <w:szCs w:val="24"/>
          <w:rtl/>
        </w:rPr>
        <w:t>כאמור</w:t>
      </w:r>
      <w:r w:rsidRPr="00FA3AAD">
        <w:rPr>
          <w:szCs w:val="24"/>
          <w:rtl/>
        </w:rPr>
        <w:t xml:space="preserve"> </w:t>
      </w:r>
      <w:r w:rsidRPr="00FA3AAD">
        <w:rPr>
          <w:rFonts w:hint="eastAsia"/>
          <w:szCs w:val="24"/>
          <w:rtl/>
        </w:rPr>
        <w:t>בסעיפים</w:t>
      </w:r>
      <w:r w:rsidRPr="00FA3AAD">
        <w:rPr>
          <w:szCs w:val="24"/>
          <w:rtl/>
        </w:rPr>
        <w:t xml:space="preserve"> </w:t>
      </w:r>
      <w:r w:rsidRPr="00FA3AAD">
        <w:rPr>
          <w:szCs w:val="24"/>
          <w:rtl/>
        </w:rPr>
        <w:fldChar w:fldCharType="begin"/>
      </w:r>
      <w:r w:rsidRPr="00FA3AAD">
        <w:rPr>
          <w:szCs w:val="24"/>
          <w:rtl/>
        </w:rPr>
        <w:instrText xml:space="preserve"> </w:instrText>
      </w:r>
      <w:r w:rsidRPr="00FA3AAD">
        <w:rPr>
          <w:szCs w:val="24"/>
        </w:rPr>
        <w:instrText>REF</w:instrText>
      </w:r>
      <w:r w:rsidRPr="00FA3AAD">
        <w:rPr>
          <w:szCs w:val="24"/>
          <w:rtl/>
        </w:rPr>
        <w:instrText xml:space="preserve"> _</w:instrText>
      </w:r>
      <w:r w:rsidRPr="00FA3AAD">
        <w:rPr>
          <w:szCs w:val="24"/>
        </w:rPr>
        <w:instrText>Ref447200576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‏3.5.1</w:t>
      </w:r>
      <w:r w:rsidRPr="00FA3AAD">
        <w:rPr>
          <w:szCs w:val="24"/>
          <w:rtl/>
        </w:rPr>
        <w:fldChar w:fldCharType="end"/>
      </w:r>
      <w:r w:rsidRPr="00FA3AAD">
        <w:rPr>
          <w:szCs w:val="24"/>
          <w:rtl/>
        </w:rPr>
        <w:t xml:space="preserve"> ו-</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Ref447200590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‏3.5.2</w:t>
      </w:r>
      <w:r w:rsidRPr="00FA3AAD">
        <w:rPr>
          <w:szCs w:val="24"/>
          <w:rtl/>
        </w:rPr>
        <w:fldChar w:fldCharType="end"/>
      </w:r>
      <w:r w:rsidRPr="00FA3AAD">
        <w:rPr>
          <w:rFonts w:hint="cs"/>
          <w:szCs w:val="24"/>
          <w:rtl/>
        </w:rPr>
        <w:t xml:space="preserve"> </w:t>
      </w:r>
      <w:r w:rsidRPr="00FA3AAD">
        <w:rPr>
          <w:szCs w:val="24"/>
          <w:rtl/>
        </w:rPr>
        <w:t xml:space="preserve">לעיל. </w:t>
      </w:r>
      <w:r w:rsidRPr="00FA3AAD">
        <w:rPr>
          <w:rFonts w:hint="cs"/>
          <w:szCs w:val="24"/>
          <w:rtl/>
        </w:rPr>
        <w:t>ועדת המכרזים</w:t>
      </w:r>
      <w:r w:rsidRPr="00FA3AAD">
        <w:rPr>
          <w:szCs w:val="24"/>
          <w:rtl/>
        </w:rPr>
        <w:t xml:space="preserve"> </w:t>
      </w:r>
      <w:r w:rsidRPr="00FA3AAD">
        <w:rPr>
          <w:rFonts w:hint="cs"/>
          <w:szCs w:val="24"/>
          <w:rtl/>
        </w:rPr>
        <w:t>תהיה רשאית להתיר</w:t>
      </w:r>
      <w:r w:rsidRPr="00FA3AAD">
        <w:rPr>
          <w:szCs w:val="24"/>
          <w:rtl/>
        </w:rPr>
        <w:t xml:space="preserve"> למציע לתקן תיקונים שאינם מהותיים בערבות</w:t>
      </w:r>
      <w:r w:rsidRPr="00FA3AAD">
        <w:rPr>
          <w:rFonts w:hint="cs"/>
          <w:szCs w:val="24"/>
          <w:rtl/>
        </w:rPr>
        <w:t xml:space="preserve"> ההצעה</w:t>
      </w:r>
      <w:r w:rsidRPr="00FA3AAD">
        <w:rPr>
          <w:szCs w:val="24"/>
          <w:rtl/>
        </w:rPr>
        <w:t xml:space="preserve">, תוך 7 ימים מיום הודעת </w:t>
      </w:r>
      <w:r w:rsidRPr="00FA3AAD">
        <w:rPr>
          <w:rFonts w:hint="cs"/>
          <w:szCs w:val="24"/>
          <w:rtl/>
        </w:rPr>
        <w:t>ועדת המכרזים</w:t>
      </w:r>
      <w:r w:rsidRPr="00FA3AAD">
        <w:rPr>
          <w:szCs w:val="24"/>
          <w:rtl/>
        </w:rPr>
        <w:t>, ובלבד שלא מצא</w:t>
      </w:r>
      <w:r w:rsidRPr="00FA3AAD">
        <w:rPr>
          <w:rFonts w:hint="cs"/>
          <w:szCs w:val="24"/>
          <w:rtl/>
        </w:rPr>
        <w:t>ה</w:t>
      </w:r>
      <w:r w:rsidRPr="00FA3AAD">
        <w:rPr>
          <w:szCs w:val="24"/>
          <w:rtl/>
        </w:rPr>
        <w:t xml:space="preserve"> כי הפגמים שנמצאו בערבות</w:t>
      </w:r>
      <w:r w:rsidRPr="00FA3AAD">
        <w:rPr>
          <w:rFonts w:hint="cs"/>
          <w:szCs w:val="24"/>
          <w:rtl/>
        </w:rPr>
        <w:t xml:space="preserve"> ההצעה</w:t>
      </w:r>
      <w:r w:rsidRPr="00FA3AAD">
        <w:rPr>
          <w:szCs w:val="24"/>
          <w:rtl/>
        </w:rPr>
        <w:t xml:space="preserve"> מהווים פגמים מהותיים, פגמים שנגרמו בחוסר תום לב או עקב תכסיסנות או כוונה לשמור על מרווח תמרון פסול</w:t>
      </w:r>
      <w:r w:rsidRPr="00FA3AAD">
        <w:rPr>
          <w:rFonts w:hint="cs"/>
          <w:szCs w:val="24"/>
          <w:rtl/>
        </w:rPr>
        <w:t>.</w:t>
      </w:r>
      <w:bookmarkEnd w:id="28"/>
    </w:p>
    <w:p w14:paraId="5802E640" w14:textId="77777777" w:rsidR="00FA3AAD" w:rsidRPr="00FA3AAD" w:rsidRDefault="00FA3AAD" w:rsidP="00FA3AAD">
      <w:pPr>
        <w:spacing w:line="360" w:lineRule="auto"/>
        <w:ind w:left="1678" w:firstLine="23"/>
        <w:jc w:val="both"/>
        <w:outlineLvl w:val="3"/>
        <w:rPr>
          <w:szCs w:val="24"/>
          <w:rtl/>
        </w:rPr>
      </w:pPr>
      <w:r w:rsidRPr="00FA3AAD">
        <w:rPr>
          <w:szCs w:val="24"/>
          <w:rtl/>
        </w:rPr>
        <w:t xml:space="preserve">לעניין זה, פגמים מהותיים בערבות </w:t>
      </w:r>
      <w:r w:rsidRPr="00FA3AAD">
        <w:rPr>
          <w:rFonts w:hint="cs"/>
          <w:szCs w:val="24"/>
          <w:rtl/>
        </w:rPr>
        <w:t xml:space="preserve">ההצעה </w:t>
      </w:r>
      <w:r w:rsidRPr="00FA3AAD">
        <w:rPr>
          <w:szCs w:val="24"/>
          <w:rtl/>
        </w:rPr>
        <w:t>ייחשבו הפגמים שלהלן:</w:t>
      </w:r>
      <w:r w:rsidRPr="00FA3AAD">
        <w:rPr>
          <w:rFonts w:hint="cs"/>
          <w:szCs w:val="24"/>
          <w:rtl/>
        </w:rPr>
        <w:t xml:space="preserve"> </w:t>
      </w:r>
    </w:p>
    <w:p w14:paraId="024812A6" w14:textId="77777777" w:rsidR="00FA3AAD" w:rsidRPr="00FA3AAD" w:rsidRDefault="00FA3AAD" w:rsidP="00FA3AAD">
      <w:pPr>
        <w:numPr>
          <w:ilvl w:val="3"/>
          <w:numId w:val="83"/>
        </w:numPr>
        <w:spacing w:line="360" w:lineRule="auto"/>
        <w:ind w:left="2693" w:hanging="992"/>
        <w:jc w:val="both"/>
        <w:outlineLvl w:val="3"/>
        <w:rPr>
          <w:szCs w:val="24"/>
          <w:rtl/>
        </w:rPr>
      </w:pPr>
      <w:bookmarkStart w:id="29" w:name="_Ref338353169"/>
      <w:r w:rsidRPr="00FA3AAD">
        <w:rPr>
          <w:szCs w:val="24"/>
          <w:rtl/>
        </w:rPr>
        <w:t xml:space="preserve">ערבות אשר לא עמדה על סכום הערבות המינימאלי כמפורט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Ref447200590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‏3.5.2</w:t>
      </w:r>
      <w:r w:rsidRPr="00FA3AAD">
        <w:rPr>
          <w:szCs w:val="24"/>
          <w:rtl/>
        </w:rPr>
        <w:fldChar w:fldCharType="end"/>
      </w:r>
      <w:r w:rsidRPr="00FA3AAD">
        <w:rPr>
          <w:szCs w:val="24"/>
          <w:rtl/>
        </w:rPr>
        <w:t xml:space="preserve"> ‏לעיל.</w:t>
      </w:r>
    </w:p>
    <w:p w14:paraId="22002547" w14:textId="77777777" w:rsidR="00FA3AAD" w:rsidRPr="00FA3AAD" w:rsidRDefault="00FA3AAD" w:rsidP="00FA3AAD">
      <w:pPr>
        <w:numPr>
          <w:ilvl w:val="3"/>
          <w:numId w:val="83"/>
        </w:numPr>
        <w:spacing w:line="360" w:lineRule="auto"/>
        <w:ind w:left="2693" w:hanging="992"/>
        <w:jc w:val="both"/>
        <w:outlineLvl w:val="3"/>
        <w:rPr>
          <w:szCs w:val="24"/>
        </w:rPr>
      </w:pPr>
      <w:bookmarkStart w:id="30" w:name="_Ref338353211"/>
      <w:bookmarkEnd w:id="29"/>
      <w:r w:rsidRPr="00FA3AAD">
        <w:rPr>
          <w:szCs w:val="24"/>
          <w:rtl/>
        </w:rPr>
        <w:t xml:space="preserve">ערבות אשר לא עמדה בתוקפה לפחות עד </w:t>
      </w:r>
      <w:r w:rsidRPr="00FA3AAD">
        <w:rPr>
          <w:rFonts w:hint="eastAsia"/>
          <w:szCs w:val="24"/>
          <w:rtl/>
        </w:rPr>
        <w:t>ליום</w:t>
      </w:r>
      <w:r w:rsidRPr="00FA3AAD">
        <w:rPr>
          <w:szCs w:val="24"/>
          <w:rtl/>
        </w:rPr>
        <w:t xml:space="preserve"> הקבוע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Ref447200590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‏3.5.2</w:t>
      </w:r>
      <w:r w:rsidRPr="00FA3AAD">
        <w:rPr>
          <w:szCs w:val="24"/>
          <w:rtl/>
        </w:rPr>
        <w:fldChar w:fldCharType="end"/>
      </w:r>
      <w:r w:rsidRPr="00FA3AAD">
        <w:rPr>
          <w:rFonts w:hint="cs"/>
          <w:szCs w:val="24"/>
          <w:rtl/>
        </w:rPr>
        <w:t xml:space="preserve"> </w:t>
      </w:r>
      <w:r w:rsidRPr="00FA3AAD">
        <w:rPr>
          <w:szCs w:val="24"/>
          <w:rtl/>
        </w:rPr>
        <w:t>(כולל).</w:t>
      </w:r>
      <w:bookmarkEnd w:id="30"/>
    </w:p>
    <w:p w14:paraId="7AA2C665" w14:textId="77777777" w:rsidR="00FA3AAD" w:rsidRPr="00FA3AAD" w:rsidRDefault="00FA3AAD" w:rsidP="00FA3AAD">
      <w:pPr>
        <w:numPr>
          <w:ilvl w:val="3"/>
          <w:numId w:val="83"/>
        </w:numPr>
        <w:spacing w:line="360" w:lineRule="auto"/>
        <w:ind w:left="2693" w:hanging="992"/>
        <w:jc w:val="both"/>
        <w:outlineLvl w:val="3"/>
        <w:rPr>
          <w:szCs w:val="24"/>
        </w:rPr>
      </w:pPr>
      <w:bookmarkStart w:id="31" w:name="_Ref338353185"/>
      <w:r w:rsidRPr="00FA3AAD">
        <w:rPr>
          <w:szCs w:val="24"/>
          <w:rtl/>
        </w:rPr>
        <w:t xml:space="preserve">ערבות </w:t>
      </w:r>
      <w:r w:rsidRPr="00FA3AAD">
        <w:rPr>
          <w:rFonts w:hint="eastAsia"/>
          <w:szCs w:val="24"/>
          <w:rtl/>
        </w:rPr>
        <w:t>אשר</w:t>
      </w:r>
      <w:r w:rsidRPr="00FA3AAD">
        <w:rPr>
          <w:szCs w:val="24"/>
          <w:rtl/>
        </w:rPr>
        <w:t xml:space="preserve"> לא תינתן בגין הצעת המציע או שלא תעמוד בתנאים בדבר היותה בלתי מותנית ואוטונומית וניתנת לגביה על פי דרישה חד צדדית של ה</w:t>
      </w:r>
      <w:r w:rsidRPr="00FA3AAD">
        <w:rPr>
          <w:rFonts w:hint="eastAsia"/>
          <w:szCs w:val="24"/>
          <w:rtl/>
        </w:rPr>
        <w:t>משרד</w:t>
      </w:r>
      <w:r w:rsidRPr="00FA3AAD">
        <w:rPr>
          <w:szCs w:val="24"/>
          <w:rtl/>
        </w:rPr>
        <w:t xml:space="preserve"> וללא צורך לנמק את דרישת</w:t>
      </w:r>
      <w:r w:rsidRPr="00FA3AAD">
        <w:rPr>
          <w:rFonts w:hint="eastAsia"/>
          <w:szCs w:val="24"/>
          <w:rtl/>
        </w:rPr>
        <w:t>ו</w:t>
      </w:r>
      <w:r w:rsidRPr="00FA3AAD">
        <w:rPr>
          <w:szCs w:val="24"/>
          <w:rtl/>
        </w:rPr>
        <w:t>.</w:t>
      </w:r>
      <w:bookmarkEnd w:id="31"/>
    </w:p>
    <w:p w14:paraId="51A20AF9" w14:textId="77777777" w:rsidR="00FA3AAD" w:rsidRPr="00FA3AAD" w:rsidRDefault="00FA3AAD" w:rsidP="00FA3AAD">
      <w:pPr>
        <w:numPr>
          <w:ilvl w:val="3"/>
          <w:numId w:val="83"/>
        </w:numPr>
        <w:spacing w:line="360" w:lineRule="auto"/>
        <w:ind w:left="2693" w:hanging="992"/>
        <w:jc w:val="both"/>
        <w:outlineLvl w:val="3"/>
        <w:rPr>
          <w:szCs w:val="24"/>
        </w:rPr>
      </w:pPr>
      <w:bookmarkStart w:id="32" w:name="_Ref371492806"/>
      <w:r w:rsidRPr="00FA3AAD">
        <w:rPr>
          <w:rFonts w:hint="eastAsia"/>
          <w:szCs w:val="24"/>
          <w:rtl/>
        </w:rPr>
        <w:t>ערבות</w:t>
      </w:r>
      <w:r w:rsidRPr="00FA3AAD">
        <w:rPr>
          <w:szCs w:val="24"/>
          <w:rtl/>
        </w:rPr>
        <w:t xml:space="preserve"> אשר לא תונפק על ידי גורם מורשה כאמור בסעיף </w:t>
      </w:r>
      <w:r w:rsidRPr="00FA3AAD">
        <w:rPr>
          <w:szCs w:val="24"/>
          <w:rtl/>
        </w:rPr>
        <w:fldChar w:fldCharType="begin"/>
      </w:r>
      <w:r w:rsidRPr="00FA3AAD">
        <w:rPr>
          <w:szCs w:val="24"/>
          <w:rtl/>
        </w:rPr>
        <w:instrText xml:space="preserve"> </w:instrText>
      </w:r>
      <w:r w:rsidRPr="00FA3AAD">
        <w:rPr>
          <w:szCs w:val="24"/>
        </w:rPr>
        <w:instrText>REF</w:instrText>
      </w:r>
      <w:r w:rsidRPr="00FA3AAD">
        <w:rPr>
          <w:szCs w:val="24"/>
          <w:rtl/>
        </w:rPr>
        <w:instrText xml:space="preserve"> _</w:instrText>
      </w:r>
      <w:r w:rsidRPr="00FA3AAD">
        <w:rPr>
          <w:szCs w:val="24"/>
        </w:rPr>
        <w:instrText>Ref447200576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‏3.5.1</w:t>
      </w:r>
      <w:r w:rsidRPr="00FA3AAD">
        <w:rPr>
          <w:szCs w:val="24"/>
          <w:rtl/>
        </w:rPr>
        <w:fldChar w:fldCharType="end"/>
      </w:r>
      <w:r w:rsidRPr="00FA3AAD">
        <w:rPr>
          <w:szCs w:val="24"/>
          <w:rtl/>
        </w:rPr>
        <w:t xml:space="preserve"> </w:t>
      </w:r>
      <w:r w:rsidRPr="00FA3AAD">
        <w:rPr>
          <w:rFonts w:hint="eastAsia"/>
          <w:szCs w:val="24"/>
          <w:rtl/>
        </w:rPr>
        <w:t>לעיל</w:t>
      </w:r>
      <w:r w:rsidRPr="00FA3AAD">
        <w:rPr>
          <w:szCs w:val="24"/>
          <w:rtl/>
        </w:rPr>
        <w:t>.</w:t>
      </w:r>
      <w:bookmarkEnd w:id="32"/>
    </w:p>
    <w:p w14:paraId="508BDD14" w14:textId="77777777" w:rsidR="00FA3AAD" w:rsidRPr="00FA3AAD" w:rsidRDefault="00FA3AAD" w:rsidP="00FA3AAD">
      <w:pPr>
        <w:numPr>
          <w:ilvl w:val="2"/>
          <w:numId w:val="83"/>
        </w:numPr>
        <w:spacing w:line="360" w:lineRule="auto"/>
        <w:ind w:left="1701" w:hanging="709"/>
        <w:jc w:val="both"/>
        <w:outlineLvl w:val="3"/>
        <w:rPr>
          <w:szCs w:val="24"/>
          <w:rtl/>
        </w:rPr>
      </w:pPr>
      <w:bookmarkStart w:id="33" w:name="_Ref465178273"/>
      <w:r w:rsidRPr="00FA3AAD">
        <w:rPr>
          <w:szCs w:val="24"/>
          <w:rtl/>
        </w:rPr>
        <w:t>המ</w:t>
      </w:r>
      <w:r w:rsidRPr="00FA3AAD">
        <w:rPr>
          <w:rFonts w:hint="eastAsia"/>
          <w:szCs w:val="24"/>
          <w:rtl/>
        </w:rPr>
        <w:t>שרד</w:t>
      </w:r>
      <w:r w:rsidRPr="00FA3AAD">
        <w:rPr>
          <w:szCs w:val="24"/>
          <w:rtl/>
        </w:rPr>
        <w:t xml:space="preserve"> </w:t>
      </w:r>
      <w:r w:rsidRPr="00FA3AAD">
        <w:rPr>
          <w:rFonts w:hint="eastAsia"/>
          <w:szCs w:val="24"/>
          <w:rtl/>
        </w:rPr>
        <w:t>י</w:t>
      </w:r>
      <w:r w:rsidRPr="00FA3AAD">
        <w:rPr>
          <w:szCs w:val="24"/>
          <w:rtl/>
        </w:rPr>
        <w:t>ה</w:t>
      </w:r>
      <w:r w:rsidRPr="00FA3AAD">
        <w:rPr>
          <w:rFonts w:hint="eastAsia"/>
          <w:szCs w:val="24"/>
          <w:rtl/>
        </w:rPr>
        <w:t>יה</w:t>
      </w:r>
      <w:r w:rsidRPr="00FA3AAD">
        <w:rPr>
          <w:szCs w:val="24"/>
          <w:rtl/>
        </w:rPr>
        <w:t xml:space="preserve"> רשאי לדרוש מן המציעים </w:t>
      </w:r>
      <w:r w:rsidRPr="00FA3AAD">
        <w:rPr>
          <w:rFonts w:hint="cs"/>
          <w:szCs w:val="24"/>
          <w:rtl/>
        </w:rPr>
        <w:t xml:space="preserve">להאריך את תוקף ערבות ההצעה, לתקופה של 90 ימים נוספים, על ידי מתן הודעה בכתב למציעים, בהתאם לאמור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Ref465178210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‏3.1.10</w:t>
      </w:r>
      <w:r w:rsidRPr="00FA3AAD">
        <w:rPr>
          <w:szCs w:val="24"/>
          <w:rtl/>
        </w:rPr>
        <w:fldChar w:fldCharType="end"/>
      </w:r>
      <w:r w:rsidRPr="00FA3AAD">
        <w:rPr>
          <w:rFonts w:hint="cs"/>
          <w:szCs w:val="24"/>
          <w:rtl/>
        </w:rPr>
        <w:t xml:space="preserve"> לעיל. במקרה זה יגישו המציעים ערבות הצעה חדשה (או יאריכו את תוקף ערבות ההצעה המקורית שמסרו) תוך שבעה ימים ממועד קבלת הודעת המשרד.</w:t>
      </w:r>
      <w:bookmarkEnd w:id="33"/>
    </w:p>
    <w:p w14:paraId="20AD3451"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szCs w:val="24"/>
          <w:rtl/>
        </w:rPr>
        <w:t xml:space="preserve">הוכרז הזוכה במכרז, </w:t>
      </w:r>
      <w:r w:rsidRPr="00FA3AAD">
        <w:rPr>
          <w:rFonts w:hint="eastAsia"/>
          <w:szCs w:val="24"/>
          <w:rtl/>
        </w:rPr>
        <w:t>ת</w:t>
      </w:r>
      <w:r w:rsidRPr="00FA3AAD">
        <w:rPr>
          <w:szCs w:val="24"/>
          <w:rtl/>
        </w:rPr>
        <w:t xml:space="preserve">וארך תוקף ערבותו בהתאם להנחיות </w:t>
      </w:r>
      <w:r w:rsidRPr="00FA3AAD">
        <w:rPr>
          <w:rFonts w:hint="eastAsia"/>
          <w:szCs w:val="24"/>
          <w:rtl/>
        </w:rPr>
        <w:t>המשרד</w:t>
      </w:r>
      <w:r w:rsidRPr="00FA3AAD">
        <w:rPr>
          <w:szCs w:val="24"/>
          <w:rtl/>
        </w:rPr>
        <w:t xml:space="preserve">. לאחר שהזוכה במכרז </w:t>
      </w:r>
      <w:r w:rsidRPr="00FA3AAD">
        <w:rPr>
          <w:rFonts w:hint="cs"/>
          <w:szCs w:val="24"/>
          <w:rtl/>
        </w:rPr>
        <w:t xml:space="preserve">חתם על חוזה ההתקשרות כאמור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Ref458621234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‏4.9.1</w:t>
      </w:r>
      <w:r w:rsidRPr="00FA3AAD">
        <w:rPr>
          <w:szCs w:val="24"/>
          <w:rtl/>
        </w:rPr>
        <w:fldChar w:fldCharType="end"/>
      </w:r>
      <w:r w:rsidRPr="00FA3AAD">
        <w:rPr>
          <w:rFonts w:hint="cs"/>
          <w:szCs w:val="24"/>
          <w:rtl/>
        </w:rPr>
        <w:t xml:space="preserve"> להלן, המציא אישורי ביטוח וערבות הביצוע כאמור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Ref443388132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‏4.9.3</w:t>
      </w:r>
      <w:r w:rsidRPr="00FA3AAD">
        <w:rPr>
          <w:szCs w:val="24"/>
          <w:rtl/>
        </w:rPr>
        <w:fldChar w:fldCharType="end"/>
      </w:r>
      <w:r w:rsidRPr="00FA3AAD">
        <w:rPr>
          <w:szCs w:val="24"/>
          <w:rtl/>
        </w:rPr>
        <w:t>, תוחזר לו ערבות ההצעה</w:t>
      </w:r>
      <w:r w:rsidRPr="00FA3AAD">
        <w:rPr>
          <w:rFonts w:hint="cs"/>
          <w:szCs w:val="24"/>
          <w:rtl/>
        </w:rPr>
        <w:t>.</w:t>
      </w:r>
    </w:p>
    <w:p w14:paraId="2FBCB80E"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szCs w:val="24"/>
          <w:rtl/>
        </w:rPr>
        <w:t xml:space="preserve">לא זכה המציע במכרז, או במקרה שההצעה </w:t>
      </w:r>
      <w:r w:rsidRPr="00FA3AAD">
        <w:rPr>
          <w:rFonts w:hint="eastAsia"/>
          <w:szCs w:val="24"/>
          <w:rtl/>
        </w:rPr>
        <w:t>נפסלה</w:t>
      </w:r>
      <w:r w:rsidRPr="00FA3AAD">
        <w:rPr>
          <w:szCs w:val="24"/>
          <w:rtl/>
        </w:rPr>
        <w:t xml:space="preserve"> על ידי המשרד או במקרה של ביטול המכרז, </w:t>
      </w:r>
      <w:r w:rsidRPr="00FA3AAD">
        <w:rPr>
          <w:rFonts w:hint="eastAsia"/>
          <w:szCs w:val="24"/>
          <w:rtl/>
        </w:rPr>
        <w:t>ומבלי</w:t>
      </w:r>
      <w:r w:rsidRPr="00FA3AAD">
        <w:rPr>
          <w:szCs w:val="24"/>
          <w:rtl/>
        </w:rPr>
        <w:t xml:space="preserve"> </w:t>
      </w:r>
      <w:r w:rsidRPr="00FA3AAD">
        <w:rPr>
          <w:rFonts w:hint="eastAsia"/>
          <w:szCs w:val="24"/>
          <w:rtl/>
        </w:rPr>
        <w:t>לגרוע</w:t>
      </w:r>
      <w:r w:rsidRPr="00FA3AAD">
        <w:rPr>
          <w:szCs w:val="24"/>
          <w:rtl/>
        </w:rPr>
        <w:t xml:space="preserve"> </w:t>
      </w:r>
      <w:r w:rsidRPr="00FA3AAD">
        <w:rPr>
          <w:rFonts w:hint="eastAsia"/>
          <w:szCs w:val="24"/>
          <w:rtl/>
        </w:rPr>
        <w:t>מכל</w:t>
      </w:r>
      <w:r w:rsidRPr="00FA3AAD">
        <w:rPr>
          <w:szCs w:val="24"/>
          <w:rtl/>
        </w:rPr>
        <w:t xml:space="preserve"> </w:t>
      </w:r>
      <w:r w:rsidRPr="00FA3AAD">
        <w:rPr>
          <w:rFonts w:hint="eastAsia"/>
          <w:szCs w:val="24"/>
          <w:rtl/>
        </w:rPr>
        <w:t>זכות</w:t>
      </w:r>
      <w:r w:rsidRPr="00FA3AAD">
        <w:rPr>
          <w:szCs w:val="24"/>
          <w:rtl/>
        </w:rPr>
        <w:t xml:space="preserve"> </w:t>
      </w:r>
      <w:r w:rsidRPr="00FA3AAD">
        <w:rPr>
          <w:rFonts w:hint="eastAsia"/>
          <w:szCs w:val="24"/>
          <w:rtl/>
        </w:rPr>
        <w:t>אחרת</w:t>
      </w:r>
      <w:r w:rsidRPr="00FA3AAD">
        <w:rPr>
          <w:szCs w:val="24"/>
          <w:rtl/>
        </w:rPr>
        <w:t xml:space="preserve"> </w:t>
      </w:r>
      <w:r w:rsidRPr="00FA3AAD">
        <w:rPr>
          <w:rFonts w:hint="eastAsia"/>
          <w:szCs w:val="24"/>
          <w:rtl/>
        </w:rPr>
        <w:t>של</w:t>
      </w:r>
      <w:r w:rsidRPr="00FA3AAD">
        <w:rPr>
          <w:szCs w:val="24"/>
          <w:rtl/>
        </w:rPr>
        <w:t xml:space="preserve"> </w:t>
      </w:r>
      <w:r w:rsidRPr="00FA3AAD">
        <w:rPr>
          <w:rFonts w:hint="eastAsia"/>
          <w:szCs w:val="24"/>
          <w:rtl/>
        </w:rPr>
        <w:t>המשרד</w:t>
      </w:r>
      <w:r w:rsidRPr="00FA3AAD">
        <w:rPr>
          <w:szCs w:val="24"/>
          <w:rtl/>
        </w:rPr>
        <w:t>, תוחזר ל</w:t>
      </w:r>
      <w:r w:rsidRPr="00FA3AAD">
        <w:rPr>
          <w:rFonts w:hint="eastAsia"/>
          <w:szCs w:val="24"/>
          <w:rtl/>
        </w:rPr>
        <w:t>מציע</w:t>
      </w:r>
      <w:r w:rsidRPr="00FA3AAD">
        <w:rPr>
          <w:szCs w:val="24"/>
          <w:rtl/>
        </w:rPr>
        <w:t xml:space="preserve"> ערבות</w:t>
      </w:r>
      <w:r w:rsidRPr="00FA3AAD">
        <w:rPr>
          <w:rFonts w:hint="cs"/>
          <w:szCs w:val="24"/>
          <w:rtl/>
        </w:rPr>
        <w:t xml:space="preserve"> ההצעה</w:t>
      </w:r>
      <w:r w:rsidRPr="00FA3AAD">
        <w:rPr>
          <w:szCs w:val="24"/>
          <w:rtl/>
        </w:rPr>
        <w:t>, תוך 60 יום מהמועד בו התקבלה החלטת</w:t>
      </w:r>
      <w:r w:rsidRPr="00FA3AAD">
        <w:rPr>
          <w:rFonts w:hint="eastAsia"/>
          <w:szCs w:val="24"/>
          <w:rtl/>
        </w:rPr>
        <w:t>ו</w:t>
      </w:r>
      <w:r w:rsidRPr="00FA3AAD">
        <w:rPr>
          <w:szCs w:val="24"/>
          <w:rtl/>
        </w:rPr>
        <w:t xml:space="preserve"> של </w:t>
      </w:r>
      <w:r w:rsidRPr="00FA3AAD">
        <w:rPr>
          <w:rFonts w:hint="eastAsia"/>
          <w:szCs w:val="24"/>
          <w:rtl/>
        </w:rPr>
        <w:t>המשרד</w:t>
      </w:r>
      <w:r w:rsidRPr="00FA3AAD">
        <w:rPr>
          <w:szCs w:val="24"/>
          <w:rtl/>
        </w:rPr>
        <w:t xml:space="preserve"> בנדון</w:t>
      </w:r>
      <w:r w:rsidRPr="00FA3AAD">
        <w:rPr>
          <w:rFonts w:hint="cs"/>
          <w:szCs w:val="24"/>
          <w:rtl/>
        </w:rPr>
        <w:t>.</w:t>
      </w:r>
    </w:p>
    <w:p w14:paraId="75EDC680"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eastAsia"/>
          <w:b/>
          <w:bCs/>
          <w:szCs w:val="24"/>
          <w:rtl/>
        </w:rPr>
        <w:t>בחינת</w:t>
      </w:r>
      <w:r w:rsidRPr="00FA3AAD">
        <w:rPr>
          <w:b/>
          <w:bCs/>
          <w:szCs w:val="24"/>
          <w:rtl/>
        </w:rPr>
        <w:t xml:space="preserve"> </w:t>
      </w:r>
      <w:r w:rsidRPr="00FA3AAD">
        <w:rPr>
          <w:rFonts w:hint="eastAsia"/>
          <w:b/>
          <w:bCs/>
          <w:szCs w:val="24"/>
          <w:rtl/>
        </w:rPr>
        <w:t>מוקדמת</w:t>
      </w:r>
      <w:r w:rsidRPr="00FA3AAD">
        <w:rPr>
          <w:b/>
          <w:bCs/>
          <w:szCs w:val="24"/>
          <w:rtl/>
        </w:rPr>
        <w:t xml:space="preserve"> </w:t>
      </w:r>
      <w:r w:rsidRPr="00FA3AAD">
        <w:rPr>
          <w:rFonts w:hint="eastAsia"/>
          <w:b/>
          <w:bCs/>
          <w:szCs w:val="24"/>
          <w:rtl/>
        </w:rPr>
        <w:t>של</w:t>
      </w:r>
      <w:r w:rsidRPr="00FA3AAD">
        <w:rPr>
          <w:b/>
          <w:bCs/>
          <w:szCs w:val="24"/>
          <w:rtl/>
        </w:rPr>
        <w:t xml:space="preserve"> </w:t>
      </w:r>
      <w:r w:rsidRPr="00FA3AAD">
        <w:rPr>
          <w:rFonts w:hint="eastAsia"/>
          <w:b/>
          <w:bCs/>
          <w:szCs w:val="24"/>
          <w:rtl/>
        </w:rPr>
        <w:t>נוסח</w:t>
      </w:r>
      <w:r w:rsidRPr="00FA3AAD">
        <w:rPr>
          <w:b/>
          <w:bCs/>
          <w:szCs w:val="24"/>
          <w:rtl/>
        </w:rPr>
        <w:t xml:space="preserve"> </w:t>
      </w:r>
      <w:r w:rsidRPr="00FA3AAD">
        <w:rPr>
          <w:rFonts w:hint="eastAsia"/>
          <w:b/>
          <w:bCs/>
          <w:szCs w:val="24"/>
          <w:rtl/>
        </w:rPr>
        <w:t>ערבות</w:t>
      </w:r>
      <w:r w:rsidRPr="00FA3AAD">
        <w:rPr>
          <w:rFonts w:hint="cs"/>
          <w:b/>
          <w:bCs/>
          <w:szCs w:val="24"/>
          <w:rtl/>
        </w:rPr>
        <w:t xml:space="preserve"> ההצעה</w:t>
      </w:r>
      <w:r w:rsidRPr="00FA3AAD">
        <w:rPr>
          <w:b/>
          <w:bCs/>
          <w:szCs w:val="24"/>
          <w:rtl/>
        </w:rPr>
        <w:t>:</w:t>
      </w:r>
      <w:r w:rsidRPr="00FA3AAD">
        <w:rPr>
          <w:szCs w:val="24"/>
          <w:rtl/>
        </w:rPr>
        <w:t xml:space="preserve"> המציעים יהיו רשאים להגיש לאישור ועדת המכרזים את נוסח ערבות</w:t>
      </w:r>
      <w:r w:rsidRPr="00FA3AAD">
        <w:rPr>
          <w:rFonts w:hint="cs"/>
          <w:szCs w:val="24"/>
          <w:rtl/>
        </w:rPr>
        <w:t xml:space="preserve"> ההצעה</w:t>
      </w:r>
      <w:r w:rsidRPr="00FA3AAD">
        <w:rPr>
          <w:szCs w:val="24"/>
          <w:rtl/>
        </w:rPr>
        <w:t xml:space="preserve"> שבדעתם להגיש, וזאת עד למועד האחרון לשאלת שאלות הבהרה כאמור</w:t>
      </w:r>
      <w:r w:rsidRPr="00FA3AAD">
        <w:rPr>
          <w:rFonts w:hint="cs"/>
          <w:szCs w:val="24"/>
          <w:rtl/>
        </w:rPr>
        <w:t xml:space="preserve">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Ref463542506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‏1.5.4</w:t>
      </w:r>
      <w:r w:rsidRPr="00FA3AAD">
        <w:rPr>
          <w:szCs w:val="24"/>
          <w:rtl/>
        </w:rPr>
        <w:fldChar w:fldCharType="end"/>
      </w:r>
      <w:r w:rsidRPr="00FA3AAD">
        <w:rPr>
          <w:szCs w:val="24"/>
          <w:rtl/>
        </w:rPr>
        <w:t xml:space="preserve"> </w:t>
      </w:r>
      <w:r w:rsidRPr="00FA3AAD">
        <w:rPr>
          <w:rFonts w:hint="cs"/>
          <w:szCs w:val="24"/>
          <w:rtl/>
        </w:rPr>
        <w:t>לעיל</w:t>
      </w:r>
      <w:r w:rsidRPr="00FA3AAD">
        <w:rPr>
          <w:szCs w:val="24"/>
          <w:rtl/>
        </w:rPr>
        <w:t>.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w:t>
      </w:r>
      <w:r w:rsidRPr="00FA3AAD">
        <w:rPr>
          <w:rFonts w:hint="cs"/>
          <w:szCs w:val="24"/>
          <w:rtl/>
        </w:rPr>
        <w:t xml:space="preserve"> ההצעה</w:t>
      </w:r>
      <w:r w:rsidRPr="00FA3AAD">
        <w:rPr>
          <w:szCs w:val="24"/>
          <w:rtl/>
        </w:rPr>
        <w:t xml:space="preserve"> כאמור. אין בכל האמור לעיל כדי לגרוע מאחריות המציעים לתקינות ושלמות ערבות</w:t>
      </w:r>
      <w:r w:rsidRPr="00FA3AAD">
        <w:rPr>
          <w:rFonts w:hint="cs"/>
          <w:szCs w:val="24"/>
          <w:rtl/>
        </w:rPr>
        <w:t xml:space="preserve"> ההצעה</w:t>
      </w:r>
      <w:r w:rsidRPr="00FA3AAD">
        <w:rPr>
          <w:szCs w:val="24"/>
          <w:rtl/>
        </w:rPr>
        <w:t xml:space="preserve"> שתוגש, ומובהר כי למציע לא תהיה כל טענה או דרישה כנגד ועדת המכרזים בנסיבות בהן פסלה ערבות </w:t>
      </w:r>
      <w:r w:rsidRPr="00FA3AAD">
        <w:rPr>
          <w:rFonts w:hint="cs"/>
          <w:szCs w:val="24"/>
          <w:rtl/>
        </w:rPr>
        <w:t xml:space="preserve">הצעה </w:t>
      </w:r>
      <w:r w:rsidRPr="00FA3AAD">
        <w:rPr>
          <w:szCs w:val="24"/>
          <w:rtl/>
        </w:rPr>
        <w:t>שאושרה קודם לכן ובלבד שהפסילה תואמת את הוראות הדין והפסיקה</w:t>
      </w:r>
      <w:r w:rsidRPr="00FA3AAD">
        <w:rPr>
          <w:rFonts w:hint="cs"/>
          <w:szCs w:val="24"/>
          <w:rtl/>
        </w:rPr>
        <w:t>.</w:t>
      </w:r>
    </w:p>
    <w:p w14:paraId="3DE51F66" w14:textId="77777777" w:rsidR="00FA3AAD" w:rsidRPr="00FA3AAD" w:rsidRDefault="00FA3AAD" w:rsidP="00FA3AAD">
      <w:pPr>
        <w:spacing w:line="360" w:lineRule="auto"/>
        <w:ind w:left="1417"/>
        <w:jc w:val="both"/>
        <w:outlineLvl w:val="3"/>
        <w:rPr>
          <w:szCs w:val="24"/>
          <w:u w:val="single"/>
        </w:rPr>
      </w:pPr>
    </w:p>
    <w:p w14:paraId="19F2727C"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bookmarkStart w:id="34" w:name="_Ref396329378"/>
      <w:bookmarkStart w:id="35" w:name="_Ref471829139"/>
      <w:r w:rsidRPr="00FA3AAD">
        <w:rPr>
          <w:rFonts w:hint="cs"/>
          <w:b/>
          <w:bCs/>
          <w:sz w:val="28"/>
          <w:szCs w:val="28"/>
          <w:u w:val="single"/>
          <w:rtl/>
        </w:rPr>
        <w:t>הצעה משותפת / קבלני משנה</w:t>
      </w:r>
      <w:bookmarkEnd w:id="34"/>
      <w:bookmarkEnd w:id="35"/>
      <w:r w:rsidRPr="00FA3AAD">
        <w:rPr>
          <w:rFonts w:hint="cs"/>
          <w:b/>
          <w:bCs/>
          <w:sz w:val="28"/>
          <w:szCs w:val="28"/>
          <w:u w:val="single"/>
          <w:rtl/>
        </w:rPr>
        <w:t xml:space="preserve"> </w:t>
      </w:r>
    </w:p>
    <w:p w14:paraId="051EBE24" w14:textId="77777777" w:rsidR="00FA3AAD" w:rsidRPr="00FA3AAD" w:rsidRDefault="00FA3AAD" w:rsidP="00FA3AAD">
      <w:pPr>
        <w:spacing w:line="360" w:lineRule="auto"/>
        <w:ind w:left="992"/>
        <w:jc w:val="both"/>
        <w:outlineLvl w:val="3"/>
        <w:rPr>
          <w:szCs w:val="24"/>
          <w:rtl/>
        </w:rPr>
      </w:pPr>
      <w:r w:rsidRPr="00FA3AAD">
        <w:rPr>
          <w:rFonts w:hint="cs"/>
          <w:szCs w:val="24"/>
          <w:rtl/>
        </w:rPr>
        <w:t xml:space="preserve">יובהר כי אין להגיש הצעות במשותף, דהיינו הצעה אחת המוגשת על-ידי שני מציעים במשותף, או יותר. יחד עם זאת, ניתן להגיש הצעה אשר תסתמך על ביצוע באמצעות קבלן/קבלני משנה קבועים, אשר יוצגו במסגרת ההצעה למכרז, וזאת אך ורק ביחס לשירותי ההדרכה (כמפורט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Ref461633571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‏3.7</w:t>
      </w:r>
      <w:r w:rsidRPr="00FA3AAD">
        <w:rPr>
          <w:szCs w:val="24"/>
          <w:rtl/>
        </w:rPr>
        <w:fldChar w:fldCharType="end"/>
      </w:r>
      <w:r w:rsidRPr="00FA3AAD">
        <w:rPr>
          <w:rFonts w:hint="cs"/>
          <w:szCs w:val="24"/>
          <w:rtl/>
        </w:rPr>
        <w:t xml:space="preserve"> למפרט תכולת השירותים) ו/או לשירותי התמיכה המקצועיים (כמפורט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Ref465950191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‏3.4</w:t>
      </w:r>
      <w:r w:rsidRPr="00FA3AAD">
        <w:rPr>
          <w:szCs w:val="24"/>
          <w:rtl/>
        </w:rPr>
        <w:fldChar w:fldCharType="end"/>
      </w:r>
      <w:r w:rsidRPr="00FA3AAD">
        <w:rPr>
          <w:rFonts w:hint="cs"/>
          <w:szCs w:val="24"/>
          <w:rtl/>
        </w:rPr>
        <w:t xml:space="preserve"> למפרט תכולת השירותים). במקרה שההצעה כוללת שיתוף קבלן/קבלני משנה כאמור, יחולו ההוראות הבאות:</w:t>
      </w:r>
    </w:p>
    <w:p w14:paraId="07711C4F"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המציע יתאר ויפרט את </w:t>
      </w:r>
      <w:r w:rsidRPr="00FA3AAD">
        <w:rPr>
          <w:szCs w:val="24"/>
          <w:rtl/>
        </w:rPr>
        <w:t xml:space="preserve">כל ספקי / קבלני </w:t>
      </w:r>
      <w:r w:rsidRPr="00FA3AAD">
        <w:rPr>
          <w:rFonts w:hint="cs"/>
          <w:szCs w:val="24"/>
          <w:rtl/>
        </w:rPr>
        <w:t>ה</w:t>
      </w:r>
      <w:r w:rsidRPr="00FA3AAD">
        <w:rPr>
          <w:szCs w:val="24"/>
          <w:rtl/>
        </w:rPr>
        <w:t>משנה והסוכנים המעורבים</w:t>
      </w:r>
      <w:r w:rsidRPr="00FA3AAD">
        <w:rPr>
          <w:rFonts w:hint="cs"/>
          <w:szCs w:val="24"/>
          <w:rtl/>
        </w:rPr>
        <w:t xml:space="preserve">, בהתאם לפירוט שבטופס ההצעה (וראה סעיף </w:t>
      </w:r>
      <w:r w:rsidRPr="00FA3AAD">
        <w:rPr>
          <w:szCs w:val="24"/>
        </w:rPr>
        <w:fldChar w:fldCharType="begin"/>
      </w:r>
      <w:r w:rsidRPr="00FA3AAD">
        <w:rPr>
          <w:szCs w:val="24"/>
        </w:rPr>
        <w:instrText xml:space="preserve"> REF _Ref396329324 \r \h  \* MERGEFORMAT </w:instrText>
      </w:r>
      <w:r w:rsidRPr="00FA3AAD">
        <w:rPr>
          <w:szCs w:val="24"/>
        </w:rPr>
      </w:r>
      <w:r w:rsidRPr="00FA3AAD">
        <w:rPr>
          <w:szCs w:val="24"/>
        </w:rPr>
        <w:fldChar w:fldCharType="separate"/>
      </w:r>
      <w:r w:rsidRPr="00FA3AAD">
        <w:rPr>
          <w:szCs w:val="24"/>
          <w:rtl/>
        </w:rPr>
        <w:t>‏3.2.1</w:t>
      </w:r>
      <w:r w:rsidRPr="00FA3AAD">
        <w:rPr>
          <w:szCs w:val="24"/>
        </w:rPr>
        <w:fldChar w:fldCharType="end"/>
      </w:r>
      <w:r w:rsidRPr="00FA3AAD">
        <w:rPr>
          <w:rFonts w:hint="cs"/>
          <w:szCs w:val="24"/>
          <w:rtl/>
        </w:rPr>
        <w:t xml:space="preserve"> לעיל), ובשינויים המחויבים.</w:t>
      </w:r>
    </w:p>
    <w:p w14:paraId="1957C324"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במסגרת המסמכים שיגיש המציע ואשר מתארים את הצעתו, יפרט </w:t>
      </w:r>
      <w:r w:rsidRPr="00FA3AAD">
        <w:rPr>
          <w:szCs w:val="24"/>
          <w:rtl/>
        </w:rPr>
        <w:t xml:space="preserve">בכל סעיף </w:t>
      </w:r>
      <w:r w:rsidRPr="00FA3AAD">
        <w:rPr>
          <w:rFonts w:hint="cs"/>
          <w:szCs w:val="24"/>
          <w:rtl/>
        </w:rPr>
        <w:t>ורכיב</w:t>
      </w:r>
      <w:r w:rsidRPr="00FA3AAD">
        <w:rPr>
          <w:szCs w:val="24"/>
          <w:rtl/>
        </w:rPr>
        <w:t xml:space="preserve"> מי </w:t>
      </w:r>
      <w:r w:rsidRPr="00FA3AAD">
        <w:rPr>
          <w:rFonts w:hint="cs"/>
          <w:szCs w:val="24"/>
          <w:rtl/>
        </w:rPr>
        <w:t xml:space="preserve">הספק / מבצע של אותו סעיף ורכיב. במקרה ומדובר ביותר מגורם אחד, יפורט גם </w:t>
      </w:r>
      <w:r w:rsidRPr="00FA3AAD">
        <w:rPr>
          <w:szCs w:val="24"/>
          <w:rtl/>
        </w:rPr>
        <w:t>מה חלקו של כל אחד.</w:t>
      </w:r>
    </w:p>
    <w:p w14:paraId="56E5F7A5"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כל שימוש בקבלן משנה יהיה אך ורק באישור מראש ובכתב של המשרד, ובהתאם לשיקול דעתו הבלעדי והמוחלט, ומבלי שיהיה חייב לנמק את החלטתו. מובהר כי זכות זו של המשרד תהיה תקפה גם במסגרת ההתקשרות עם המציע הזוכה ותכלול גם את זכות המשרד להפסיק עבודת קבלן משנה אשר אושר על-ידי המשרד לפני כן.</w:t>
      </w:r>
    </w:p>
    <w:p w14:paraId="4F5A5E4A"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כל התחייבויות המציע הזוכה בהתאם לכל מסמכי המכרז, יחולו בשינויים המחייבים גם על ספק המשנה בקשר לאותם שירותים שיבצע קבלן המשנה ומובהר כי לא יהא בכך כדי לגרוע כהוא-זה מאחריות הספק לכל הפרויקט (לרבות מה שיבוצע בפועל על-ידי קבלן המשנה) ולכל פעולות ועבודות קבלן המשנה, כמו גם למחדליו או נזקים שייגרמו על-ידיו ו/או מי מטעמו.</w:t>
      </w:r>
    </w:p>
    <w:p w14:paraId="58E0258E"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בנוסף, יש לצרף "</w:t>
      </w:r>
      <w:r w:rsidRPr="00FA3AAD">
        <w:rPr>
          <w:rFonts w:hint="cs"/>
          <w:b/>
          <w:bCs/>
          <w:szCs w:val="24"/>
          <w:rtl/>
        </w:rPr>
        <w:t>תצהיר פרטי מציע</w:t>
      </w:r>
      <w:r w:rsidRPr="00FA3AAD">
        <w:rPr>
          <w:rFonts w:hint="cs"/>
          <w:szCs w:val="24"/>
          <w:rtl/>
        </w:rPr>
        <w:t xml:space="preserve">" - </w:t>
      </w:r>
      <w:r w:rsidRPr="00FA3AAD">
        <w:rPr>
          <w:rFonts w:hint="cs"/>
          <w:b/>
          <w:bCs/>
          <w:szCs w:val="24"/>
          <w:rtl/>
        </w:rPr>
        <w:t>נספח א'</w:t>
      </w:r>
      <w:r w:rsidRPr="00FA3AAD">
        <w:rPr>
          <w:rFonts w:hint="cs"/>
          <w:szCs w:val="24"/>
          <w:rtl/>
        </w:rPr>
        <w:t xml:space="preserve"> ביחס לכל קבלן משנה.</w:t>
      </w:r>
    </w:p>
    <w:p w14:paraId="2A0DAF46" w14:textId="77777777" w:rsidR="00FA3AAD" w:rsidRPr="00FA3AAD" w:rsidRDefault="00FA3AAD" w:rsidP="00FA3AAD">
      <w:pPr>
        <w:spacing w:line="360" w:lineRule="auto"/>
        <w:ind w:left="1728"/>
        <w:jc w:val="both"/>
        <w:outlineLvl w:val="3"/>
        <w:rPr>
          <w:szCs w:val="24"/>
        </w:rPr>
      </w:pPr>
    </w:p>
    <w:p w14:paraId="6A09DF7A" w14:textId="77777777" w:rsidR="00FA3AAD" w:rsidRPr="00FA3AAD" w:rsidRDefault="00FA3AAD" w:rsidP="00FA3AAD">
      <w:pPr>
        <w:numPr>
          <w:ilvl w:val="0"/>
          <w:numId w:val="83"/>
        </w:numPr>
        <w:spacing w:line="360" w:lineRule="auto"/>
        <w:ind w:left="425" w:hanging="425"/>
        <w:outlineLvl w:val="3"/>
        <w:rPr>
          <w:b/>
          <w:bCs/>
          <w:sz w:val="36"/>
          <w:szCs w:val="36"/>
          <w:u w:val="single"/>
        </w:rPr>
      </w:pPr>
      <w:r w:rsidRPr="00FA3AAD">
        <w:rPr>
          <w:rFonts w:hint="cs"/>
          <w:b/>
          <w:bCs/>
          <w:sz w:val="36"/>
          <w:szCs w:val="36"/>
          <w:u w:val="single"/>
          <w:rtl/>
        </w:rPr>
        <w:t>בחירת הזוכה במכרז</w:t>
      </w:r>
    </w:p>
    <w:p w14:paraId="17CF3D5D" w14:textId="77777777" w:rsidR="00FA3AAD" w:rsidRPr="00FA3AAD" w:rsidRDefault="00FA3AAD" w:rsidP="00FA3AAD">
      <w:pPr>
        <w:numPr>
          <w:ilvl w:val="1"/>
          <w:numId w:val="83"/>
        </w:numPr>
        <w:tabs>
          <w:tab w:val="right" w:pos="992"/>
        </w:tabs>
        <w:spacing w:line="360" w:lineRule="auto"/>
        <w:ind w:left="992" w:hanging="567"/>
        <w:jc w:val="both"/>
        <w:outlineLvl w:val="3"/>
        <w:rPr>
          <w:szCs w:val="24"/>
          <w:rtl/>
        </w:rPr>
      </w:pPr>
      <w:r w:rsidRPr="00FA3AAD">
        <w:rPr>
          <w:rFonts w:hint="eastAsia"/>
          <w:szCs w:val="24"/>
          <w:rtl/>
        </w:rPr>
        <w:t>המשרד</w:t>
      </w:r>
      <w:r w:rsidRPr="00FA3AAD">
        <w:rPr>
          <w:szCs w:val="24"/>
          <w:rtl/>
        </w:rPr>
        <w:t xml:space="preserve"> אינו מתחייב לקבל את ההצעה הזולה ביותר או הצעה כלשהי ובכלל זה את ההצעה שזכתה לניקוד הגבוה ביותר, והוא רשאי להחליט שלא להתקשר כלל, מטעמים תקציביים או אחרים, ולבטל את המכרז, והכל במטרה להבטיח את מ</w:t>
      </w:r>
      <w:r w:rsidRPr="00FA3AAD">
        <w:rPr>
          <w:rFonts w:hint="cs"/>
          <w:szCs w:val="24"/>
          <w:rtl/>
        </w:rPr>
        <w:t>י</w:t>
      </w:r>
      <w:r w:rsidRPr="00FA3AAD">
        <w:rPr>
          <w:szCs w:val="24"/>
          <w:rtl/>
        </w:rPr>
        <w:t>רב היתרונות למשרד</w:t>
      </w:r>
      <w:r w:rsidRPr="00FA3AAD">
        <w:rPr>
          <w:rFonts w:hint="cs"/>
          <w:szCs w:val="24"/>
          <w:rtl/>
        </w:rPr>
        <w:t>.</w:t>
      </w:r>
    </w:p>
    <w:p w14:paraId="0471DDCC" w14:textId="77777777" w:rsidR="00FA3AAD" w:rsidRPr="00FA3AAD" w:rsidRDefault="00FA3AAD" w:rsidP="00FA3AAD">
      <w:pPr>
        <w:numPr>
          <w:ilvl w:val="1"/>
          <w:numId w:val="83"/>
        </w:numPr>
        <w:tabs>
          <w:tab w:val="right" w:pos="992"/>
        </w:tabs>
        <w:spacing w:line="360" w:lineRule="auto"/>
        <w:ind w:left="992" w:hanging="567"/>
        <w:jc w:val="both"/>
        <w:outlineLvl w:val="3"/>
        <w:rPr>
          <w:szCs w:val="24"/>
          <w:rtl/>
        </w:rPr>
      </w:pPr>
      <w:r w:rsidRPr="00FA3AAD">
        <w:rPr>
          <w:rFonts w:hint="cs"/>
          <w:szCs w:val="24"/>
          <w:rtl/>
        </w:rPr>
        <w:t xml:space="preserve">הוועדה רשאית לעשות את כל הבדיקות הנחוצות לבדיקת ההצעות ושקלולן, לרבות מינוי ועדת משנה מטעמה אשר </w:t>
      </w:r>
      <w:r w:rsidRPr="00FA3AAD">
        <w:rPr>
          <w:szCs w:val="24"/>
          <w:rtl/>
        </w:rPr>
        <w:t>תהיה אחראית על בדיקת ההצעות למכרז ותגיש את המלצותיה לוועדה.</w:t>
      </w:r>
    </w:p>
    <w:p w14:paraId="1F5699C0" w14:textId="77777777" w:rsidR="00FA3AAD" w:rsidRPr="00FA3AAD" w:rsidRDefault="00FA3AAD" w:rsidP="00FA3AAD">
      <w:pPr>
        <w:numPr>
          <w:ilvl w:val="1"/>
          <w:numId w:val="83"/>
        </w:numPr>
        <w:tabs>
          <w:tab w:val="right" w:pos="992"/>
        </w:tabs>
        <w:spacing w:line="360" w:lineRule="auto"/>
        <w:ind w:left="992" w:hanging="567"/>
        <w:jc w:val="both"/>
        <w:outlineLvl w:val="3"/>
        <w:rPr>
          <w:szCs w:val="24"/>
        </w:rPr>
      </w:pPr>
      <w:bookmarkStart w:id="36" w:name="_Ref445216611"/>
      <w:r w:rsidRPr="00FA3AAD">
        <w:rPr>
          <w:rFonts w:hint="cs"/>
          <w:szCs w:val="24"/>
          <w:rtl/>
        </w:rPr>
        <w:t>בחירת הזוכה במכרז תיעשה לפי שלבים כמפורט להלן:</w:t>
      </w:r>
      <w:bookmarkEnd w:id="36"/>
    </w:p>
    <w:p w14:paraId="58552EE5"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eastAsia"/>
          <w:b/>
          <w:bCs/>
          <w:szCs w:val="24"/>
          <w:rtl/>
        </w:rPr>
        <w:t>שלב</w:t>
      </w:r>
      <w:r w:rsidRPr="00FA3AAD">
        <w:rPr>
          <w:b/>
          <w:bCs/>
          <w:szCs w:val="24"/>
          <w:rtl/>
        </w:rPr>
        <w:t xml:space="preserve"> </w:t>
      </w:r>
      <w:r w:rsidRPr="00FA3AAD">
        <w:rPr>
          <w:rFonts w:hint="eastAsia"/>
          <w:b/>
          <w:bCs/>
          <w:szCs w:val="24"/>
          <w:rtl/>
        </w:rPr>
        <w:t>ראשון</w:t>
      </w:r>
      <w:r w:rsidRPr="00FA3AAD">
        <w:rPr>
          <w:szCs w:val="24"/>
          <w:rtl/>
        </w:rPr>
        <w:t xml:space="preserve">: </w:t>
      </w:r>
      <w:r w:rsidRPr="00FA3AAD">
        <w:rPr>
          <w:rFonts w:hint="eastAsia"/>
          <w:szCs w:val="24"/>
          <w:rtl/>
        </w:rPr>
        <w:t>בדיקת</w:t>
      </w:r>
      <w:r w:rsidRPr="00FA3AAD">
        <w:rPr>
          <w:szCs w:val="24"/>
          <w:rtl/>
        </w:rPr>
        <w:t xml:space="preserve"> </w:t>
      </w:r>
      <w:r w:rsidRPr="00FA3AAD">
        <w:rPr>
          <w:rFonts w:hint="eastAsia"/>
          <w:szCs w:val="24"/>
          <w:rtl/>
        </w:rPr>
        <w:t>התנאים</w:t>
      </w:r>
      <w:r w:rsidRPr="00FA3AAD">
        <w:rPr>
          <w:szCs w:val="24"/>
          <w:rtl/>
        </w:rPr>
        <w:t xml:space="preserve"> </w:t>
      </w:r>
      <w:r w:rsidRPr="00FA3AAD">
        <w:rPr>
          <w:rFonts w:hint="eastAsia"/>
          <w:szCs w:val="24"/>
          <w:rtl/>
        </w:rPr>
        <w:t>המוקדמים</w:t>
      </w:r>
      <w:r w:rsidRPr="00FA3AAD">
        <w:rPr>
          <w:szCs w:val="24"/>
          <w:rtl/>
        </w:rPr>
        <w:t xml:space="preserve"> (תנאי </w:t>
      </w:r>
      <w:r w:rsidRPr="00FA3AAD">
        <w:rPr>
          <w:rFonts w:hint="eastAsia"/>
          <w:szCs w:val="24"/>
          <w:rtl/>
        </w:rPr>
        <w:t>הסף</w:t>
      </w:r>
      <w:r w:rsidRPr="00FA3AAD">
        <w:rPr>
          <w:szCs w:val="24"/>
          <w:rtl/>
        </w:rPr>
        <w:t xml:space="preserve">) - </w:t>
      </w:r>
      <w:r w:rsidRPr="00FA3AAD">
        <w:rPr>
          <w:rFonts w:hint="eastAsia"/>
          <w:szCs w:val="24"/>
          <w:rtl/>
        </w:rPr>
        <w:t>הצעה</w:t>
      </w:r>
      <w:r w:rsidRPr="00FA3AAD">
        <w:rPr>
          <w:szCs w:val="24"/>
          <w:rtl/>
        </w:rPr>
        <w:t xml:space="preserve"> </w:t>
      </w:r>
      <w:r w:rsidRPr="00FA3AAD">
        <w:rPr>
          <w:rFonts w:hint="eastAsia"/>
          <w:szCs w:val="24"/>
          <w:rtl/>
        </w:rPr>
        <w:t>שאינה</w:t>
      </w:r>
      <w:r w:rsidRPr="00FA3AAD">
        <w:rPr>
          <w:szCs w:val="24"/>
          <w:rtl/>
        </w:rPr>
        <w:t xml:space="preserve"> </w:t>
      </w:r>
      <w:r w:rsidRPr="00FA3AAD">
        <w:rPr>
          <w:rFonts w:hint="eastAsia"/>
          <w:szCs w:val="24"/>
          <w:rtl/>
        </w:rPr>
        <w:t>עומדת</w:t>
      </w:r>
      <w:r w:rsidRPr="00FA3AAD">
        <w:rPr>
          <w:szCs w:val="24"/>
          <w:rtl/>
        </w:rPr>
        <w:t xml:space="preserve"> </w:t>
      </w:r>
      <w:r w:rsidRPr="00FA3AAD">
        <w:rPr>
          <w:rFonts w:hint="eastAsia"/>
          <w:szCs w:val="24"/>
          <w:rtl/>
        </w:rPr>
        <w:t>בתנאי</w:t>
      </w:r>
      <w:r w:rsidRPr="00FA3AAD">
        <w:rPr>
          <w:szCs w:val="24"/>
          <w:rtl/>
        </w:rPr>
        <w:t xml:space="preserve"> </w:t>
      </w:r>
      <w:r w:rsidRPr="00FA3AAD">
        <w:rPr>
          <w:rFonts w:hint="eastAsia"/>
          <w:szCs w:val="24"/>
          <w:rtl/>
        </w:rPr>
        <w:t>הסף</w:t>
      </w:r>
      <w:r w:rsidRPr="00FA3AAD">
        <w:rPr>
          <w:szCs w:val="24"/>
          <w:rtl/>
        </w:rPr>
        <w:t xml:space="preserve"> </w:t>
      </w:r>
      <w:r w:rsidRPr="00FA3AAD">
        <w:rPr>
          <w:rFonts w:hint="eastAsia"/>
          <w:szCs w:val="24"/>
          <w:rtl/>
        </w:rPr>
        <w:t>המפורטים</w:t>
      </w:r>
      <w:r w:rsidRPr="00FA3AAD">
        <w:rPr>
          <w:szCs w:val="24"/>
          <w:rtl/>
        </w:rPr>
        <w:t xml:space="preserve"> </w:t>
      </w:r>
      <w:r w:rsidRPr="00FA3AAD">
        <w:rPr>
          <w:rFonts w:hint="eastAsia"/>
          <w:szCs w:val="24"/>
          <w:rtl/>
        </w:rPr>
        <w:t>לעיל</w:t>
      </w:r>
      <w:r w:rsidRPr="00FA3AAD">
        <w:rPr>
          <w:szCs w:val="24"/>
          <w:rtl/>
        </w:rPr>
        <w:t xml:space="preserve"> </w:t>
      </w:r>
      <w:r w:rsidRPr="00FA3AAD">
        <w:rPr>
          <w:rFonts w:hint="eastAsia"/>
          <w:szCs w:val="24"/>
          <w:rtl/>
        </w:rPr>
        <w:t>תיפסל</w:t>
      </w:r>
      <w:r w:rsidRPr="00FA3AAD">
        <w:rPr>
          <w:rFonts w:hint="cs"/>
          <w:szCs w:val="24"/>
          <w:rtl/>
        </w:rPr>
        <w:t>.</w:t>
      </w:r>
    </w:p>
    <w:p w14:paraId="56F4E05B"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eastAsia"/>
          <w:b/>
          <w:bCs/>
          <w:szCs w:val="24"/>
          <w:rtl/>
        </w:rPr>
        <w:t>שלב</w:t>
      </w:r>
      <w:r w:rsidRPr="00FA3AAD">
        <w:rPr>
          <w:b/>
          <w:bCs/>
          <w:szCs w:val="24"/>
          <w:rtl/>
        </w:rPr>
        <w:t xml:space="preserve"> שני</w:t>
      </w:r>
      <w:r w:rsidRPr="00FA3AAD">
        <w:rPr>
          <w:szCs w:val="24"/>
          <w:rtl/>
        </w:rPr>
        <w:t xml:space="preserve">: בדיקת כל מסמכי ההצעה </w:t>
      </w:r>
      <w:r w:rsidRPr="00FA3AAD">
        <w:rPr>
          <w:rFonts w:hint="eastAsia"/>
          <w:szCs w:val="24"/>
          <w:rtl/>
        </w:rPr>
        <w:t>וצרופותיה</w:t>
      </w:r>
      <w:r w:rsidRPr="00FA3AAD">
        <w:rPr>
          <w:szCs w:val="24"/>
          <w:rtl/>
        </w:rPr>
        <w:t xml:space="preserve"> בהתאם לתנאי המכרז. נתגלו פגמים טכניים, השמטות, טעויות סופר או טעויות חשבוניות, רשאית ועדת המכרזים של המשרד לתקן אותן תוך מתן הודעה למציע ולטפל בפגמים בהתאם לכל דין. ועדת המכרזים רשאית לפסול כל הצעה מכוח סמכויותיה לפי כל דין, לרבות הצעה שנעשתה שלא על פי הוראות מכרז זה או חלקן ו/או שתהיה חסרה, מוטעית או מבוססת על הנחות בלתי נכונות, זולת אם החליט המשרד אחרת מטעמים שיירשמו</w:t>
      </w:r>
      <w:r w:rsidRPr="00FA3AAD">
        <w:rPr>
          <w:rFonts w:hint="cs"/>
          <w:szCs w:val="24"/>
          <w:rtl/>
        </w:rPr>
        <w:t>.</w:t>
      </w:r>
    </w:p>
    <w:p w14:paraId="0B4FE2BF"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b/>
          <w:bCs/>
          <w:szCs w:val="24"/>
          <w:rtl/>
        </w:rPr>
        <w:t>שלב שלישי</w:t>
      </w:r>
      <w:r w:rsidRPr="00FA3AAD">
        <w:rPr>
          <w:rFonts w:hint="cs"/>
          <w:szCs w:val="24"/>
          <w:rtl/>
        </w:rPr>
        <w:t>: בחינת ההצעות הכספיות ומתן ציון מחיר.</w:t>
      </w:r>
    </w:p>
    <w:p w14:paraId="12BA6B24" w14:textId="77777777" w:rsidR="00FA3AAD" w:rsidRPr="00FA3AAD" w:rsidRDefault="00FA3AAD" w:rsidP="00FA3AAD">
      <w:pPr>
        <w:numPr>
          <w:ilvl w:val="1"/>
          <w:numId w:val="83"/>
        </w:numPr>
        <w:tabs>
          <w:tab w:val="right" w:pos="992"/>
        </w:tabs>
        <w:spacing w:line="360" w:lineRule="auto"/>
        <w:ind w:left="992" w:hanging="567"/>
        <w:jc w:val="both"/>
        <w:outlineLvl w:val="3"/>
        <w:rPr>
          <w:szCs w:val="24"/>
        </w:rPr>
      </w:pPr>
      <w:bookmarkStart w:id="37" w:name="_Ref390262320"/>
      <w:r w:rsidRPr="00FA3AAD">
        <w:rPr>
          <w:rFonts w:hint="cs"/>
          <w:szCs w:val="24"/>
          <w:rtl/>
        </w:rPr>
        <w:t>הוועדה תקבע את ציון המחיר של ההצעה בהתאם למחירים, התעריפים ואחוזי ההנחה אותם נקב כל מציע בהצעתו הכספית, כאשר המשקל היחסי של כל רכיב ורכיב בציון המחיר, יהיה כמפורט בטבלה הבאה (להלן: "</w:t>
      </w:r>
      <w:r w:rsidRPr="00FA3AAD">
        <w:rPr>
          <w:rFonts w:hint="cs"/>
          <w:b/>
          <w:bCs/>
          <w:szCs w:val="24"/>
          <w:rtl/>
        </w:rPr>
        <w:t>ציון המחיר</w:t>
      </w:r>
      <w:r w:rsidRPr="00FA3AAD">
        <w:rPr>
          <w:rFonts w:hint="cs"/>
          <w:szCs w:val="24"/>
          <w:rtl/>
        </w:rPr>
        <w:t xml:space="preserve">"): </w:t>
      </w:r>
    </w:p>
    <w:p w14:paraId="14AD0EEF" w14:textId="77777777" w:rsidR="00FA3AAD" w:rsidRPr="00FA3AAD" w:rsidRDefault="00FA3AAD" w:rsidP="00FA3AAD">
      <w:pPr>
        <w:rPr>
          <w:rtl/>
        </w:rPr>
      </w:pPr>
    </w:p>
    <w:tbl>
      <w:tblPr>
        <w:tblStyle w:val="TableGrid1"/>
        <w:bidiVisual/>
        <w:tblW w:w="8829" w:type="dxa"/>
        <w:tblInd w:w="646" w:type="dxa"/>
        <w:tblLook w:val="04A0" w:firstRow="1" w:lastRow="0" w:firstColumn="1" w:lastColumn="0" w:noHBand="0" w:noVBand="1"/>
      </w:tblPr>
      <w:tblGrid>
        <w:gridCol w:w="1304"/>
        <w:gridCol w:w="5837"/>
        <w:gridCol w:w="1688"/>
      </w:tblGrid>
      <w:tr w:rsidR="00FA3AAD" w:rsidRPr="00FA3AAD" w14:paraId="2329CF41" w14:textId="77777777" w:rsidTr="00191E5B">
        <w:tc>
          <w:tcPr>
            <w:tcW w:w="8829" w:type="dxa"/>
            <w:gridSpan w:val="3"/>
            <w:shd w:val="clear" w:color="auto" w:fill="D0CECE" w:themeFill="background2" w:themeFillShade="E6"/>
            <w:vAlign w:val="center"/>
          </w:tcPr>
          <w:p w14:paraId="4E22ABE8"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b/>
                <w:bCs/>
                <w:szCs w:val="24"/>
                <w:rtl/>
              </w:rPr>
              <w:t xml:space="preserve">רכיב בהצעה הכספית ומשקל </w:t>
            </w:r>
            <w:r w:rsidRPr="00FA3AAD">
              <w:rPr>
                <w:rFonts w:ascii="Tahoma" w:hAnsi="Tahoma" w:hint="cs"/>
                <w:b/>
                <w:bCs/>
                <w:szCs w:val="24"/>
                <w:rtl/>
              </w:rPr>
              <w:t>הרכיב</w:t>
            </w:r>
          </w:p>
        </w:tc>
      </w:tr>
      <w:tr w:rsidR="00FA3AAD" w:rsidRPr="00FA3AAD" w14:paraId="7FEAC54D" w14:textId="77777777" w:rsidTr="00191E5B">
        <w:tc>
          <w:tcPr>
            <w:tcW w:w="1304" w:type="dxa"/>
            <w:shd w:val="clear" w:color="auto" w:fill="D0CECE" w:themeFill="background2" w:themeFillShade="E6"/>
            <w:vAlign w:val="center"/>
          </w:tcPr>
          <w:p w14:paraId="1600C0A4"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b/>
                <w:bCs/>
                <w:szCs w:val="24"/>
                <w:rtl/>
              </w:rPr>
              <w:t>סעיף בהצעה הכספית</w:t>
            </w:r>
          </w:p>
        </w:tc>
        <w:tc>
          <w:tcPr>
            <w:tcW w:w="5837" w:type="dxa"/>
            <w:shd w:val="clear" w:color="auto" w:fill="D0CECE" w:themeFill="background2" w:themeFillShade="E6"/>
          </w:tcPr>
          <w:p w14:paraId="35EB06C1"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b/>
                <w:bCs/>
                <w:szCs w:val="24"/>
                <w:rtl/>
              </w:rPr>
              <w:t>תיאור הרכיב</w:t>
            </w:r>
          </w:p>
        </w:tc>
        <w:tc>
          <w:tcPr>
            <w:tcW w:w="1688" w:type="dxa"/>
            <w:shd w:val="clear" w:color="auto" w:fill="D0CECE" w:themeFill="background2" w:themeFillShade="E6"/>
          </w:tcPr>
          <w:p w14:paraId="146EF647"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משקל בציון המחיר</w:t>
            </w:r>
          </w:p>
        </w:tc>
      </w:tr>
      <w:tr w:rsidR="00FA3AAD" w:rsidRPr="00FA3AAD" w14:paraId="4B77F7DD" w14:textId="77777777" w:rsidTr="00191E5B">
        <w:tc>
          <w:tcPr>
            <w:tcW w:w="1304" w:type="dxa"/>
          </w:tcPr>
          <w:p w14:paraId="6CA00E0F"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1.1</w:t>
            </w:r>
          </w:p>
        </w:tc>
        <w:tc>
          <w:tcPr>
            <w:tcW w:w="5837" w:type="dxa"/>
          </w:tcPr>
          <w:p w14:paraId="534855A7" w14:textId="77777777" w:rsidR="00FA3AAD" w:rsidRPr="00FA3AAD" w:rsidRDefault="00FA3AAD" w:rsidP="00FA3AAD">
            <w:pPr>
              <w:snapToGrid w:val="0"/>
              <w:spacing w:before="60" w:after="60" w:line="360" w:lineRule="auto"/>
              <w:rPr>
                <w:snapToGrid w:val="0"/>
                <w:sz w:val="20"/>
                <w:szCs w:val="24"/>
                <w:rtl/>
              </w:rPr>
            </w:pPr>
            <w:r w:rsidRPr="00FA3AAD">
              <w:rPr>
                <w:snapToGrid w:val="0"/>
                <w:szCs w:val="24"/>
                <w:rtl/>
              </w:rPr>
              <w:t xml:space="preserve">אחוז הנחה למערכות חומרה מתוצרת </w:t>
            </w:r>
            <w:r w:rsidRPr="00FA3AAD">
              <w:rPr>
                <w:snapToGrid w:val="0"/>
                <w:szCs w:val="24"/>
              </w:rPr>
              <w:t>F5</w:t>
            </w:r>
            <w:r w:rsidRPr="00FA3AAD">
              <w:rPr>
                <w:snapToGrid w:val="0"/>
                <w:szCs w:val="24"/>
                <w:rtl/>
              </w:rPr>
              <w:t xml:space="preserve"> - מערכות חומרה </w:t>
            </w:r>
            <w:r w:rsidRPr="00FA3AAD">
              <w:rPr>
                <w:snapToGrid w:val="0"/>
                <w:szCs w:val="24"/>
              </w:rPr>
              <w:t>Appliances</w:t>
            </w:r>
            <w:r w:rsidRPr="00FA3AAD">
              <w:rPr>
                <w:snapToGrid w:val="0"/>
                <w:szCs w:val="24"/>
                <w:rtl/>
              </w:rPr>
              <w:t xml:space="preserve">, מערכות </w:t>
            </w:r>
            <w:r w:rsidRPr="00FA3AAD">
              <w:rPr>
                <w:snapToGrid w:val="0"/>
                <w:szCs w:val="24"/>
              </w:rPr>
              <w:t>VE-Edition</w:t>
            </w:r>
          </w:p>
        </w:tc>
        <w:tc>
          <w:tcPr>
            <w:tcW w:w="1688" w:type="dxa"/>
          </w:tcPr>
          <w:p w14:paraId="190AB96B"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23%</w:t>
            </w:r>
          </w:p>
        </w:tc>
      </w:tr>
      <w:tr w:rsidR="00FA3AAD" w:rsidRPr="00FA3AAD" w14:paraId="6FA45888" w14:textId="77777777" w:rsidTr="00191E5B">
        <w:tc>
          <w:tcPr>
            <w:tcW w:w="1304" w:type="dxa"/>
          </w:tcPr>
          <w:p w14:paraId="546CC9C0"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1.2</w:t>
            </w:r>
          </w:p>
        </w:tc>
        <w:tc>
          <w:tcPr>
            <w:tcW w:w="5837" w:type="dxa"/>
          </w:tcPr>
          <w:p w14:paraId="6C84BD3D" w14:textId="77777777" w:rsidR="00FA3AAD" w:rsidRPr="00FA3AAD" w:rsidRDefault="00FA3AAD" w:rsidP="00FA3AAD">
            <w:pPr>
              <w:snapToGrid w:val="0"/>
              <w:spacing w:before="60" w:after="60" w:line="360" w:lineRule="auto"/>
              <w:rPr>
                <w:snapToGrid w:val="0"/>
                <w:szCs w:val="24"/>
                <w:rtl/>
              </w:rPr>
            </w:pPr>
            <w:r w:rsidRPr="00FA3AAD">
              <w:rPr>
                <w:snapToGrid w:val="0"/>
                <w:szCs w:val="24"/>
                <w:rtl/>
              </w:rPr>
              <w:t>אחוז הנחה ל-</w:t>
            </w:r>
            <w:r w:rsidRPr="00FA3AAD">
              <w:rPr>
                <w:snapToGrid w:val="0"/>
                <w:szCs w:val="24"/>
              </w:rPr>
              <w:t>Add-on modules</w:t>
            </w:r>
          </w:p>
        </w:tc>
        <w:tc>
          <w:tcPr>
            <w:tcW w:w="1688" w:type="dxa"/>
          </w:tcPr>
          <w:p w14:paraId="3B5CBBFB"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27%</w:t>
            </w:r>
          </w:p>
        </w:tc>
      </w:tr>
      <w:tr w:rsidR="00FA3AAD" w:rsidRPr="00FA3AAD" w14:paraId="704065CE" w14:textId="77777777" w:rsidTr="00191E5B">
        <w:tc>
          <w:tcPr>
            <w:tcW w:w="1304" w:type="dxa"/>
          </w:tcPr>
          <w:p w14:paraId="0EE55D22" w14:textId="77777777" w:rsidR="00FA3AAD" w:rsidRPr="00FA3AAD" w:rsidRDefault="00FA3AAD" w:rsidP="00FA3AAD">
            <w:pPr>
              <w:snapToGrid w:val="0"/>
              <w:spacing w:before="60" w:after="60" w:line="360" w:lineRule="auto"/>
              <w:rPr>
                <w:rFonts w:ascii="Arial" w:hAnsi="Arial"/>
                <w:snapToGrid w:val="0"/>
                <w:szCs w:val="24"/>
                <w:rtl/>
              </w:rPr>
            </w:pPr>
            <w:r w:rsidRPr="00FA3AAD">
              <w:rPr>
                <w:rFonts w:ascii="Tahoma" w:hAnsi="Tahoma" w:hint="cs"/>
                <w:snapToGrid w:val="0"/>
                <w:sz w:val="20"/>
                <w:szCs w:val="24"/>
                <w:rtl/>
              </w:rPr>
              <w:t>1.3</w:t>
            </w:r>
          </w:p>
        </w:tc>
        <w:tc>
          <w:tcPr>
            <w:tcW w:w="5837" w:type="dxa"/>
          </w:tcPr>
          <w:p w14:paraId="1032A16B" w14:textId="77777777" w:rsidR="00FA3AAD" w:rsidRPr="00FA3AAD" w:rsidRDefault="00FA3AAD" w:rsidP="00FA3AAD">
            <w:pPr>
              <w:snapToGrid w:val="0"/>
              <w:spacing w:before="60" w:after="60" w:line="360" w:lineRule="auto"/>
              <w:rPr>
                <w:snapToGrid w:val="0"/>
                <w:szCs w:val="24"/>
                <w:rtl/>
              </w:rPr>
            </w:pPr>
            <w:r w:rsidRPr="00FA3AAD">
              <w:rPr>
                <w:snapToGrid w:val="0"/>
                <w:szCs w:val="24"/>
                <w:rtl/>
              </w:rPr>
              <w:t xml:space="preserve">אחוז הנחה ל-מערכות  </w:t>
            </w:r>
            <w:r w:rsidRPr="00FA3AAD">
              <w:rPr>
                <w:snapToGrid w:val="0"/>
                <w:szCs w:val="24"/>
              </w:rPr>
              <w:t>Bundling</w:t>
            </w:r>
            <w:r w:rsidRPr="00FA3AAD">
              <w:rPr>
                <w:snapToGrid w:val="0"/>
                <w:szCs w:val="24"/>
                <w:rtl/>
              </w:rPr>
              <w:t xml:space="preserve"> </w:t>
            </w:r>
          </w:p>
          <w:p w14:paraId="016744F7" w14:textId="77777777" w:rsidR="00FA3AAD" w:rsidRPr="00FA3AAD" w:rsidRDefault="00FA3AAD" w:rsidP="00FA3AAD">
            <w:pPr>
              <w:snapToGrid w:val="0"/>
              <w:spacing w:before="60" w:after="60" w:line="360" w:lineRule="auto"/>
              <w:rPr>
                <w:snapToGrid w:val="0"/>
                <w:szCs w:val="24"/>
                <w:rtl/>
              </w:rPr>
            </w:pPr>
            <w:r w:rsidRPr="00FA3AAD">
              <w:rPr>
                <w:snapToGrid w:val="0"/>
                <w:szCs w:val="24"/>
              </w:rPr>
              <w:t>(Best, Better bundles for appliances and virtual)</w:t>
            </w:r>
          </w:p>
        </w:tc>
        <w:tc>
          <w:tcPr>
            <w:tcW w:w="1688" w:type="dxa"/>
          </w:tcPr>
          <w:p w14:paraId="71CD68F5"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27%</w:t>
            </w:r>
          </w:p>
        </w:tc>
      </w:tr>
      <w:tr w:rsidR="00FA3AAD" w:rsidRPr="00FA3AAD" w14:paraId="547ED2DE" w14:textId="77777777" w:rsidTr="00191E5B">
        <w:tc>
          <w:tcPr>
            <w:tcW w:w="1304" w:type="dxa"/>
          </w:tcPr>
          <w:p w14:paraId="718E7D4E"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1.4</w:t>
            </w:r>
          </w:p>
        </w:tc>
        <w:tc>
          <w:tcPr>
            <w:tcW w:w="5837" w:type="dxa"/>
          </w:tcPr>
          <w:p w14:paraId="026A01B7" w14:textId="77777777" w:rsidR="00FA3AAD" w:rsidRPr="00FA3AAD" w:rsidRDefault="00FA3AAD" w:rsidP="00FA3AAD">
            <w:pPr>
              <w:snapToGrid w:val="0"/>
              <w:spacing w:before="60" w:after="60" w:line="360" w:lineRule="auto"/>
              <w:rPr>
                <w:snapToGrid w:val="0"/>
                <w:sz w:val="20"/>
                <w:szCs w:val="24"/>
                <w:rtl/>
              </w:rPr>
            </w:pPr>
            <w:r w:rsidRPr="00FA3AAD">
              <w:rPr>
                <w:snapToGrid w:val="0"/>
                <w:szCs w:val="24"/>
                <w:rtl/>
              </w:rPr>
              <w:t xml:space="preserve">אחוז הנחה </w:t>
            </w:r>
            <w:r w:rsidRPr="00FA3AAD">
              <w:rPr>
                <w:snapToGrid w:val="0"/>
                <w:sz w:val="20"/>
                <w:szCs w:val="20"/>
              </w:rPr>
              <w:t>-</w:t>
            </w:r>
            <w:r w:rsidRPr="00FA3AAD">
              <w:rPr>
                <w:snapToGrid w:val="0"/>
                <w:szCs w:val="24"/>
                <w:rtl/>
              </w:rPr>
              <w:t xml:space="preserve"> לרישיונות</w:t>
            </w:r>
            <w:r w:rsidRPr="00FA3AAD">
              <w:rPr>
                <w:snapToGrid w:val="0"/>
                <w:sz w:val="20"/>
                <w:szCs w:val="20"/>
              </w:rPr>
              <w:t xml:space="preserve"> </w:t>
            </w:r>
            <w:r w:rsidRPr="00FA3AAD">
              <w:rPr>
                <w:snapToGrid w:val="0"/>
                <w:szCs w:val="24"/>
                <w:rtl/>
              </w:rPr>
              <w:t>תוכנה שנתיים</w:t>
            </w:r>
            <w:r w:rsidRPr="00FA3AAD">
              <w:rPr>
                <w:snapToGrid w:val="0"/>
                <w:sz w:val="20"/>
                <w:szCs w:val="24"/>
                <w:rtl/>
              </w:rPr>
              <w:t xml:space="preserve"> </w:t>
            </w:r>
            <w:r w:rsidRPr="00FA3AAD">
              <w:rPr>
                <w:rFonts w:hint="cs"/>
                <w:snapToGrid w:val="0"/>
                <w:sz w:val="20"/>
                <w:szCs w:val="24"/>
                <w:rtl/>
              </w:rPr>
              <w:t>(</w:t>
            </w:r>
            <w:r w:rsidRPr="00FA3AAD">
              <w:rPr>
                <w:snapToGrid w:val="0"/>
                <w:sz w:val="20"/>
                <w:szCs w:val="24"/>
                <w:rtl/>
              </w:rPr>
              <w:t xml:space="preserve"> </w:t>
            </w:r>
            <w:r w:rsidRPr="00FA3AAD">
              <w:rPr>
                <w:snapToGrid w:val="0"/>
                <w:szCs w:val="24"/>
              </w:rPr>
              <w:t>subscriptions</w:t>
            </w:r>
            <w:r w:rsidRPr="00FA3AAD">
              <w:rPr>
                <w:rFonts w:hint="cs"/>
                <w:snapToGrid w:val="0"/>
                <w:szCs w:val="24"/>
                <w:rtl/>
              </w:rPr>
              <w:t>)</w:t>
            </w:r>
            <w:r w:rsidRPr="00FA3AAD">
              <w:rPr>
                <w:snapToGrid w:val="0"/>
                <w:szCs w:val="24"/>
                <w:rtl/>
              </w:rPr>
              <w:t xml:space="preserve"> מתוצרת </w:t>
            </w:r>
            <w:r w:rsidRPr="00FA3AAD">
              <w:rPr>
                <w:snapToGrid w:val="0"/>
                <w:sz w:val="20"/>
                <w:szCs w:val="20"/>
              </w:rPr>
              <w:t>F5</w:t>
            </w:r>
            <w:r w:rsidRPr="00FA3AAD">
              <w:rPr>
                <w:snapToGrid w:val="0"/>
                <w:szCs w:val="24"/>
                <w:rtl/>
              </w:rPr>
              <w:t xml:space="preserve"> </w:t>
            </w:r>
          </w:p>
        </w:tc>
        <w:tc>
          <w:tcPr>
            <w:tcW w:w="1688" w:type="dxa"/>
          </w:tcPr>
          <w:p w14:paraId="37D07E02"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4%</w:t>
            </w:r>
          </w:p>
        </w:tc>
      </w:tr>
      <w:tr w:rsidR="00FA3AAD" w:rsidRPr="00FA3AAD" w14:paraId="32C566C3" w14:textId="77777777" w:rsidTr="00191E5B">
        <w:tc>
          <w:tcPr>
            <w:tcW w:w="1304" w:type="dxa"/>
          </w:tcPr>
          <w:p w14:paraId="206C6BB6"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2.1</w:t>
            </w:r>
          </w:p>
        </w:tc>
        <w:tc>
          <w:tcPr>
            <w:tcW w:w="5837" w:type="dxa"/>
          </w:tcPr>
          <w:p w14:paraId="7A6CEF85" w14:textId="77777777" w:rsidR="00FA3AAD" w:rsidRPr="00FA3AAD" w:rsidRDefault="00FA3AAD" w:rsidP="00FA3AAD">
            <w:pPr>
              <w:snapToGrid w:val="0"/>
              <w:spacing w:before="60" w:after="60" w:line="360" w:lineRule="auto"/>
              <w:rPr>
                <w:snapToGrid w:val="0"/>
                <w:sz w:val="20"/>
                <w:szCs w:val="24"/>
                <w:rtl/>
              </w:rPr>
            </w:pPr>
            <w:r w:rsidRPr="00FA3AAD">
              <w:rPr>
                <w:snapToGrid w:val="0"/>
                <w:szCs w:val="24"/>
                <w:rtl/>
              </w:rPr>
              <w:t xml:space="preserve">תחזוקה ותמיכה לחומרה מתוצרת </w:t>
            </w:r>
            <w:r w:rsidRPr="00FA3AAD">
              <w:rPr>
                <w:snapToGrid w:val="0"/>
                <w:sz w:val="20"/>
                <w:szCs w:val="20"/>
              </w:rPr>
              <w:t>F5</w:t>
            </w:r>
            <w:r w:rsidRPr="00FA3AAD">
              <w:rPr>
                <w:snapToGrid w:val="0"/>
                <w:sz w:val="20"/>
                <w:szCs w:val="24"/>
                <w:rtl/>
              </w:rPr>
              <w:t xml:space="preserve"> </w:t>
            </w:r>
            <w:r w:rsidRPr="00FA3AAD">
              <w:rPr>
                <w:snapToGrid w:val="0"/>
                <w:szCs w:val="24"/>
                <w:rtl/>
              </w:rPr>
              <w:t xml:space="preserve">- שירות </w:t>
            </w:r>
            <w:r w:rsidRPr="00FA3AAD">
              <w:rPr>
                <w:snapToGrid w:val="0"/>
                <w:szCs w:val="24"/>
              </w:rPr>
              <w:t>L1-3</w:t>
            </w:r>
            <w:r w:rsidRPr="00FA3AAD">
              <w:rPr>
                <w:snapToGrid w:val="0"/>
                <w:szCs w:val="24"/>
                <w:rtl/>
              </w:rPr>
              <w:t xml:space="preserve"> כולל </w:t>
            </w:r>
            <w:r w:rsidRPr="00FA3AAD">
              <w:rPr>
                <w:snapToGrid w:val="0"/>
                <w:szCs w:val="24"/>
              </w:rPr>
              <w:t xml:space="preserve"> RMA </w:t>
            </w:r>
            <w:r w:rsidRPr="00FA3AAD">
              <w:rPr>
                <w:snapToGrid w:val="0"/>
                <w:szCs w:val="24"/>
                <w:rtl/>
              </w:rPr>
              <w:t xml:space="preserve">לשנה </w:t>
            </w:r>
          </w:p>
        </w:tc>
        <w:tc>
          <w:tcPr>
            <w:tcW w:w="1688" w:type="dxa"/>
            <w:shd w:val="clear" w:color="auto" w:fill="auto"/>
          </w:tcPr>
          <w:p w14:paraId="402DA951"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6%</w:t>
            </w:r>
          </w:p>
        </w:tc>
      </w:tr>
      <w:tr w:rsidR="00FA3AAD" w:rsidRPr="00FA3AAD" w14:paraId="56355E5A" w14:textId="77777777" w:rsidTr="00191E5B">
        <w:tc>
          <w:tcPr>
            <w:tcW w:w="1304" w:type="dxa"/>
          </w:tcPr>
          <w:p w14:paraId="5A04149D"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2.2</w:t>
            </w:r>
          </w:p>
        </w:tc>
        <w:tc>
          <w:tcPr>
            <w:tcW w:w="5837" w:type="dxa"/>
          </w:tcPr>
          <w:p w14:paraId="6997B9B4" w14:textId="77777777" w:rsidR="00FA3AAD" w:rsidRPr="00FA3AAD" w:rsidRDefault="00FA3AAD" w:rsidP="00FA3AAD">
            <w:pPr>
              <w:snapToGrid w:val="0"/>
              <w:spacing w:before="60" w:after="60" w:line="360" w:lineRule="auto"/>
              <w:rPr>
                <w:snapToGrid w:val="0"/>
                <w:sz w:val="20"/>
                <w:szCs w:val="24"/>
                <w:rtl/>
              </w:rPr>
            </w:pPr>
            <w:r w:rsidRPr="00FA3AAD">
              <w:rPr>
                <w:snapToGrid w:val="0"/>
                <w:szCs w:val="24"/>
                <w:rtl/>
              </w:rPr>
              <w:t xml:space="preserve">תחזוקה ותמיכה לתוכנה מתוצרת </w:t>
            </w:r>
            <w:r w:rsidRPr="00FA3AAD">
              <w:rPr>
                <w:snapToGrid w:val="0"/>
                <w:sz w:val="20"/>
                <w:szCs w:val="20"/>
              </w:rPr>
              <w:t>F5</w:t>
            </w:r>
            <w:r w:rsidRPr="00FA3AAD">
              <w:rPr>
                <w:snapToGrid w:val="0"/>
                <w:sz w:val="20"/>
                <w:szCs w:val="24"/>
                <w:rtl/>
              </w:rPr>
              <w:t xml:space="preserve"> </w:t>
            </w:r>
            <w:r w:rsidRPr="00FA3AAD">
              <w:rPr>
                <w:snapToGrid w:val="0"/>
                <w:szCs w:val="24"/>
                <w:rtl/>
              </w:rPr>
              <w:t xml:space="preserve">- שירות </w:t>
            </w:r>
            <w:r w:rsidRPr="00FA3AAD">
              <w:rPr>
                <w:snapToGrid w:val="0"/>
                <w:szCs w:val="24"/>
              </w:rPr>
              <w:t>L1-3</w:t>
            </w:r>
            <w:r w:rsidRPr="00FA3AAD">
              <w:rPr>
                <w:snapToGrid w:val="0"/>
                <w:szCs w:val="24"/>
                <w:rtl/>
              </w:rPr>
              <w:t xml:space="preserve"> כולל </w:t>
            </w:r>
            <w:r w:rsidRPr="00FA3AAD">
              <w:rPr>
                <w:snapToGrid w:val="0"/>
                <w:szCs w:val="24"/>
              </w:rPr>
              <w:t xml:space="preserve"> RMA </w:t>
            </w:r>
            <w:r w:rsidRPr="00FA3AAD">
              <w:rPr>
                <w:snapToGrid w:val="0"/>
                <w:szCs w:val="24"/>
                <w:rtl/>
              </w:rPr>
              <w:t xml:space="preserve">לשנה </w:t>
            </w:r>
          </w:p>
        </w:tc>
        <w:tc>
          <w:tcPr>
            <w:tcW w:w="1688" w:type="dxa"/>
            <w:shd w:val="clear" w:color="auto" w:fill="auto"/>
          </w:tcPr>
          <w:p w14:paraId="7CBC1317"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6%</w:t>
            </w:r>
          </w:p>
        </w:tc>
      </w:tr>
      <w:tr w:rsidR="00FA3AAD" w:rsidRPr="00FA3AAD" w14:paraId="28E873C6" w14:textId="77777777" w:rsidTr="00191E5B">
        <w:tc>
          <w:tcPr>
            <w:tcW w:w="1304" w:type="dxa"/>
          </w:tcPr>
          <w:p w14:paraId="58718C6B"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2.3</w:t>
            </w:r>
          </w:p>
        </w:tc>
        <w:tc>
          <w:tcPr>
            <w:tcW w:w="5837" w:type="dxa"/>
          </w:tcPr>
          <w:p w14:paraId="1724CA07" w14:textId="77777777" w:rsidR="00FA3AAD" w:rsidRPr="00FA3AAD" w:rsidRDefault="00FA3AAD" w:rsidP="00FA3AAD">
            <w:pPr>
              <w:snapToGrid w:val="0"/>
              <w:spacing w:before="60" w:after="60" w:line="360" w:lineRule="auto"/>
              <w:rPr>
                <w:snapToGrid w:val="0"/>
                <w:szCs w:val="24"/>
              </w:rPr>
            </w:pPr>
            <w:r w:rsidRPr="00FA3AAD">
              <w:rPr>
                <w:snapToGrid w:val="0"/>
                <w:szCs w:val="24"/>
                <w:rtl/>
              </w:rPr>
              <w:t>תחזוקה ותמיכה ל</w:t>
            </w:r>
            <w:r w:rsidRPr="00FA3AAD">
              <w:rPr>
                <w:snapToGrid w:val="0"/>
                <w:szCs w:val="24"/>
              </w:rPr>
              <w:t>Bundle</w:t>
            </w:r>
            <w:r w:rsidRPr="00FA3AAD">
              <w:rPr>
                <w:snapToGrid w:val="0"/>
                <w:szCs w:val="24"/>
                <w:rtl/>
              </w:rPr>
              <w:t xml:space="preserve"> מתוצרת </w:t>
            </w:r>
            <w:r w:rsidRPr="00FA3AAD">
              <w:rPr>
                <w:snapToGrid w:val="0"/>
                <w:szCs w:val="24"/>
              </w:rPr>
              <w:t>F5</w:t>
            </w:r>
            <w:r w:rsidRPr="00FA3AAD">
              <w:rPr>
                <w:snapToGrid w:val="0"/>
                <w:szCs w:val="24"/>
                <w:rtl/>
              </w:rPr>
              <w:t xml:space="preserve"> - שירות </w:t>
            </w:r>
            <w:r w:rsidRPr="00FA3AAD">
              <w:rPr>
                <w:snapToGrid w:val="0"/>
                <w:szCs w:val="24"/>
              </w:rPr>
              <w:t>L1-3</w:t>
            </w:r>
            <w:r w:rsidRPr="00FA3AAD">
              <w:rPr>
                <w:snapToGrid w:val="0"/>
                <w:szCs w:val="24"/>
                <w:rtl/>
              </w:rPr>
              <w:t xml:space="preserve"> לשנה ראשונה למערכות </w:t>
            </w:r>
            <w:r w:rsidRPr="00FA3AAD">
              <w:rPr>
                <w:snapToGrid w:val="0"/>
                <w:szCs w:val="24"/>
              </w:rPr>
              <w:t>Bundling</w:t>
            </w:r>
          </w:p>
          <w:p w14:paraId="79672A42" w14:textId="77777777" w:rsidR="00FA3AAD" w:rsidRPr="00FA3AAD" w:rsidRDefault="00FA3AAD" w:rsidP="00FA3AAD">
            <w:pPr>
              <w:snapToGrid w:val="0"/>
              <w:spacing w:before="60" w:after="60" w:line="360" w:lineRule="auto"/>
              <w:rPr>
                <w:snapToGrid w:val="0"/>
                <w:szCs w:val="24"/>
                <w:rtl/>
              </w:rPr>
            </w:pPr>
            <w:r w:rsidRPr="00FA3AAD">
              <w:rPr>
                <w:snapToGrid w:val="0"/>
                <w:szCs w:val="24"/>
              </w:rPr>
              <w:t>(Best, Better bundles for appliances and virtuals)</w:t>
            </w:r>
          </w:p>
        </w:tc>
        <w:tc>
          <w:tcPr>
            <w:tcW w:w="1688" w:type="dxa"/>
            <w:shd w:val="clear" w:color="auto" w:fill="auto"/>
          </w:tcPr>
          <w:p w14:paraId="05CD1D44"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5%</w:t>
            </w:r>
          </w:p>
        </w:tc>
      </w:tr>
      <w:tr w:rsidR="00FA3AAD" w:rsidRPr="00FA3AAD" w14:paraId="5E0FDB98" w14:textId="77777777" w:rsidTr="00191E5B">
        <w:tc>
          <w:tcPr>
            <w:tcW w:w="1304" w:type="dxa"/>
          </w:tcPr>
          <w:p w14:paraId="78AE4400" w14:textId="77777777" w:rsidR="00FA3AAD" w:rsidRPr="00FA3AAD" w:rsidRDefault="00FA3AAD" w:rsidP="00FA3AAD">
            <w:pPr>
              <w:spacing w:before="60" w:after="60" w:line="360" w:lineRule="auto"/>
              <w:rPr>
                <w:rFonts w:ascii="Tahoma" w:hAnsi="Tahoma"/>
                <w:szCs w:val="24"/>
                <w:rtl/>
              </w:rPr>
            </w:pPr>
            <w:r w:rsidRPr="00FA3AAD">
              <w:rPr>
                <w:rFonts w:cs="Times New Roman"/>
                <w:szCs w:val="24"/>
                <w:rtl/>
              </w:rPr>
              <w:t>3</w:t>
            </w:r>
          </w:p>
        </w:tc>
        <w:tc>
          <w:tcPr>
            <w:tcW w:w="5837" w:type="dxa"/>
          </w:tcPr>
          <w:p w14:paraId="5073A25E" w14:textId="77777777" w:rsidR="00FA3AAD" w:rsidRPr="00FA3AAD" w:rsidRDefault="00FA3AAD" w:rsidP="00FA3AAD">
            <w:pPr>
              <w:snapToGrid w:val="0"/>
              <w:spacing w:before="60" w:after="60" w:line="360" w:lineRule="auto"/>
              <w:rPr>
                <w:snapToGrid w:val="0"/>
                <w:szCs w:val="24"/>
                <w:rtl/>
              </w:rPr>
            </w:pPr>
            <w:r w:rsidRPr="00FA3AAD">
              <w:rPr>
                <w:snapToGrid w:val="0"/>
                <w:sz w:val="20"/>
                <w:szCs w:val="24"/>
                <w:rtl/>
              </w:rPr>
              <w:t>עלות הדרכה</w:t>
            </w:r>
          </w:p>
        </w:tc>
        <w:tc>
          <w:tcPr>
            <w:tcW w:w="1688" w:type="dxa"/>
            <w:shd w:val="clear" w:color="auto" w:fill="auto"/>
          </w:tcPr>
          <w:p w14:paraId="7F28DF6A" w14:textId="77777777" w:rsidR="00FA3AAD" w:rsidRPr="00FA3AAD" w:rsidRDefault="00FA3AAD" w:rsidP="00FA3AAD">
            <w:pPr>
              <w:snapToGrid w:val="0"/>
              <w:spacing w:before="60" w:after="60" w:line="360" w:lineRule="auto"/>
              <w:jc w:val="center"/>
              <w:rPr>
                <w:snapToGrid w:val="0"/>
                <w:sz w:val="20"/>
                <w:szCs w:val="24"/>
                <w:rtl/>
              </w:rPr>
            </w:pPr>
            <w:r w:rsidRPr="00FA3AAD">
              <w:rPr>
                <w:snapToGrid w:val="0"/>
                <w:sz w:val="20"/>
                <w:szCs w:val="24"/>
                <w:rtl/>
              </w:rPr>
              <w:t>0.5%</w:t>
            </w:r>
          </w:p>
        </w:tc>
      </w:tr>
      <w:tr w:rsidR="00FA3AAD" w:rsidRPr="00FA3AAD" w14:paraId="73A97F77" w14:textId="77777777" w:rsidTr="00191E5B">
        <w:tc>
          <w:tcPr>
            <w:tcW w:w="1304" w:type="dxa"/>
          </w:tcPr>
          <w:p w14:paraId="21683A40" w14:textId="77777777" w:rsidR="00FA3AAD" w:rsidRPr="00FA3AAD" w:rsidRDefault="00FA3AAD" w:rsidP="00FA3AAD">
            <w:pPr>
              <w:spacing w:before="60" w:after="60" w:line="360" w:lineRule="auto"/>
              <w:rPr>
                <w:rFonts w:ascii="Tahoma" w:hAnsi="Tahoma"/>
                <w:szCs w:val="24"/>
                <w:rtl/>
              </w:rPr>
            </w:pPr>
            <w:r w:rsidRPr="00FA3AAD">
              <w:rPr>
                <w:rFonts w:cs="Times New Roman"/>
                <w:szCs w:val="24"/>
                <w:rtl/>
              </w:rPr>
              <w:t>4</w:t>
            </w:r>
          </w:p>
        </w:tc>
        <w:tc>
          <w:tcPr>
            <w:tcW w:w="5837" w:type="dxa"/>
          </w:tcPr>
          <w:p w14:paraId="368F6F89" w14:textId="77777777" w:rsidR="00FA3AAD" w:rsidRPr="00FA3AAD" w:rsidRDefault="00FA3AAD" w:rsidP="00FA3AAD">
            <w:pPr>
              <w:snapToGrid w:val="0"/>
              <w:spacing w:before="60" w:after="60" w:line="360" w:lineRule="auto"/>
              <w:rPr>
                <w:snapToGrid w:val="0"/>
                <w:szCs w:val="24"/>
                <w:rtl/>
              </w:rPr>
            </w:pPr>
            <w:r w:rsidRPr="00FA3AAD">
              <w:rPr>
                <w:snapToGrid w:val="0"/>
                <w:sz w:val="20"/>
                <w:szCs w:val="24"/>
                <w:rtl/>
              </w:rPr>
              <w:t xml:space="preserve">עלות </w:t>
            </w:r>
            <w:r w:rsidRPr="00FA3AAD">
              <w:rPr>
                <w:rFonts w:hint="cs"/>
                <w:snapToGrid w:val="0"/>
                <w:sz w:val="20"/>
                <w:szCs w:val="24"/>
                <w:rtl/>
              </w:rPr>
              <w:t xml:space="preserve">שו"שים </w:t>
            </w:r>
            <w:r w:rsidRPr="00FA3AAD">
              <w:rPr>
                <w:snapToGrid w:val="0"/>
                <w:sz w:val="20"/>
                <w:szCs w:val="24"/>
                <w:rtl/>
              </w:rPr>
              <w:t xml:space="preserve"> – פיתוחים, אינטגרציה, שעות עבודה </w:t>
            </w:r>
          </w:p>
        </w:tc>
        <w:tc>
          <w:tcPr>
            <w:tcW w:w="1688" w:type="dxa"/>
            <w:shd w:val="clear" w:color="auto" w:fill="auto"/>
          </w:tcPr>
          <w:p w14:paraId="37B69CC8" w14:textId="77777777" w:rsidR="00FA3AAD" w:rsidRPr="00FA3AAD" w:rsidRDefault="00FA3AAD" w:rsidP="00FA3AAD">
            <w:pPr>
              <w:snapToGrid w:val="0"/>
              <w:spacing w:before="60" w:after="60" w:line="360" w:lineRule="auto"/>
              <w:jc w:val="center"/>
              <w:rPr>
                <w:snapToGrid w:val="0"/>
                <w:sz w:val="20"/>
                <w:szCs w:val="24"/>
                <w:rtl/>
              </w:rPr>
            </w:pPr>
            <w:r w:rsidRPr="00FA3AAD">
              <w:rPr>
                <w:snapToGrid w:val="0"/>
                <w:sz w:val="20"/>
                <w:szCs w:val="24"/>
                <w:rtl/>
              </w:rPr>
              <w:t>1.5%</w:t>
            </w:r>
          </w:p>
        </w:tc>
      </w:tr>
    </w:tbl>
    <w:p w14:paraId="488BFE21" w14:textId="77777777" w:rsidR="00FA3AAD" w:rsidRPr="00FA3AAD" w:rsidRDefault="00FA3AAD" w:rsidP="00FA3AAD">
      <w:pPr>
        <w:rPr>
          <w:rtl/>
        </w:rPr>
      </w:pPr>
    </w:p>
    <w:p w14:paraId="3DA1023E" w14:textId="77777777" w:rsidR="00FA3AAD" w:rsidRPr="00FA3AAD" w:rsidRDefault="00FA3AAD" w:rsidP="00FA3AAD"/>
    <w:p w14:paraId="64DFDE96" w14:textId="77777777" w:rsidR="00FA3AAD" w:rsidRPr="00FA3AAD" w:rsidRDefault="00FA3AAD" w:rsidP="00FA3AAD">
      <w:pPr>
        <w:spacing w:line="360" w:lineRule="auto"/>
        <w:ind w:left="792"/>
        <w:jc w:val="both"/>
        <w:outlineLvl w:val="3"/>
        <w:rPr>
          <w:szCs w:val="24"/>
        </w:rPr>
      </w:pPr>
    </w:p>
    <w:p w14:paraId="7B6B0711" w14:textId="77777777" w:rsidR="00FA3AAD" w:rsidRPr="00FA3AAD" w:rsidRDefault="00FA3AAD" w:rsidP="00FA3AAD">
      <w:pPr>
        <w:numPr>
          <w:ilvl w:val="1"/>
          <w:numId w:val="83"/>
        </w:numPr>
        <w:tabs>
          <w:tab w:val="right" w:pos="992"/>
        </w:tabs>
        <w:spacing w:line="360" w:lineRule="auto"/>
        <w:ind w:left="992" w:hanging="567"/>
        <w:jc w:val="both"/>
        <w:outlineLvl w:val="3"/>
        <w:rPr>
          <w:szCs w:val="24"/>
        </w:rPr>
      </w:pPr>
      <w:r w:rsidRPr="00FA3AAD">
        <w:rPr>
          <w:rFonts w:hint="cs"/>
          <w:szCs w:val="24"/>
          <w:rtl/>
        </w:rPr>
        <w:t>כל רכיב ורכיב בהצעה הכספית, יקבל ציון מחיר בנפרד, כמפורט להלן:</w:t>
      </w:r>
    </w:p>
    <w:p w14:paraId="53FB0A91" w14:textId="77777777" w:rsidR="00FA3AAD" w:rsidRPr="00FA3AAD" w:rsidRDefault="00FA3AAD" w:rsidP="00FA3AAD">
      <w:pPr>
        <w:spacing w:after="120" w:line="360" w:lineRule="auto"/>
        <w:ind w:left="2906"/>
        <w:jc w:val="both"/>
        <w:rPr>
          <w:szCs w:val="24"/>
          <w:rtl/>
        </w:rPr>
      </w:pPr>
      <w:r w:rsidRPr="00FA3AAD">
        <w:rPr>
          <w:rFonts w:hint="cs"/>
          <w:szCs w:val="24"/>
          <w:rtl/>
        </w:rPr>
        <w:t xml:space="preserve">ביחס לרכיב </w:t>
      </w:r>
      <w:r w:rsidRPr="00FA3AAD">
        <w:rPr>
          <w:rFonts w:hint="cs"/>
          <w:szCs w:val="24"/>
          <w:u w:val="single"/>
          <w:rtl/>
        </w:rPr>
        <w:t xml:space="preserve">"מחירוני </w:t>
      </w:r>
      <w:r w:rsidRPr="00FA3AAD">
        <w:rPr>
          <w:rFonts w:hint="cs"/>
          <w:szCs w:val="24"/>
          <w:u w:val="single"/>
        </w:rPr>
        <w:t>F5</w:t>
      </w:r>
      <w:r w:rsidRPr="00FA3AAD">
        <w:rPr>
          <w:rFonts w:hint="cs"/>
          <w:szCs w:val="24"/>
          <w:u w:val="single"/>
          <w:rtl/>
        </w:rPr>
        <w:t>"</w:t>
      </w:r>
      <w:r w:rsidRPr="00FA3AAD">
        <w:rPr>
          <w:rFonts w:hint="cs"/>
          <w:szCs w:val="24"/>
          <w:rtl/>
        </w:rPr>
        <w:t xml:space="preserve"> (סעיף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Ref471030899 \r \h</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‏1</w:t>
      </w:r>
      <w:r w:rsidRPr="00FA3AAD">
        <w:rPr>
          <w:szCs w:val="24"/>
          <w:rtl/>
        </w:rPr>
        <w:fldChar w:fldCharType="end"/>
      </w:r>
      <w:r w:rsidRPr="00FA3AAD">
        <w:rPr>
          <w:rFonts w:hint="cs"/>
          <w:szCs w:val="24"/>
          <w:rtl/>
        </w:rPr>
        <w:t xml:space="preserve"> להצעה הכספית), בגין כל מחירון בנפרד יחושב ה'מחיר בפועל' (אשר יהיה </w:t>
      </w:r>
      <w:r w:rsidRPr="00FA3AAD">
        <w:rPr>
          <w:szCs w:val="24"/>
          <w:rtl/>
        </w:rPr>
        <w:t>ההפרש בין אחוז ההנחה שנקב המציע בהצעתו הכספית לבין 100%</w:t>
      </w:r>
      <w:r w:rsidRPr="00FA3AAD">
        <w:rPr>
          <w:rFonts w:hint="cs"/>
          <w:szCs w:val="24"/>
          <w:rtl/>
        </w:rPr>
        <w:t>), כמתואר בנוסחה שלהלן:</w:t>
      </w:r>
    </w:p>
    <w:p w14:paraId="60D12C06" w14:textId="77777777" w:rsidR="00FA3AAD" w:rsidRPr="00FA3AAD" w:rsidRDefault="00FA3AAD" w:rsidP="00FA3AAD">
      <w:pPr>
        <w:keepNext/>
        <w:widowControl w:val="0"/>
        <w:tabs>
          <w:tab w:val="left" w:pos="186"/>
          <w:tab w:val="left" w:pos="720"/>
          <w:tab w:val="center" w:pos="2171"/>
          <w:tab w:val="left" w:pos="5472"/>
        </w:tabs>
        <w:spacing w:after="120" w:line="360" w:lineRule="auto"/>
        <w:ind w:left="2976"/>
        <w:jc w:val="center"/>
        <w:outlineLvl w:val="2"/>
        <w:rPr>
          <w:b/>
          <w:bCs/>
          <w:snapToGrid w:val="0"/>
          <w:sz w:val="20"/>
          <w:szCs w:val="20"/>
          <w:rtl/>
        </w:rPr>
      </w:pPr>
      <w:r w:rsidRPr="00FA3AAD">
        <w:rPr>
          <w:b/>
          <w:bCs/>
          <w:noProof/>
          <w:snapToGrid w:val="0"/>
          <w:position w:val="-12"/>
          <w:sz w:val="20"/>
          <w:szCs w:val="20"/>
          <w:lang w:eastAsia="en-US"/>
        </w:rPr>
        <w:drawing>
          <wp:inline distT="0" distB="0" distL="0" distR="0" wp14:anchorId="47A98F0D" wp14:editId="4EE1BEBD">
            <wp:extent cx="2095500" cy="254000"/>
            <wp:effectExtent l="0" t="0" r="0" b="0"/>
            <wp:docPr id="8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95500" cy="254000"/>
                    </a:xfrm>
                    <a:prstGeom prst="rect">
                      <a:avLst/>
                    </a:prstGeom>
                    <a:noFill/>
                    <a:ln>
                      <a:noFill/>
                    </a:ln>
                  </pic:spPr>
                </pic:pic>
              </a:graphicData>
            </a:graphic>
          </wp:inline>
        </w:drawing>
      </w:r>
    </w:p>
    <w:p w14:paraId="5392C9BB" w14:textId="77777777" w:rsidR="00FA3AAD" w:rsidRPr="00FA3AAD" w:rsidRDefault="00FA3AAD" w:rsidP="00FA3AAD">
      <w:pPr>
        <w:keepNext/>
        <w:widowControl w:val="0"/>
        <w:tabs>
          <w:tab w:val="left" w:pos="186"/>
          <w:tab w:val="left" w:pos="720"/>
          <w:tab w:val="center" w:pos="2171"/>
          <w:tab w:val="left" w:pos="4394"/>
          <w:tab w:val="left" w:pos="5244"/>
        </w:tabs>
        <w:spacing w:after="120" w:line="360" w:lineRule="auto"/>
        <w:ind w:left="2976"/>
        <w:outlineLvl w:val="2"/>
        <w:rPr>
          <w:snapToGrid w:val="0"/>
          <w:szCs w:val="24"/>
          <w:rtl/>
        </w:rPr>
      </w:pPr>
      <w:r w:rsidRPr="00FA3AAD">
        <w:rPr>
          <w:snapToGrid w:val="0"/>
          <w:szCs w:val="24"/>
          <w:rtl/>
        </w:rPr>
        <w:t>כאשר:</w:t>
      </w:r>
    </w:p>
    <w:p w14:paraId="4151E5D2" w14:textId="77777777" w:rsidR="00FA3AAD" w:rsidRPr="00FA3AAD" w:rsidRDefault="00FA3AAD" w:rsidP="00FA3AAD">
      <w:pPr>
        <w:keepNext/>
        <w:widowControl w:val="0"/>
        <w:tabs>
          <w:tab w:val="left" w:pos="186"/>
          <w:tab w:val="left" w:pos="720"/>
          <w:tab w:val="center" w:pos="2171"/>
          <w:tab w:val="left" w:pos="4394"/>
          <w:tab w:val="left" w:pos="4819"/>
        </w:tabs>
        <w:spacing w:after="120" w:line="360" w:lineRule="auto"/>
        <w:ind w:left="4819" w:hanging="1843"/>
        <w:outlineLvl w:val="2"/>
        <w:rPr>
          <w:snapToGrid w:val="0"/>
          <w:sz w:val="20"/>
          <w:szCs w:val="24"/>
        </w:rPr>
      </w:pPr>
      <w:r w:rsidRPr="00FA3AAD">
        <w:rPr>
          <w:b/>
          <w:bCs/>
          <w:snapToGrid w:val="0"/>
          <w:sz w:val="20"/>
          <w:szCs w:val="24"/>
        </w:rPr>
        <w:t>T</w:t>
      </w:r>
      <w:r w:rsidRPr="00FA3AAD">
        <w:rPr>
          <w:b/>
          <w:bCs/>
          <w:snapToGrid w:val="0"/>
          <w:sz w:val="20"/>
          <w:szCs w:val="24"/>
          <w:vertAlign w:val="subscript"/>
        </w:rPr>
        <w:t>x</w:t>
      </w:r>
      <w:r w:rsidRPr="00FA3AAD">
        <w:rPr>
          <w:rFonts w:hint="cs"/>
          <w:snapToGrid w:val="0"/>
          <w:sz w:val="20"/>
          <w:szCs w:val="24"/>
          <w:rtl/>
        </w:rPr>
        <w:tab/>
      </w:r>
      <w:r w:rsidRPr="00FA3AAD">
        <w:rPr>
          <w:snapToGrid w:val="0"/>
          <w:sz w:val="20"/>
          <w:szCs w:val="24"/>
          <w:rtl/>
        </w:rPr>
        <w:t>=</w:t>
      </w:r>
      <w:r w:rsidRPr="00FA3AAD">
        <w:rPr>
          <w:snapToGrid w:val="0"/>
          <w:sz w:val="20"/>
          <w:szCs w:val="24"/>
          <w:rtl/>
        </w:rPr>
        <w:tab/>
      </w:r>
      <w:r w:rsidRPr="00FA3AAD">
        <w:rPr>
          <w:rFonts w:hint="cs"/>
          <w:snapToGrid w:val="0"/>
          <w:sz w:val="20"/>
          <w:szCs w:val="24"/>
          <w:rtl/>
        </w:rPr>
        <w:t>'מחיר בפועל'</w:t>
      </w:r>
      <w:r w:rsidRPr="00FA3AAD">
        <w:rPr>
          <w:snapToGrid w:val="0"/>
          <w:sz w:val="20"/>
          <w:szCs w:val="24"/>
          <w:rtl/>
        </w:rPr>
        <w:t xml:space="preserve"> של ההצעה הכספית הספציפית /</w:t>
      </w:r>
      <w:r w:rsidRPr="00FA3AAD">
        <w:rPr>
          <w:rFonts w:hint="cs"/>
          <w:snapToGrid w:val="0"/>
          <w:sz w:val="20"/>
          <w:szCs w:val="24"/>
          <w:rtl/>
        </w:rPr>
        <w:t xml:space="preserve"> </w:t>
      </w:r>
      <w:r w:rsidRPr="00FA3AAD">
        <w:rPr>
          <w:snapToGrid w:val="0"/>
          <w:sz w:val="20"/>
          <w:szCs w:val="24"/>
          <w:rtl/>
        </w:rPr>
        <w:t>הנבחנת</w:t>
      </w:r>
      <w:r w:rsidRPr="00FA3AAD">
        <w:rPr>
          <w:rFonts w:hint="cs"/>
          <w:snapToGrid w:val="0"/>
          <w:sz w:val="20"/>
          <w:szCs w:val="24"/>
          <w:rtl/>
        </w:rPr>
        <w:t xml:space="preserve"> בגין אותו מחירון</w:t>
      </w:r>
      <w:r w:rsidRPr="00FA3AAD">
        <w:rPr>
          <w:snapToGrid w:val="0"/>
          <w:sz w:val="20"/>
          <w:szCs w:val="24"/>
          <w:rtl/>
        </w:rPr>
        <w:t>.</w:t>
      </w:r>
    </w:p>
    <w:p w14:paraId="7DEA8FCA" w14:textId="77777777" w:rsidR="00FA3AAD" w:rsidRPr="00FA3AAD" w:rsidRDefault="00FA3AAD" w:rsidP="00FA3AAD">
      <w:pPr>
        <w:tabs>
          <w:tab w:val="left" w:pos="3685"/>
          <w:tab w:val="left" w:pos="4394"/>
          <w:tab w:val="left" w:pos="4819"/>
        </w:tabs>
        <w:spacing w:after="120" w:line="360" w:lineRule="auto"/>
        <w:ind w:left="2976"/>
        <w:rPr>
          <w:sz w:val="20"/>
          <w:szCs w:val="24"/>
          <w:rtl/>
        </w:rPr>
      </w:pPr>
      <w:r w:rsidRPr="00FA3AAD">
        <w:rPr>
          <w:b/>
          <w:bCs/>
          <w:sz w:val="20"/>
          <w:szCs w:val="24"/>
        </w:rPr>
        <w:t>Percentage</w:t>
      </w:r>
      <w:r w:rsidRPr="00FA3AAD">
        <w:rPr>
          <w:rFonts w:hint="cs"/>
          <w:sz w:val="20"/>
          <w:szCs w:val="24"/>
          <w:rtl/>
        </w:rPr>
        <w:tab/>
      </w:r>
      <w:r w:rsidRPr="00FA3AAD">
        <w:rPr>
          <w:sz w:val="20"/>
          <w:szCs w:val="24"/>
          <w:rtl/>
        </w:rPr>
        <w:t>=</w:t>
      </w:r>
      <w:r w:rsidRPr="00FA3AAD">
        <w:rPr>
          <w:rFonts w:hint="cs"/>
          <w:sz w:val="20"/>
          <w:szCs w:val="24"/>
          <w:rtl/>
        </w:rPr>
        <w:tab/>
      </w:r>
      <w:r w:rsidRPr="00FA3AAD">
        <w:rPr>
          <w:sz w:val="20"/>
          <w:szCs w:val="24"/>
          <w:rtl/>
        </w:rPr>
        <w:t xml:space="preserve">אחוז ההנחה (כשבר עשרוני) שנקב המציע בהצעתו </w:t>
      </w:r>
      <w:r w:rsidRPr="00FA3AAD">
        <w:rPr>
          <w:sz w:val="20"/>
          <w:szCs w:val="24"/>
          <w:rtl/>
        </w:rPr>
        <w:tab/>
      </w:r>
      <w:r w:rsidRPr="00FA3AAD">
        <w:rPr>
          <w:sz w:val="20"/>
          <w:szCs w:val="24"/>
          <w:rtl/>
        </w:rPr>
        <w:tab/>
      </w:r>
      <w:r w:rsidRPr="00FA3AAD">
        <w:rPr>
          <w:sz w:val="20"/>
          <w:szCs w:val="24"/>
          <w:rtl/>
        </w:rPr>
        <w:tab/>
      </w:r>
      <w:r w:rsidRPr="00FA3AAD">
        <w:rPr>
          <w:sz w:val="20"/>
          <w:szCs w:val="24"/>
          <w:rtl/>
        </w:rPr>
        <w:tab/>
        <w:t>הכספית</w:t>
      </w:r>
      <w:r w:rsidRPr="00FA3AAD">
        <w:rPr>
          <w:rFonts w:hint="cs"/>
          <w:sz w:val="20"/>
          <w:szCs w:val="24"/>
          <w:rtl/>
        </w:rPr>
        <w:t xml:space="preserve"> בגין אותו מחירון</w:t>
      </w:r>
      <w:r w:rsidRPr="00FA3AAD">
        <w:rPr>
          <w:sz w:val="20"/>
          <w:szCs w:val="24"/>
          <w:rtl/>
        </w:rPr>
        <w:t>.</w:t>
      </w:r>
    </w:p>
    <w:p w14:paraId="2A9B24CE" w14:textId="77777777" w:rsidR="00FA3AAD" w:rsidRPr="00FA3AAD" w:rsidRDefault="00FA3AAD" w:rsidP="00FA3AAD">
      <w:pPr>
        <w:spacing w:before="240" w:after="120" w:line="360" w:lineRule="auto"/>
        <w:ind w:left="2909"/>
        <w:jc w:val="both"/>
        <w:rPr>
          <w:szCs w:val="24"/>
          <w:rtl/>
        </w:rPr>
      </w:pPr>
      <w:r w:rsidRPr="00FA3AAD">
        <w:rPr>
          <w:rFonts w:hint="cs"/>
          <w:szCs w:val="24"/>
          <w:rtl/>
        </w:rPr>
        <w:t>לאחר חישוב ה'מחיר בפועל', ישווה המשרד בין ה'מחיר בפועל' של כל ההצעות הכספיות ו</w:t>
      </w:r>
      <w:r w:rsidRPr="00FA3AAD">
        <w:rPr>
          <w:szCs w:val="24"/>
          <w:rtl/>
        </w:rPr>
        <w:t>ציון המחיר</w:t>
      </w:r>
      <w:r w:rsidRPr="00FA3AAD">
        <w:rPr>
          <w:rFonts w:hint="cs"/>
          <w:szCs w:val="24"/>
          <w:rtl/>
        </w:rPr>
        <w:t xml:space="preserve"> של כל הצעה כספית </w:t>
      </w:r>
      <w:r w:rsidRPr="00FA3AAD">
        <w:rPr>
          <w:szCs w:val="24"/>
          <w:rtl/>
        </w:rPr>
        <w:t>ייקבע</w:t>
      </w:r>
      <w:r w:rsidRPr="00FA3AAD">
        <w:rPr>
          <w:rFonts w:hint="cs"/>
          <w:szCs w:val="24"/>
          <w:rtl/>
        </w:rPr>
        <w:t>, בגין כל מחירון בנפרד,</w:t>
      </w:r>
      <w:r w:rsidRPr="00FA3AAD">
        <w:rPr>
          <w:szCs w:val="24"/>
          <w:rtl/>
        </w:rPr>
        <w:t xml:space="preserve"> </w:t>
      </w:r>
      <w:r w:rsidRPr="00FA3AAD">
        <w:rPr>
          <w:rFonts w:hint="cs"/>
          <w:szCs w:val="24"/>
          <w:rtl/>
        </w:rPr>
        <w:t>כציון יחסי, באופן שההצעה הכספית עם ה'מחיר בפועל' הנמוך ביותר תקבל את ציון המחיר המקסימאלי, ושאר ההצעות הכספיות יקבלו ציון מחיר יחסי, ביחס לאותה ההצעה הכספית בה ננקב ה'מחיר בפועל' הנמוך ביותר, כמתואר בנוסחה שלהלן:</w:t>
      </w:r>
    </w:p>
    <w:p w14:paraId="1CDFC662" w14:textId="77777777" w:rsidR="00FA3AAD" w:rsidRPr="00FA3AAD" w:rsidRDefault="00FA3AAD" w:rsidP="00FA3AAD">
      <w:pPr>
        <w:keepNext/>
        <w:widowControl w:val="0"/>
        <w:tabs>
          <w:tab w:val="left" w:pos="186"/>
          <w:tab w:val="left" w:pos="720"/>
          <w:tab w:val="center" w:pos="2171"/>
          <w:tab w:val="left" w:pos="5472"/>
        </w:tabs>
        <w:spacing w:after="120" w:line="360" w:lineRule="auto"/>
        <w:ind w:left="1134"/>
        <w:jc w:val="center"/>
        <w:outlineLvl w:val="2"/>
        <w:rPr>
          <w:b/>
          <w:bCs/>
          <w:snapToGrid w:val="0"/>
          <w:sz w:val="20"/>
          <w:szCs w:val="20"/>
          <w:rtl/>
        </w:rPr>
      </w:pPr>
      <w:r w:rsidRPr="00FA3AAD">
        <w:rPr>
          <w:b/>
          <w:bCs/>
          <w:noProof/>
          <w:sz w:val="20"/>
          <w:szCs w:val="20"/>
          <w:lang w:eastAsia="en-US"/>
        </w:rPr>
        <mc:AlternateContent>
          <mc:Choice Requires="wpc">
            <w:drawing>
              <wp:inline distT="0" distB="0" distL="0" distR="0" wp14:anchorId="455F2A68" wp14:editId="6EEAB823">
                <wp:extent cx="1104900" cy="619125"/>
                <wp:effectExtent l="0" t="3810" r="4445" b="0"/>
                <wp:docPr id="25" name="בד ציור 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 name="Line 7"/>
                        <wps:cNvCnPr/>
                        <wps:spPr bwMode="auto">
                          <a:xfrm>
                            <a:off x="332700" y="259710"/>
                            <a:ext cx="288300" cy="6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14" name="Rectangle 8"/>
                        <wps:cNvSpPr>
                          <a:spLocks noChangeArrowheads="1"/>
                        </wps:cNvSpPr>
                        <wps:spPr bwMode="auto">
                          <a:xfrm>
                            <a:off x="773400" y="128205"/>
                            <a:ext cx="1473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C6D69F" w14:textId="77777777" w:rsidR="00FA3AAD" w:rsidRDefault="00FA3AAD" w:rsidP="00FA3AAD">
                              <w:r>
                                <w:rPr>
                                  <w:rFonts w:cs="Times New Roman"/>
                                  <w:color w:val="000000"/>
                                  <w:sz w:val="32"/>
                                  <w:szCs w:val="32"/>
                                </w:rPr>
                                <w:t>A</w:t>
                              </w:r>
                            </w:p>
                          </w:txbxContent>
                        </wps:txbx>
                        <wps:bodyPr rot="0" vert="horz" wrap="none" lIns="0" tIns="0" rIns="0" bIns="0" anchor="t" anchorCtr="0" upright="1">
                          <a:spAutoFit/>
                        </wps:bodyPr>
                      </wps:wsp>
                      <wps:wsp>
                        <wps:cNvPr id="15" name="Rectangle 9"/>
                        <wps:cNvSpPr>
                          <a:spLocks noChangeArrowheads="1"/>
                        </wps:cNvSpPr>
                        <wps:spPr bwMode="auto">
                          <a:xfrm>
                            <a:off x="385400" y="287012"/>
                            <a:ext cx="1245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247CAF" w14:textId="77777777" w:rsidR="00FA3AAD" w:rsidRDefault="00FA3AAD" w:rsidP="00FA3AAD">
                              <w:r>
                                <w:rPr>
                                  <w:rFonts w:cs="Times New Roman"/>
                                  <w:color w:val="000000"/>
                                  <w:sz w:val="32"/>
                                  <w:szCs w:val="32"/>
                                </w:rPr>
                                <w:t>T</w:t>
                              </w:r>
                            </w:p>
                          </w:txbxContent>
                        </wps:txbx>
                        <wps:bodyPr rot="0" vert="horz" wrap="none" lIns="0" tIns="0" rIns="0" bIns="0" anchor="t" anchorCtr="0" upright="1">
                          <a:spAutoFit/>
                        </wps:bodyPr>
                      </wps:wsp>
                      <wps:wsp>
                        <wps:cNvPr id="17" name="Rectangle 10"/>
                        <wps:cNvSpPr>
                          <a:spLocks noChangeArrowheads="1"/>
                        </wps:cNvSpPr>
                        <wps:spPr bwMode="auto">
                          <a:xfrm>
                            <a:off x="339000" y="0"/>
                            <a:ext cx="124500" cy="233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D02722" w14:textId="77777777" w:rsidR="00FA3AAD" w:rsidRDefault="00FA3AAD" w:rsidP="00FA3AAD">
                              <w:r>
                                <w:rPr>
                                  <w:rFonts w:cs="Times New Roman"/>
                                  <w:color w:val="000000"/>
                                  <w:sz w:val="32"/>
                                  <w:szCs w:val="32"/>
                                </w:rPr>
                                <w:t>T</w:t>
                              </w:r>
                            </w:p>
                          </w:txbxContent>
                        </wps:txbx>
                        <wps:bodyPr rot="0" vert="horz" wrap="none" lIns="0" tIns="0" rIns="0" bIns="0" anchor="t" anchorCtr="0" upright="1">
                          <a:spAutoFit/>
                        </wps:bodyPr>
                      </wps:wsp>
                      <wps:wsp>
                        <wps:cNvPr id="18" name="Rectangle 11"/>
                        <wps:cNvSpPr>
                          <a:spLocks noChangeArrowheads="1"/>
                        </wps:cNvSpPr>
                        <wps:spPr bwMode="auto">
                          <a:xfrm>
                            <a:off x="2819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A09DC" w14:textId="77777777" w:rsidR="00FA3AAD" w:rsidRDefault="00FA3AAD" w:rsidP="00FA3AAD">
                              <w:r>
                                <w:rPr>
                                  <w:rFonts w:cs="Times New Roman"/>
                                  <w:color w:val="000000"/>
                                  <w:sz w:val="32"/>
                                  <w:szCs w:val="32"/>
                                </w:rPr>
                                <w:t xml:space="preserve"> </w:t>
                              </w:r>
                            </w:p>
                          </w:txbxContent>
                        </wps:txbx>
                        <wps:bodyPr rot="0" vert="horz" wrap="none" lIns="0" tIns="0" rIns="0" bIns="0" anchor="t" anchorCtr="0" upright="1">
                          <a:spAutoFit/>
                        </wps:bodyPr>
                      </wps:wsp>
                      <wps:wsp>
                        <wps:cNvPr id="19" name="Rectangle 12"/>
                        <wps:cNvSpPr>
                          <a:spLocks noChangeArrowheads="1"/>
                        </wps:cNvSpPr>
                        <wps:spPr bwMode="auto">
                          <a:xfrm>
                            <a:off x="1295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D913D7" w14:textId="77777777" w:rsidR="00FA3AAD" w:rsidRDefault="00FA3AAD" w:rsidP="00FA3AAD">
                              <w:r>
                                <w:rPr>
                                  <w:rFonts w:cs="Times New Roman"/>
                                  <w:color w:val="000000"/>
                                  <w:sz w:val="32"/>
                                  <w:szCs w:val="32"/>
                                </w:rPr>
                                <w:t xml:space="preserve"> </w:t>
                              </w:r>
                            </w:p>
                          </w:txbxContent>
                        </wps:txbx>
                        <wps:bodyPr rot="0" vert="horz" wrap="none" lIns="0" tIns="0" rIns="0" bIns="0" anchor="t" anchorCtr="0" upright="1">
                          <a:spAutoFit/>
                        </wps:bodyPr>
                      </wps:wsp>
                      <wps:wsp>
                        <wps:cNvPr id="20" name="Rectangle 13"/>
                        <wps:cNvSpPr>
                          <a:spLocks noChangeArrowheads="1"/>
                        </wps:cNvSpPr>
                        <wps:spPr bwMode="auto">
                          <a:xfrm>
                            <a:off x="22200" y="128205"/>
                            <a:ext cx="1130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DAED8F" w14:textId="77777777" w:rsidR="00FA3AAD" w:rsidRDefault="00FA3AAD" w:rsidP="00FA3AAD">
                              <w:r>
                                <w:rPr>
                                  <w:rFonts w:cs="Times New Roman"/>
                                  <w:color w:val="000000"/>
                                  <w:sz w:val="32"/>
                                  <w:szCs w:val="32"/>
                                </w:rPr>
                                <w:t>P</w:t>
                              </w:r>
                            </w:p>
                          </w:txbxContent>
                        </wps:txbx>
                        <wps:bodyPr rot="0" vert="horz" wrap="none" lIns="0" tIns="0" rIns="0" bIns="0" anchor="t" anchorCtr="0" upright="1">
                          <a:spAutoFit/>
                        </wps:bodyPr>
                      </wps:wsp>
                      <wps:wsp>
                        <wps:cNvPr id="21" name="Rectangle 14"/>
                        <wps:cNvSpPr>
                          <a:spLocks noChangeArrowheads="1"/>
                        </wps:cNvSpPr>
                        <wps:spPr bwMode="auto">
                          <a:xfrm>
                            <a:off x="499100" y="440618"/>
                            <a:ext cx="450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D8413E" w14:textId="77777777" w:rsidR="00FA3AAD" w:rsidRDefault="00FA3AAD" w:rsidP="00FA3AAD">
                              <w:r>
                                <w:rPr>
                                  <w:rFonts w:cs="Times New Roman"/>
                                  <w:color w:val="000000"/>
                                  <w:sz w:val="14"/>
                                  <w:szCs w:val="14"/>
                                </w:rPr>
                                <w:t>x</w:t>
                              </w:r>
                            </w:p>
                          </w:txbxContent>
                        </wps:txbx>
                        <wps:bodyPr rot="0" vert="horz" wrap="none" lIns="0" tIns="0" rIns="0" bIns="0" anchor="t" anchorCtr="0" upright="1">
                          <a:spAutoFit/>
                        </wps:bodyPr>
                      </wps:wsp>
                      <wps:wsp>
                        <wps:cNvPr id="22" name="Rectangle 15"/>
                        <wps:cNvSpPr>
                          <a:spLocks noChangeArrowheads="1"/>
                        </wps:cNvSpPr>
                        <wps:spPr bwMode="auto">
                          <a:xfrm>
                            <a:off x="452100" y="153606"/>
                            <a:ext cx="1384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4BCD80" w14:textId="77777777" w:rsidR="00FA3AAD" w:rsidRDefault="00FA3AAD" w:rsidP="00FA3AAD">
                              <w:r>
                                <w:rPr>
                                  <w:rFonts w:cs="Times New Roman"/>
                                  <w:color w:val="000000"/>
                                  <w:sz w:val="14"/>
                                  <w:szCs w:val="14"/>
                                </w:rPr>
                                <w:t>min</w:t>
                              </w:r>
                            </w:p>
                          </w:txbxContent>
                        </wps:txbx>
                        <wps:bodyPr rot="0" vert="horz" wrap="none" lIns="0" tIns="0" rIns="0" bIns="0" anchor="t" anchorCtr="0" upright="1">
                          <a:spAutoFit/>
                        </wps:bodyPr>
                      </wps:wsp>
                      <wps:wsp>
                        <wps:cNvPr id="23" name="Rectangle 16"/>
                        <wps:cNvSpPr>
                          <a:spLocks noChangeArrowheads="1"/>
                        </wps:cNvSpPr>
                        <wps:spPr bwMode="auto">
                          <a:xfrm>
                            <a:off x="6527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178981" w14:textId="77777777" w:rsidR="00FA3AAD" w:rsidRDefault="00FA3AAD" w:rsidP="00FA3AAD">
                              <w:r>
                                <w:rPr>
                                  <w:rFonts w:ascii="Symbol" w:hAnsi="Symbol" w:cs="Symbol"/>
                                  <w:color w:val="000000"/>
                                  <w:sz w:val="32"/>
                                  <w:szCs w:val="32"/>
                                </w:rPr>
                                <w:t></w:t>
                              </w:r>
                            </w:p>
                          </w:txbxContent>
                        </wps:txbx>
                        <wps:bodyPr rot="0" vert="horz" wrap="none" lIns="0" tIns="0" rIns="0" bIns="0" anchor="t" anchorCtr="0" upright="1">
                          <a:spAutoFit/>
                        </wps:bodyPr>
                      </wps:wsp>
                      <wps:wsp>
                        <wps:cNvPr id="24" name="Rectangle 17"/>
                        <wps:cNvSpPr>
                          <a:spLocks noChangeArrowheads="1"/>
                        </wps:cNvSpPr>
                        <wps:spPr bwMode="auto">
                          <a:xfrm>
                            <a:off x="1771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030A2E" w14:textId="77777777" w:rsidR="00FA3AAD" w:rsidRDefault="00FA3AAD" w:rsidP="00FA3AAD">
                              <w:r>
                                <w:rPr>
                                  <w:rFonts w:ascii="Symbol" w:hAnsi="Symbol" w:cs="Symbol"/>
                                  <w:color w:val="000000"/>
                                  <w:sz w:val="32"/>
                                  <w:szCs w:val="32"/>
                                </w:rPr>
                                <w:t></w:t>
                              </w:r>
                            </w:p>
                          </w:txbxContent>
                        </wps:txbx>
                        <wps:bodyPr rot="0" vert="horz" wrap="none" lIns="0" tIns="0" rIns="0" bIns="0" anchor="t" anchorCtr="0" upright="1">
                          <a:spAutoFit/>
                        </wps:bodyPr>
                      </wps:wsp>
                    </wpc:wpc>
                  </a:graphicData>
                </a:graphic>
              </wp:inline>
            </w:drawing>
          </mc:Choice>
          <mc:Fallback>
            <w:pict>
              <v:group w14:anchorId="455F2A68" id="בד ציור 6" o:spid="_x0000_s1029" editas="canvas" style="width:87pt;height:48.75pt;mso-position-horizontal-relative:char;mso-position-vertical-relative:line" coordsize="11049,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width:11049;height:6191;visibility:visible;mso-wrap-style:square">
                  <v:fill o:detectmouseclick="t"/>
                  <v:path o:connecttype="none"/>
                </v:shape>
                <v:line id="Line 7" o:spid="_x0000_s1031" style="position:absolute;visibility:visible;mso-wrap-style:square" from="3327,2597" to="6210,2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G3bMEAAADbAAAADwAAAGRycy9kb3ducmV2LnhtbERPS4vCMBC+L/gfwgje1tQHi1SjqIsg&#10;7EGqXrwNzdhWm0lJslr99Rthwdt8fM+ZLVpTixs5X1lWMOgnIIhzqysuFBwPm88JCB+QNdaWScGD&#10;PCzmnY8ZptreOaPbPhQihrBPUUEZQpNK6fOSDPq+bYgjd7bOYIjQFVI7vMdwU8thknxJgxXHhhIb&#10;WpeUX/e/RsHk0Pjvx/q0sTt3eWY/44zGuFKq122XUxCB2vAW/7u3Os4fweuXeICc/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UbdswQAAANsAAAAPAAAAAAAAAAAAAAAA&#10;AKECAABkcnMvZG93bnJldi54bWxQSwUGAAAAAAQABAD5AAAAjwMAAAAA&#10;" strokeweight=".5pt"/>
                <v:rect id="Rectangle 8" o:spid="_x0000_s1032" style="position:absolute;left:7734;top:1282;width:1473;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14:paraId="51C6D69F" w14:textId="77777777" w:rsidR="00FA3AAD" w:rsidRDefault="00FA3AAD" w:rsidP="00FA3AAD">
                        <w:r>
                          <w:rPr>
                            <w:rFonts w:cs="Times New Roman"/>
                            <w:color w:val="000000"/>
                            <w:sz w:val="32"/>
                            <w:szCs w:val="32"/>
                          </w:rPr>
                          <w:t>A</w:t>
                        </w:r>
                      </w:p>
                    </w:txbxContent>
                  </v:textbox>
                </v:rect>
                <v:rect id="Rectangle 9" o:spid="_x0000_s1033" style="position:absolute;left:3854;top:2870;width:1245;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1Gr4A&#10;AADbAAAADwAAAGRycy9kb3ducmV2LnhtbERP24rCMBB9F/Yfwiz4ZtMVF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RBtRq+AAAA2wAAAA8AAAAAAAAAAAAAAAAAmAIAAGRycy9kb3ducmV2&#10;LnhtbFBLBQYAAAAABAAEAPUAAACDAwAAAAA=&#10;" filled="f" stroked="f">
                  <v:textbox style="mso-fit-shape-to-text:t" inset="0,0,0,0">
                    <w:txbxContent>
                      <w:p w14:paraId="54247CAF" w14:textId="77777777" w:rsidR="00FA3AAD" w:rsidRDefault="00FA3AAD" w:rsidP="00FA3AAD">
                        <w:r>
                          <w:rPr>
                            <w:rFonts w:cs="Times New Roman"/>
                            <w:color w:val="000000"/>
                            <w:sz w:val="32"/>
                            <w:szCs w:val="32"/>
                          </w:rPr>
                          <w:t>T</w:t>
                        </w:r>
                      </w:p>
                    </w:txbxContent>
                  </v:textbox>
                </v:rect>
                <v:rect id="Rectangle 10" o:spid="_x0000_s1034" style="position:absolute;left:3390;width:1245;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O9r4A&#10;AADbAAAADwAAAGRycy9kb3ducmV2LnhtbERPzYrCMBC+C/sOYRa82XQ9qFSjyILgyl6sPsDQTH8w&#10;mZQka+vbG2HB23x8v7PZjdaIO/nQOVbwleUgiCunO24UXC+H2QpEiMgajWNS8KAAu+3HZIOFdgOf&#10;6V7GRqQQDgUqaGPsCylD1ZLFkLmeOHG18xZjgr6R2uOQwq2R8zxfSIsdp4YWe/puqbqVf1aBvJSH&#10;YVUan7vTvP41P8dzTU6p6ee4X4OINMa3+N991Gn+El6/pAPk9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vfjva+AAAA2wAAAA8AAAAAAAAAAAAAAAAAmAIAAGRycy9kb3ducmV2&#10;LnhtbFBLBQYAAAAABAAEAPUAAACDAwAAAAA=&#10;" filled="f" stroked="f">
                  <v:textbox style="mso-fit-shape-to-text:t" inset="0,0,0,0">
                    <w:txbxContent>
                      <w:p w14:paraId="16D02722" w14:textId="77777777" w:rsidR="00FA3AAD" w:rsidRDefault="00FA3AAD" w:rsidP="00FA3AAD">
                        <w:r>
                          <w:rPr>
                            <w:rFonts w:cs="Times New Roman"/>
                            <w:color w:val="000000"/>
                            <w:sz w:val="32"/>
                            <w:szCs w:val="32"/>
                          </w:rPr>
                          <w:t>T</w:t>
                        </w:r>
                      </w:p>
                    </w:txbxContent>
                  </v:textbox>
                </v:rect>
                <v:rect id="Rectangle 11" o:spid="_x0000_s1035" style="position:absolute;left:2819;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AahMEA&#10;AADbAAAADwAAAGRycy9kb3ducmV2LnhtbESPT2sCMRDF74V+hzCF3mq2HkRWo4ggaPHi6gcYNrN/&#10;MJksSequ375zKHib4b157zfr7eSdelBMfWAD37MCFHEdbM+tgdv18LUElTKyRReYDDwpwXbz/rbG&#10;0oaRL/SocqskhFOJBrqch1LrVHfkMc3CQCxaE6LHLGtstY04Srh3el4UC+2xZ2nocKB9R/W9+vUG&#10;9LU6jMvKxSL8zJuzOx0vDQVjPj+m3QpUpim/zP/XRyv4Aiu/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pAGoTBAAAA2wAAAA8AAAAAAAAAAAAAAAAAmAIAAGRycy9kb3du&#10;cmV2LnhtbFBLBQYAAAAABAAEAPUAAACGAwAAAAA=&#10;" filled="f" stroked="f">
                  <v:textbox style="mso-fit-shape-to-text:t" inset="0,0,0,0">
                    <w:txbxContent>
                      <w:p w14:paraId="4A7A09DC" w14:textId="77777777" w:rsidR="00FA3AAD" w:rsidRDefault="00FA3AAD" w:rsidP="00FA3AAD">
                        <w:r>
                          <w:rPr>
                            <w:rFonts w:cs="Times New Roman"/>
                            <w:color w:val="000000"/>
                            <w:sz w:val="32"/>
                            <w:szCs w:val="32"/>
                          </w:rPr>
                          <w:t xml:space="preserve"> </w:t>
                        </w:r>
                      </w:p>
                    </w:txbxContent>
                  </v:textbox>
                </v:rect>
                <v:rect id="Rectangle 12" o:spid="_x0000_s1036" style="position:absolute;left:1295;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14:paraId="46D913D7" w14:textId="77777777" w:rsidR="00FA3AAD" w:rsidRDefault="00FA3AAD" w:rsidP="00FA3AAD">
                        <w:r>
                          <w:rPr>
                            <w:rFonts w:cs="Times New Roman"/>
                            <w:color w:val="000000"/>
                            <w:sz w:val="32"/>
                            <w:szCs w:val="32"/>
                          </w:rPr>
                          <w:t xml:space="preserve"> </w:t>
                        </w:r>
                      </w:p>
                    </w:txbxContent>
                  </v:textbox>
                </v:rect>
                <v:rect id="Rectangle 13" o:spid="_x0000_s1037" style="position:absolute;left:222;top:1282;width:1130;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rcP74A&#10;AADbAAAADwAAAGRycy9kb3ducmV2LnhtbERPS2rDMBDdB3oHMYHuYjleFONYCSEQSEs3cXqAwRp/&#10;iDQykmq7t68WhS4f71+fVmvETD6MjhXssxwEcev0yL2Cr8d1V4IIEVmjcUwKfijA6fiyqbHSbuE7&#10;zU3sRQrhUKGCIcapkjK0A1kMmZuIE9c5bzEm6HupPS4p3BpZ5PmbtDhyahhwostA7bP5tgrko7ku&#10;ZWN87j6K7tO83+4dOaVet+v5ACLSGv/Ff+6bVlCk9elL+gHy+A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pa3D++AAAA2wAAAA8AAAAAAAAAAAAAAAAAmAIAAGRycy9kb3ducmV2&#10;LnhtbFBLBQYAAAAABAAEAPUAAACDAwAAAAA=&#10;" filled="f" stroked="f">
                  <v:textbox style="mso-fit-shape-to-text:t" inset="0,0,0,0">
                    <w:txbxContent>
                      <w:p w14:paraId="10DAED8F" w14:textId="77777777" w:rsidR="00FA3AAD" w:rsidRDefault="00FA3AAD" w:rsidP="00FA3AAD">
                        <w:r>
                          <w:rPr>
                            <w:rFonts w:cs="Times New Roman"/>
                            <w:color w:val="000000"/>
                            <w:sz w:val="32"/>
                            <w:szCs w:val="32"/>
                          </w:rPr>
                          <w:t>P</w:t>
                        </w:r>
                      </w:p>
                    </w:txbxContent>
                  </v:textbox>
                </v:rect>
                <v:rect id="Rectangle 14" o:spid="_x0000_s1038" style="position:absolute;left:4991;top:4406;width:450;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Z5pMAA&#10;AADbAAAADwAAAGRycy9kb3ducmV2LnhtbESPzYoCMRCE74LvEFrYm2acwyKjUUQQVLw47gM0k54f&#10;TDpDEp3x7c3Cwh6LqvqK2uxGa8SLfOgcK1guMhDEldMdNwp+7sf5CkSIyBqNY1LwpgC77XSywUK7&#10;gW/0KmMjEoRDgQraGPtCylC1ZDEsXE+cvNp5izFJ30jtcUhwa2SeZd/SYsdpocWeDi1Vj/JpFch7&#10;eRxWpfGZu+T11ZxPt5qcUl+zcb8GEWmM/+G/9kkryJfw+yX9ALn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RZ5pMAAAADbAAAADwAAAAAAAAAAAAAAAACYAgAAZHJzL2Rvd25y&#10;ZXYueG1sUEsFBgAAAAAEAAQA9QAAAIUDAAAAAA==&#10;" filled="f" stroked="f">
                  <v:textbox style="mso-fit-shape-to-text:t" inset="0,0,0,0">
                    <w:txbxContent>
                      <w:p w14:paraId="39D8413E" w14:textId="77777777" w:rsidR="00FA3AAD" w:rsidRDefault="00FA3AAD" w:rsidP="00FA3AAD">
                        <w:r>
                          <w:rPr>
                            <w:rFonts w:cs="Times New Roman"/>
                            <w:color w:val="000000"/>
                            <w:sz w:val="14"/>
                            <w:szCs w:val="14"/>
                          </w:rPr>
                          <w:t>x</w:t>
                        </w:r>
                      </w:p>
                    </w:txbxContent>
                  </v:textbox>
                </v:rect>
                <v:rect id="Rectangle 15" o:spid="_x0000_s1039" style="position:absolute;left:4521;top:1536;width:1384;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14:paraId="384BCD80" w14:textId="77777777" w:rsidR="00FA3AAD" w:rsidRDefault="00FA3AAD" w:rsidP="00FA3AAD">
                        <w:r>
                          <w:rPr>
                            <w:rFonts w:cs="Times New Roman"/>
                            <w:color w:val="000000"/>
                            <w:sz w:val="14"/>
                            <w:szCs w:val="14"/>
                          </w:rPr>
                          <w:t>min</w:t>
                        </w:r>
                      </w:p>
                    </w:txbxContent>
                  </v:textbox>
                </v:rect>
                <v:rect id="Rectangle 16" o:spid="_x0000_s1040" style="position:absolute;left:6527;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CSMEA&#10;AADbAAAADwAAAGRycy9kb3ducmV2LnhtbESP3YrCMBSE7wXfIRxh7zS1wi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QkjBAAAA2wAAAA8AAAAAAAAAAAAAAAAAmAIAAGRycy9kb3du&#10;cmV2LnhtbFBLBQYAAAAABAAEAPUAAACGAwAAAAA=&#10;" filled="f" stroked="f">
                  <v:textbox style="mso-fit-shape-to-text:t" inset="0,0,0,0">
                    <w:txbxContent>
                      <w:p w14:paraId="4F178981" w14:textId="77777777" w:rsidR="00FA3AAD" w:rsidRDefault="00FA3AAD" w:rsidP="00FA3AAD">
                        <w:r>
                          <w:rPr>
                            <w:rFonts w:ascii="Symbol" w:hAnsi="Symbol" w:cs="Symbol"/>
                            <w:color w:val="000000"/>
                            <w:sz w:val="32"/>
                            <w:szCs w:val="32"/>
                          </w:rPr>
                          <w:t></w:t>
                        </w:r>
                      </w:p>
                    </w:txbxContent>
                  </v:textbox>
                </v:rect>
                <v:rect id="Rectangle 17" o:spid="_x0000_s1041" style="position:absolute;left:1771;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aPMEA&#10;AADbAAAADwAAAGRycy9kb3ducmV2LnhtbESP3YrCMBSE7wXfIRxh7zS1y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h2jzBAAAA2wAAAA8AAAAAAAAAAAAAAAAAmAIAAGRycy9kb3du&#10;cmV2LnhtbFBLBQYAAAAABAAEAPUAAACGAwAAAAA=&#10;" filled="f" stroked="f">
                  <v:textbox style="mso-fit-shape-to-text:t" inset="0,0,0,0">
                    <w:txbxContent>
                      <w:p w14:paraId="55030A2E" w14:textId="77777777" w:rsidR="00FA3AAD" w:rsidRDefault="00FA3AAD" w:rsidP="00FA3AAD">
                        <w:r>
                          <w:rPr>
                            <w:rFonts w:ascii="Symbol" w:hAnsi="Symbol" w:cs="Symbol"/>
                            <w:color w:val="000000"/>
                            <w:sz w:val="32"/>
                            <w:szCs w:val="32"/>
                          </w:rPr>
                          <w:t></w:t>
                        </w:r>
                      </w:p>
                    </w:txbxContent>
                  </v:textbox>
                </v:rect>
                <w10:wrap anchorx="page"/>
                <w10:anchorlock/>
              </v:group>
            </w:pict>
          </mc:Fallback>
        </mc:AlternateContent>
      </w:r>
    </w:p>
    <w:p w14:paraId="4FCA6562" w14:textId="77777777" w:rsidR="00FA3AAD" w:rsidRPr="00FA3AAD" w:rsidRDefault="00FA3AAD" w:rsidP="00FA3AAD">
      <w:pPr>
        <w:spacing w:after="120" w:line="360" w:lineRule="auto"/>
        <w:ind w:left="2880"/>
        <w:rPr>
          <w:rtl/>
        </w:rPr>
      </w:pPr>
      <w:r w:rsidRPr="00FA3AAD">
        <w:rPr>
          <w:sz w:val="22"/>
          <w:szCs w:val="24"/>
          <w:rtl/>
        </w:rPr>
        <w:t>כאשר</w:t>
      </w:r>
      <w:r w:rsidRPr="00FA3AAD">
        <w:rPr>
          <w:rtl/>
        </w:rPr>
        <w:t>:</w:t>
      </w:r>
    </w:p>
    <w:p w14:paraId="22A03AE4" w14:textId="77777777" w:rsidR="00FA3AAD" w:rsidRPr="00FA3AAD" w:rsidRDefault="00FA3AAD" w:rsidP="00FA3AAD">
      <w:pPr>
        <w:tabs>
          <w:tab w:val="left" w:pos="2976"/>
          <w:tab w:val="left" w:pos="4394"/>
          <w:tab w:val="left" w:pos="4819"/>
        </w:tabs>
        <w:spacing w:after="120" w:line="360" w:lineRule="auto"/>
        <w:ind w:left="4819" w:hanging="1843"/>
        <w:rPr>
          <w:sz w:val="20"/>
          <w:szCs w:val="24"/>
          <w:rtl/>
        </w:rPr>
      </w:pPr>
      <w:r w:rsidRPr="00FA3AAD">
        <w:rPr>
          <w:b/>
          <w:bCs/>
          <w:sz w:val="20"/>
          <w:szCs w:val="24"/>
        </w:rPr>
        <w:t>P</w:t>
      </w:r>
      <w:r w:rsidRPr="00FA3AAD">
        <w:rPr>
          <w:rFonts w:hint="cs"/>
          <w:sz w:val="20"/>
          <w:szCs w:val="24"/>
          <w:rtl/>
        </w:rPr>
        <w:tab/>
      </w:r>
      <w:r w:rsidRPr="00FA3AAD">
        <w:rPr>
          <w:sz w:val="20"/>
          <w:szCs w:val="24"/>
          <w:rtl/>
        </w:rPr>
        <w:t>=</w:t>
      </w:r>
      <w:r w:rsidRPr="00FA3AAD">
        <w:rPr>
          <w:rFonts w:hint="cs"/>
          <w:b/>
          <w:bCs/>
          <w:sz w:val="20"/>
          <w:szCs w:val="24"/>
          <w:rtl/>
        </w:rPr>
        <w:tab/>
      </w:r>
      <w:r w:rsidRPr="00FA3AAD">
        <w:rPr>
          <w:sz w:val="20"/>
          <w:szCs w:val="24"/>
          <w:rtl/>
        </w:rPr>
        <w:t>ציון המחיר הספציפי להצעה הכספית הספציפית/הנבחנת.</w:t>
      </w:r>
    </w:p>
    <w:p w14:paraId="780011F2" w14:textId="77777777" w:rsidR="00FA3AAD" w:rsidRPr="00FA3AAD" w:rsidRDefault="00FA3AAD" w:rsidP="00FA3AAD">
      <w:pPr>
        <w:tabs>
          <w:tab w:val="left" w:pos="2976"/>
          <w:tab w:val="left" w:pos="4394"/>
          <w:tab w:val="left" w:pos="4819"/>
        </w:tabs>
        <w:spacing w:after="120" w:line="360" w:lineRule="auto"/>
        <w:ind w:left="4819" w:hanging="1843"/>
        <w:rPr>
          <w:sz w:val="20"/>
          <w:szCs w:val="24"/>
          <w:rtl/>
        </w:rPr>
      </w:pPr>
      <w:r w:rsidRPr="00FA3AAD">
        <w:rPr>
          <w:b/>
          <w:bCs/>
          <w:sz w:val="20"/>
          <w:szCs w:val="24"/>
        </w:rPr>
        <w:t>T</w:t>
      </w:r>
      <w:r w:rsidRPr="00FA3AAD">
        <w:rPr>
          <w:b/>
          <w:bCs/>
          <w:sz w:val="20"/>
          <w:szCs w:val="24"/>
          <w:vertAlign w:val="subscript"/>
        </w:rPr>
        <w:t>min</w:t>
      </w:r>
      <w:r w:rsidRPr="00FA3AAD">
        <w:rPr>
          <w:sz w:val="20"/>
          <w:szCs w:val="24"/>
          <w:rtl/>
        </w:rPr>
        <w:t xml:space="preserve"> </w:t>
      </w:r>
      <w:r w:rsidRPr="00FA3AAD">
        <w:rPr>
          <w:rFonts w:hint="cs"/>
          <w:sz w:val="20"/>
          <w:szCs w:val="24"/>
          <w:rtl/>
        </w:rPr>
        <w:tab/>
      </w:r>
      <w:r w:rsidRPr="00FA3AAD">
        <w:rPr>
          <w:sz w:val="20"/>
          <w:szCs w:val="24"/>
          <w:rtl/>
        </w:rPr>
        <w:t>=</w:t>
      </w:r>
      <w:r w:rsidRPr="00FA3AAD">
        <w:rPr>
          <w:rFonts w:hint="cs"/>
          <w:sz w:val="20"/>
          <w:szCs w:val="24"/>
          <w:rtl/>
        </w:rPr>
        <w:tab/>
        <w:t xml:space="preserve">ה'מחיר בפועל' </w:t>
      </w:r>
      <w:r w:rsidRPr="00FA3AAD">
        <w:rPr>
          <w:sz w:val="20"/>
          <w:szCs w:val="24"/>
          <w:rtl/>
        </w:rPr>
        <w:t>הנמוך ביותר מבין ההצעות הכספיות.</w:t>
      </w:r>
    </w:p>
    <w:p w14:paraId="35BD57F1" w14:textId="77777777" w:rsidR="00FA3AAD" w:rsidRPr="00FA3AAD" w:rsidRDefault="00FA3AAD" w:rsidP="00FA3AAD">
      <w:pPr>
        <w:tabs>
          <w:tab w:val="left" w:pos="2976"/>
          <w:tab w:val="left" w:pos="4394"/>
          <w:tab w:val="left" w:pos="4819"/>
        </w:tabs>
        <w:spacing w:after="120" w:line="360" w:lineRule="auto"/>
        <w:ind w:left="2976"/>
        <w:rPr>
          <w:sz w:val="20"/>
          <w:szCs w:val="24"/>
          <w:rtl/>
        </w:rPr>
      </w:pPr>
      <w:r w:rsidRPr="00FA3AAD">
        <w:rPr>
          <w:b/>
          <w:bCs/>
          <w:sz w:val="20"/>
          <w:szCs w:val="24"/>
        </w:rPr>
        <w:t>T</w:t>
      </w:r>
      <w:r w:rsidRPr="00FA3AAD">
        <w:rPr>
          <w:b/>
          <w:bCs/>
          <w:sz w:val="20"/>
          <w:szCs w:val="24"/>
          <w:vertAlign w:val="subscript"/>
        </w:rPr>
        <w:t>x</w:t>
      </w:r>
      <w:r w:rsidRPr="00FA3AAD">
        <w:rPr>
          <w:b/>
          <w:bCs/>
          <w:sz w:val="20"/>
          <w:szCs w:val="24"/>
          <w:vertAlign w:val="subscript"/>
        </w:rPr>
        <w:tab/>
      </w:r>
      <w:r w:rsidRPr="00FA3AAD">
        <w:rPr>
          <w:sz w:val="20"/>
          <w:szCs w:val="24"/>
          <w:rtl/>
        </w:rPr>
        <w:t>=</w:t>
      </w:r>
      <w:r w:rsidRPr="00FA3AAD">
        <w:rPr>
          <w:rFonts w:hint="cs"/>
          <w:sz w:val="20"/>
          <w:szCs w:val="24"/>
          <w:rtl/>
        </w:rPr>
        <w:tab/>
        <w:t>ה'מחיר בפועל'</w:t>
      </w:r>
      <w:r w:rsidRPr="00FA3AAD">
        <w:rPr>
          <w:sz w:val="20"/>
          <w:szCs w:val="24"/>
          <w:rtl/>
        </w:rPr>
        <w:t xml:space="preserve"> של ההצעה הכספית הספציפית/הנבחנת.</w:t>
      </w:r>
    </w:p>
    <w:p w14:paraId="3BE38919" w14:textId="77777777" w:rsidR="00FA3AAD" w:rsidRPr="00FA3AAD" w:rsidRDefault="00FA3AAD" w:rsidP="00FA3AAD">
      <w:pPr>
        <w:tabs>
          <w:tab w:val="left" w:pos="2976"/>
          <w:tab w:val="left" w:pos="4394"/>
          <w:tab w:val="left" w:pos="4819"/>
        </w:tabs>
        <w:spacing w:after="120" w:line="360" w:lineRule="auto"/>
        <w:ind w:left="2976"/>
        <w:rPr>
          <w:szCs w:val="24"/>
          <w:rtl/>
        </w:rPr>
      </w:pPr>
      <w:r w:rsidRPr="00FA3AAD">
        <w:rPr>
          <w:rFonts w:hint="cs"/>
          <w:b/>
          <w:bCs/>
          <w:sz w:val="20"/>
          <w:szCs w:val="24"/>
        </w:rPr>
        <w:t>A</w:t>
      </w:r>
      <w:r w:rsidRPr="00FA3AAD">
        <w:rPr>
          <w:rFonts w:hint="cs"/>
          <w:sz w:val="20"/>
          <w:szCs w:val="24"/>
          <w:rtl/>
        </w:rPr>
        <w:tab/>
      </w:r>
      <w:r w:rsidRPr="00FA3AAD">
        <w:rPr>
          <w:sz w:val="20"/>
          <w:szCs w:val="24"/>
          <w:rtl/>
        </w:rPr>
        <w:t>=</w:t>
      </w:r>
      <w:r w:rsidRPr="00FA3AAD">
        <w:rPr>
          <w:rFonts w:hint="cs"/>
          <w:b/>
          <w:bCs/>
          <w:sz w:val="20"/>
          <w:szCs w:val="24"/>
          <w:rtl/>
        </w:rPr>
        <w:tab/>
      </w:r>
      <w:r w:rsidRPr="00FA3AAD">
        <w:rPr>
          <w:rFonts w:hint="cs"/>
          <w:sz w:val="20"/>
          <w:szCs w:val="24"/>
          <w:rtl/>
        </w:rPr>
        <w:t>משקל (באחוזים) של המחירון מתוך ציון המחיר.</w:t>
      </w:r>
    </w:p>
    <w:p w14:paraId="230F680A" w14:textId="77777777" w:rsidR="00FA3AAD" w:rsidRPr="00FA3AAD" w:rsidRDefault="00FA3AAD" w:rsidP="00FA3AAD">
      <w:pPr>
        <w:spacing w:before="240" w:after="120" w:line="360" w:lineRule="auto"/>
        <w:ind w:left="2909"/>
        <w:jc w:val="both"/>
        <w:rPr>
          <w:szCs w:val="24"/>
          <w:rtl/>
        </w:rPr>
      </w:pPr>
      <w:r w:rsidRPr="00FA3AAD">
        <w:rPr>
          <w:rFonts w:hint="cs"/>
          <w:szCs w:val="24"/>
          <w:rtl/>
        </w:rPr>
        <w:t>ביחס ל</w:t>
      </w:r>
      <w:r w:rsidRPr="00FA3AAD">
        <w:rPr>
          <w:rFonts w:hint="cs"/>
          <w:szCs w:val="24"/>
          <w:u w:val="single"/>
          <w:rtl/>
        </w:rPr>
        <w:t>רכיב עלות שנתית לתחזוקה ותמיכה שוטפות למערכות הנרכשות</w:t>
      </w:r>
      <w:r w:rsidRPr="00FA3AAD">
        <w:rPr>
          <w:rFonts w:hint="cs"/>
          <w:szCs w:val="24"/>
          <w:rtl/>
        </w:rPr>
        <w:t xml:space="preserve"> (סעיף 2 להצעה הכספית) </w:t>
      </w:r>
      <w:r w:rsidRPr="00FA3AAD">
        <w:rPr>
          <w:szCs w:val="24"/>
          <w:rtl/>
        </w:rPr>
        <w:t>–</w:t>
      </w:r>
      <w:r w:rsidRPr="00FA3AAD">
        <w:rPr>
          <w:rFonts w:hint="cs"/>
          <w:szCs w:val="24"/>
          <w:rtl/>
        </w:rPr>
        <w:t xml:space="preserve"> בגין כל אחד מהסעיפים 2.1 </w:t>
      </w:r>
      <w:r w:rsidRPr="00FA3AAD">
        <w:rPr>
          <w:szCs w:val="24"/>
          <w:rtl/>
        </w:rPr>
        <w:t>–</w:t>
      </w:r>
      <w:r w:rsidRPr="00FA3AAD">
        <w:rPr>
          <w:rFonts w:hint="cs"/>
          <w:szCs w:val="24"/>
          <w:rtl/>
        </w:rPr>
        <w:t xml:space="preserve"> 2.3 להצעה הכספית בנפרד, המשרד ישווה בין אחוזי התחזוקה של כל ההצעות הכספיות.</w:t>
      </w:r>
    </w:p>
    <w:p w14:paraId="211706F3" w14:textId="77777777" w:rsidR="00FA3AAD" w:rsidRPr="00FA3AAD" w:rsidRDefault="00FA3AAD" w:rsidP="00FA3AAD">
      <w:pPr>
        <w:spacing w:before="240" w:after="120" w:line="360" w:lineRule="auto"/>
        <w:ind w:left="2909"/>
        <w:jc w:val="both"/>
        <w:rPr>
          <w:szCs w:val="24"/>
          <w:rtl/>
        </w:rPr>
      </w:pPr>
      <w:r w:rsidRPr="00FA3AAD">
        <w:rPr>
          <w:rFonts w:hint="eastAsia"/>
          <w:szCs w:val="24"/>
          <w:u w:val="single"/>
          <w:rtl/>
        </w:rPr>
        <w:t>מאחר</w:t>
      </w:r>
      <w:r w:rsidRPr="00FA3AAD">
        <w:rPr>
          <w:szCs w:val="24"/>
          <w:u w:val="single"/>
          <w:rtl/>
        </w:rPr>
        <w:t xml:space="preserve"> </w:t>
      </w:r>
      <w:r w:rsidRPr="00FA3AAD">
        <w:rPr>
          <w:rFonts w:hint="eastAsia"/>
          <w:szCs w:val="24"/>
          <w:u w:val="single"/>
          <w:rtl/>
        </w:rPr>
        <w:t>ו</w:t>
      </w:r>
      <w:r w:rsidRPr="00FA3AAD">
        <w:rPr>
          <w:rFonts w:hint="cs"/>
          <w:szCs w:val="24"/>
          <w:u w:val="single"/>
          <w:rtl/>
        </w:rPr>
        <w:t>התמורה</w:t>
      </w:r>
      <w:r w:rsidRPr="00FA3AAD">
        <w:rPr>
          <w:rFonts w:hint="cs"/>
          <w:szCs w:val="24"/>
          <w:rtl/>
        </w:rPr>
        <w:t xml:space="preserve"> בגין התחזוקה והתמיכה בפועל (במסגרת ההתקשרות בחוזה עם המציע הזוכה) תהיה </w:t>
      </w:r>
      <w:r w:rsidRPr="00FA3AAD">
        <w:rPr>
          <w:rFonts w:hint="eastAsia"/>
          <w:szCs w:val="24"/>
          <w:rtl/>
        </w:rPr>
        <w:t>המכפלה</w:t>
      </w:r>
      <w:r w:rsidRPr="00FA3AAD">
        <w:rPr>
          <w:szCs w:val="24"/>
          <w:rtl/>
        </w:rPr>
        <w:t xml:space="preserve"> של </w:t>
      </w:r>
      <w:r w:rsidRPr="00FA3AAD">
        <w:rPr>
          <w:i/>
          <w:iCs/>
          <w:szCs w:val="24"/>
          <w:rtl/>
        </w:rPr>
        <w:t>'</w:t>
      </w:r>
      <w:r w:rsidRPr="00FA3AAD">
        <w:rPr>
          <w:rFonts w:hint="eastAsia"/>
          <w:i/>
          <w:iCs/>
          <w:szCs w:val="24"/>
          <w:rtl/>
        </w:rPr>
        <w:t>אחוז</w:t>
      </w:r>
      <w:r w:rsidRPr="00FA3AAD">
        <w:rPr>
          <w:i/>
          <w:iCs/>
          <w:szCs w:val="24"/>
          <w:rtl/>
        </w:rPr>
        <w:t xml:space="preserve"> </w:t>
      </w:r>
      <w:r w:rsidRPr="00FA3AAD">
        <w:rPr>
          <w:rFonts w:hint="eastAsia"/>
          <w:i/>
          <w:iCs/>
          <w:szCs w:val="24"/>
          <w:rtl/>
        </w:rPr>
        <w:t>התחזוקה</w:t>
      </w:r>
      <w:r w:rsidRPr="00FA3AAD">
        <w:rPr>
          <w:i/>
          <w:iCs/>
          <w:szCs w:val="24"/>
          <w:rtl/>
        </w:rPr>
        <w:t xml:space="preserve"> </w:t>
      </w:r>
      <w:r w:rsidRPr="00FA3AAD">
        <w:rPr>
          <w:rFonts w:hint="eastAsia"/>
          <w:i/>
          <w:iCs/>
          <w:szCs w:val="24"/>
          <w:rtl/>
        </w:rPr>
        <w:t>השנתית</w:t>
      </w:r>
      <w:r w:rsidRPr="00FA3AAD">
        <w:rPr>
          <w:i/>
          <w:iCs/>
          <w:szCs w:val="24"/>
          <w:rtl/>
        </w:rPr>
        <w:t xml:space="preserve"> </w:t>
      </w:r>
      <w:r w:rsidRPr="00FA3AAD">
        <w:rPr>
          <w:rFonts w:hint="eastAsia"/>
          <w:i/>
          <w:iCs/>
          <w:szCs w:val="24"/>
          <w:rtl/>
        </w:rPr>
        <w:t>אותו</w:t>
      </w:r>
      <w:r w:rsidRPr="00FA3AAD">
        <w:rPr>
          <w:i/>
          <w:iCs/>
          <w:szCs w:val="24"/>
          <w:rtl/>
        </w:rPr>
        <w:t xml:space="preserve"> </w:t>
      </w:r>
      <w:r w:rsidRPr="00FA3AAD">
        <w:rPr>
          <w:rFonts w:hint="eastAsia"/>
          <w:i/>
          <w:iCs/>
          <w:szCs w:val="24"/>
          <w:rtl/>
        </w:rPr>
        <w:t>נקב</w:t>
      </w:r>
      <w:r w:rsidRPr="00FA3AAD">
        <w:rPr>
          <w:i/>
          <w:iCs/>
          <w:szCs w:val="24"/>
          <w:rtl/>
        </w:rPr>
        <w:t xml:space="preserve"> </w:t>
      </w:r>
      <w:r w:rsidRPr="00FA3AAD">
        <w:rPr>
          <w:rFonts w:hint="eastAsia"/>
          <w:i/>
          <w:iCs/>
          <w:szCs w:val="24"/>
          <w:rtl/>
        </w:rPr>
        <w:t>המציע</w:t>
      </w:r>
      <w:r w:rsidRPr="00FA3AAD">
        <w:rPr>
          <w:i/>
          <w:iCs/>
          <w:szCs w:val="24"/>
          <w:rtl/>
        </w:rPr>
        <w:t xml:space="preserve"> </w:t>
      </w:r>
      <w:r w:rsidRPr="00FA3AAD">
        <w:rPr>
          <w:rFonts w:hint="eastAsia"/>
          <w:i/>
          <w:iCs/>
          <w:szCs w:val="24"/>
          <w:rtl/>
        </w:rPr>
        <w:t>בהצעתו</w:t>
      </w:r>
      <w:r w:rsidRPr="00FA3AAD">
        <w:rPr>
          <w:i/>
          <w:iCs/>
          <w:szCs w:val="24"/>
          <w:rtl/>
        </w:rPr>
        <w:t xml:space="preserve"> </w:t>
      </w:r>
      <w:r w:rsidRPr="00FA3AAD">
        <w:rPr>
          <w:rFonts w:hint="eastAsia"/>
          <w:i/>
          <w:iCs/>
          <w:szCs w:val="24"/>
          <w:rtl/>
        </w:rPr>
        <w:t>הכספית</w:t>
      </w:r>
      <w:r w:rsidRPr="00FA3AAD">
        <w:rPr>
          <w:i/>
          <w:iCs/>
          <w:szCs w:val="24"/>
          <w:rtl/>
        </w:rPr>
        <w:t>'</w:t>
      </w:r>
      <w:r w:rsidRPr="00FA3AAD">
        <w:rPr>
          <w:rFonts w:hint="cs"/>
          <w:szCs w:val="24"/>
          <w:rtl/>
        </w:rPr>
        <w:t xml:space="preserve">, </w:t>
      </w:r>
      <w:r w:rsidRPr="00FA3AAD">
        <w:rPr>
          <w:rFonts w:hint="eastAsia"/>
          <w:szCs w:val="24"/>
          <w:rtl/>
        </w:rPr>
        <w:t>ב</w:t>
      </w:r>
      <w:r w:rsidRPr="00FA3AAD">
        <w:rPr>
          <w:i/>
          <w:iCs/>
          <w:szCs w:val="24"/>
          <w:rtl/>
        </w:rPr>
        <w:t>'</w:t>
      </w:r>
      <w:r w:rsidRPr="00FA3AAD">
        <w:rPr>
          <w:rFonts w:hint="eastAsia"/>
          <w:i/>
          <w:iCs/>
          <w:szCs w:val="24"/>
          <w:rtl/>
        </w:rPr>
        <w:t>מחירון</w:t>
      </w:r>
      <w:r w:rsidRPr="00FA3AAD">
        <w:rPr>
          <w:i/>
          <w:iCs/>
          <w:szCs w:val="24"/>
          <w:rtl/>
        </w:rPr>
        <w:t xml:space="preserve"> הרלוונטי לאות</w:t>
      </w:r>
      <w:r w:rsidRPr="00FA3AAD">
        <w:rPr>
          <w:rFonts w:hint="cs"/>
          <w:i/>
          <w:iCs/>
          <w:szCs w:val="24"/>
          <w:rtl/>
        </w:rPr>
        <w:t>ה</w:t>
      </w:r>
      <w:r w:rsidRPr="00FA3AAD">
        <w:rPr>
          <w:i/>
          <w:iCs/>
          <w:szCs w:val="24"/>
          <w:rtl/>
        </w:rPr>
        <w:t xml:space="preserve"> </w:t>
      </w:r>
      <w:r w:rsidRPr="00FA3AAD">
        <w:rPr>
          <w:rFonts w:hint="cs"/>
          <w:i/>
          <w:iCs/>
          <w:szCs w:val="24"/>
          <w:rtl/>
        </w:rPr>
        <w:t>מערכת</w:t>
      </w:r>
      <w:r w:rsidRPr="00FA3AAD">
        <w:rPr>
          <w:i/>
          <w:iCs/>
          <w:szCs w:val="24"/>
          <w:rtl/>
        </w:rPr>
        <w:t xml:space="preserve"> כפי שהיה במועד רכישת</w:t>
      </w:r>
      <w:r w:rsidRPr="00FA3AAD">
        <w:rPr>
          <w:rFonts w:hint="cs"/>
          <w:i/>
          <w:iCs/>
          <w:szCs w:val="24"/>
          <w:rtl/>
        </w:rPr>
        <w:t>ה</w:t>
      </w:r>
      <w:r w:rsidRPr="00FA3AAD">
        <w:rPr>
          <w:i/>
          <w:iCs/>
          <w:szCs w:val="24"/>
          <w:rtl/>
        </w:rPr>
        <w:t>, לאחר ניכוי אחוז ההנחה שנקב בו הספק בהצעתו הכספית במכרז ביחס לאותו מחירון'</w:t>
      </w:r>
      <w:r w:rsidRPr="00FA3AAD">
        <w:rPr>
          <w:rFonts w:hint="cs"/>
          <w:szCs w:val="24"/>
          <w:rtl/>
        </w:rPr>
        <w:t xml:space="preserve">, </w:t>
      </w:r>
      <w:r w:rsidRPr="00FA3AAD">
        <w:rPr>
          <w:rFonts w:hint="eastAsia"/>
          <w:szCs w:val="24"/>
          <w:u w:val="single"/>
          <w:rtl/>
        </w:rPr>
        <w:t>הרי</w:t>
      </w:r>
      <w:r w:rsidRPr="00FA3AAD">
        <w:rPr>
          <w:szCs w:val="24"/>
          <w:u w:val="single"/>
          <w:rtl/>
        </w:rPr>
        <w:t xml:space="preserve"> </w:t>
      </w:r>
      <w:r w:rsidRPr="00FA3AAD">
        <w:rPr>
          <w:rFonts w:hint="cs"/>
          <w:szCs w:val="24"/>
          <w:u w:val="single"/>
          <w:rtl/>
        </w:rPr>
        <w:t>שהמשרד נדרש לחשב ראשית כל את "</w:t>
      </w:r>
      <w:r w:rsidRPr="00FA3AAD">
        <w:rPr>
          <w:rFonts w:hint="eastAsia"/>
          <w:b/>
          <w:bCs/>
          <w:szCs w:val="24"/>
          <w:rtl/>
        </w:rPr>
        <w:t>אחוז</w:t>
      </w:r>
      <w:r w:rsidRPr="00FA3AAD">
        <w:rPr>
          <w:b/>
          <w:bCs/>
          <w:szCs w:val="24"/>
          <w:rtl/>
        </w:rPr>
        <w:t xml:space="preserve"> </w:t>
      </w:r>
      <w:r w:rsidRPr="00FA3AAD">
        <w:rPr>
          <w:rFonts w:hint="eastAsia"/>
          <w:b/>
          <w:bCs/>
          <w:szCs w:val="24"/>
          <w:rtl/>
        </w:rPr>
        <w:t>התחזוקה</w:t>
      </w:r>
      <w:r w:rsidRPr="00FA3AAD">
        <w:rPr>
          <w:b/>
          <w:bCs/>
          <w:szCs w:val="24"/>
          <w:rtl/>
        </w:rPr>
        <w:t xml:space="preserve"> </w:t>
      </w:r>
      <w:r w:rsidRPr="00FA3AAD">
        <w:rPr>
          <w:rFonts w:hint="eastAsia"/>
          <w:b/>
          <w:bCs/>
          <w:szCs w:val="24"/>
          <w:rtl/>
        </w:rPr>
        <w:t>בפועל</w:t>
      </w:r>
      <w:r w:rsidRPr="00FA3AAD">
        <w:rPr>
          <w:rFonts w:hint="cs"/>
          <w:szCs w:val="24"/>
          <w:rtl/>
        </w:rPr>
        <w:t>" - קרי האחוז שנקב המציע בהצעתו הכספית ביחס למחירון מסויים, כפול ה"מחיר בפועל" של אותו מחירון, כמוגדר ובאופן החישוב המפורטים בסעיף קטן זה לעיל. לשם המחשה והבהרה, להלן נוסחת חישוב אחוז התחזוקה בפועל:</w:t>
      </w:r>
    </w:p>
    <w:p w14:paraId="0B725E6A" w14:textId="77777777" w:rsidR="00FA3AAD" w:rsidRPr="00FA3AAD" w:rsidRDefault="00FA3AAD" w:rsidP="00FA3AAD">
      <w:pPr>
        <w:bidi w:val="0"/>
        <w:spacing w:before="240" w:after="120" w:line="360" w:lineRule="auto"/>
        <w:ind w:left="2909"/>
        <w:rPr>
          <w:sz w:val="28"/>
          <w:szCs w:val="28"/>
        </w:rPr>
      </w:pPr>
      <w:r w:rsidRPr="00FA3AAD">
        <w:rPr>
          <w:rFonts w:hint="cs"/>
          <w:sz w:val="28"/>
          <w:szCs w:val="28"/>
          <w:u w:val="single"/>
        </w:rPr>
        <w:t>R</w:t>
      </w:r>
      <w:r w:rsidRPr="00FA3AAD">
        <w:rPr>
          <w:sz w:val="28"/>
          <w:szCs w:val="28"/>
          <w:vertAlign w:val="subscript"/>
        </w:rPr>
        <w:t>x</w:t>
      </w:r>
      <w:r w:rsidRPr="00FA3AAD">
        <w:rPr>
          <w:sz w:val="28"/>
          <w:szCs w:val="28"/>
          <w:u w:val="single"/>
        </w:rPr>
        <w:t xml:space="preserve"> = </w:t>
      </w:r>
      <w:r w:rsidRPr="00FA3AAD">
        <w:rPr>
          <w:sz w:val="28"/>
          <w:szCs w:val="28"/>
        </w:rPr>
        <w:t>T</w:t>
      </w:r>
      <w:r w:rsidRPr="00FA3AAD">
        <w:rPr>
          <w:sz w:val="28"/>
          <w:szCs w:val="28"/>
          <w:vertAlign w:val="subscript"/>
        </w:rPr>
        <w:t>x</w:t>
      </w:r>
      <w:r w:rsidRPr="00FA3AAD">
        <w:rPr>
          <w:sz w:val="28"/>
          <w:szCs w:val="28"/>
        </w:rPr>
        <w:t xml:space="preserve"> * Y</w:t>
      </w:r>
      <w:r w:rsidRPr="00FA3AAD">
        <w:rPr>
          <w:sz w:val="28"/>
          <w:szCs w:val="28"/>
          <w:vertAlign w:val="subscript"/>
        </w:rPr>
        <w:t>x</w:t>
      </w:r>
    </w:p>
    <w:p w14:paraId="3D9CBC95" w14:textId="77777777" w:rsidR="00FA3AAD" w:rsidRPr="00FA3AAD" w:rsidRDefault="00FA3AAD" w:rsidP="00FA3AAD">
      <w:pPr>
        <w:keepNext/>
        <w:widowControl w:val="0"/>
        <w:tabs>
          <w:tab w:val="left" w:pos="186"/>
          <w:tab w:val="left" w:pos="720"/>
          <w:tab w:val="center" w:pos="2171"/>
          <w:tab w:val="left" w:pos="4394"/>
          <w:tab w:val="left" w:pos="5244"/>
        </w:tabs>
        <w:spacing w:after="120" w:line="360" w:lineRule="auto"/>
        <w:ind w:left="2976"/>
        <w:outlineLvl w:val="2"/>
        <w:rPr>
          <w:snapToGrid w:val="0"/>
          <w:szCs w:val="24"/>
          <w:rtl/>
        </w:rPr>
      </w:pPr>
      <w:r w:rsidRPr="00FA3AAD">
        <w:rPr>
          <w:snapToGrid w:val="0"/>
          <w:szCs w:val="24"/>
          <w:rtl/>
        </w:rPr>
        <w:t>כאשר:</w:t>
      </w:r>
    </w:p>
    <w:p w14:paraId="40FB832F" w14:textId="77777777" w:rsidR="00FA3AAD" w:rsidRPr="00FA3AAD" w:rsidRDefault="00FA3AAD" w:rsidP="00FA3AAD">
      <w:pPr>
        <w:spacing w:line="360" w:lineRule="auto"/>
        <w:ind w:left="3600" w:hanging="624"/>
        <w:rPr>
          <w:b/>
          <w:bCs/>
          <w:rtl/>
        </w:rPr>
      </w:pPr>
      <w:r w:rsidRPr="00FA3AAD">
        <w:rPr>
          <w:rFonts w:hint="cs"/>
          <w:sz w:val="20"/>
          <w:szCs w:val="24"/>
        </w:rPr>
        <w:t>R</w:t>
      </w:r>
      <w:r w:rsidRPr="00FA3AAD">
        <w:rPr>
          <w:sz w:val="20"/>
          <w:szCs w:val="24"/>
          <w:vertAlign w:val="subscript"/>
        </w:rPr>
        <w:t>x</w:t>
      </w:r>
      <w:r w:rsidRPr="00FA3AAD">
        <w:rPr>
          <w:rFonts w:hint="cs"/>
          <w:b/>
          <w:bCs/>
          <w:sz w:val="20"/>
          <w:szCs w:val="24"/>
          <w:rtl/>
        </w:rPr>
        <w:tab/>
      </w:r>
      <w:r w:rsidRPr="00FA3AAD">
        <w:rPr>
          <w:b/>
          <w:bCs/>
          <w:sz w:val="20"/>
          <w:szCs w:val="24"/>
          <w:rtl/>
        </w:rPr>
        <w:t>=</w:t>
      </w:r>
      <w:r w:rsidRPr="00FA3AAD">
        <w:rPr>
          <w:b/>
          <w:bCs/>
          <w:sz w:val="20"/>
          <w:szCs w:val="24"/>
          <w:rtl/>
        </w:rPr>
        <w:tab/>
      </w:r>
      <w:r w:rsidRPr="00FA3AAD">
        <w:rPr>
          <w:sz w:val="20"/>
          <w:szCs w:val="24"/>
          <w:rtl/>
        </w:rPr>
        <w:t>'אחוז התחזוקה בפועל' של ההצעה הכספית הספציפית / הנבחנת בגין מחירון</w:t>
      </w:r>
      <w:r w:rsidRPr="00FA3AAD">
        <w:rPr>
          <w:rFonts w:hint="cs"/>
          <w:sz w:val="20"/>
          <w:szCs w:val="24"/>
          <w:rtl/>
        </w:rPr>
        <w:t xml:space="preserve"> ספציפי</w:t>
      </w:r>
      <w:r w:rsidRPr="00FA3AAD">
        <w:rPr>
          <w:sz w:val="20"/>
          <w:szCs w:val="24"/>
          <w:rtl/>
        </w:rPr>
        <w:t>.</w:t>
      </w:r>
    </w:p>
    <w:p w14:paraId="0BE480DD" w14:textId="77777777" w:rsidR="00FA3AAD" w:rsidRPr="00FA3AAD" w:rsidRDefault="00FA3AAD" w:rsidP="00FA3AAD">
      <w:pPr>
        <w:spacing w:line="360" w:lineRule="auto"/>
        <w:ind w:left="3600" w:hanging="624"/>
        <w:rPr>
          <w:sz w:val="20"/>
          <w:szCs w:val="24"/>
          <w:rtl/>
        </w:rPr>
      </w:pPr>
      <w:r w:rsidRPr="00FA3AAD">
        <w:rPr>
          <w:sz w:val="20"/>
          <w:szCs w:val="24"/>
        </w:rPr>
        <w:t>T</w:t>
      </w:r>
      <w:r w:rsidRPr="00FA3AAD">
        <w:rPr>
          <w:sz w:val="20"/>
          <w:szCs w:val="24"/>
          <w:vertAlign w:val="subscript"/>
        </w:rPr>
        <w:t>x</w:t>
      </w:r>
      <w:r w:rsidRPr="00FA3AAD">
        <w:rPr>
          <w:rFonts w:hint="cs"/>
          <w:sz w:val="20"/>
          <w:szCs w:val="24"/>
          <w:rtl/>
        </w:rPr>
        <w:tab/>
      </w:r>
      <w:r w:rsidRPr="00FA3AAD">
        <w:rPr>
          <w:sz w:val="20"/>
          <w:szCs w:val="24"/>
          <w:rtl/>
        </w:rPr>
        <w:t>=</w:t>
      </w:r>
      <w:r w:rsidRPr="00FA3AAD">
        <w:rPr>
          <w:sz w:val="20"/>
          <w:szCs w:val="24"/>
          <w:rtl/>
        </w:rPr>
        <w:tab/>
        <w:t>ה'מחיר בפועל' של ההצעה הכספית הספציפית/הנבחנת</w:t>
      </w:r>
      <w:r w:rsidRPr="00FA3AAD">
        <w:rPr>
          <w:rFonts w:hint="cs"/>
          <w:sz w:val="20"/>
          <w:szCs w:val="24"/>
          <w:rtl/>
        </w:rPr>
        <w:t xml:space="preserve"> בגין אותו מחירון ספציפי.</w:t>
      </w:r>
    </w:p>
    <w:p w14:paraId="58304925" w14:textId="77777777" w:rsidR="00FA3AAD" w:rsidRPr="00FA3AAD" w:rsidRDefault="00FA3AAD" w:rsidP="00FA3AAD">
      <w:pPr>
        <w:spacing w:line="360" w:lineRule="auto"/>
        <w:ind w:left="3600" w:hanging="624"/>
        <w:rPr>
          <w:sz w:val="20"/>
          <w:szCs w:val="24"/>
          <w:rtl/>
        </w:rPr>
      </w:pPr>
      <w:r w:rsidRPr="00FA3AAD">
        <w:rPr>
          <w:rFonts w:hint="cs"/>
          <w:sz w:val="20"/>
          <w:szCs w:val="24"/>
        </w:rPr>
        <w:t>Y</w:t>
      </w:r>
      <w:r w:rsidRPr="00FA3AAD">
        <w:rPr>
          <w:sz w:val="20"/>
          <w:szCs w:val="24"/>
          <w:vertAlign w:val="subscript"/>
        </w:rPr>
        <w:t>x</w:t>
      </w:r>
      <w:r w:rsidRPr="00FA3AAD">
        <w:rPr>
          <w:rFonts w:hint="cs"/>
          <w:sz w:val="20"/>
          <w:szCs w:val="24"/>
          <w:rtl/>
        </w:rPr>
        <w:tab/>
      </w:r>
      <w:r w:rsidRPr="00FA3AAD">
        <w:rPr>
          <w:sz w:val="20"/>
          <w:szCs w:val="24"/>
          <w:rtl/>
        </w:rPr>
        <w:t>=</w:t>
      </w:r>
      <w:r w:rsidRPr="00FA3AAD">
        <w:rPr>
          <w:sz w:val="20"/>
          <w:szCs w:val="24"/>
          <w:rtl/>
        </w:rPr>
        <w:tab/>
      </w:r>
      <w:r w:rsidRPr="00FA3AAD">
        <w:rPr>
          <w:rFonts w:hint="cs"/>
          <w:sz w:val="20"/>
          <w:szCs w:val="24"/>
          <w:rtl/>
        </w:rPr>
        <w:t xml:space="preserve">אחוז התחזוקה </w:t>
      </w:r>
      <w:r w:rsidRPr="00FA3AAD">
        <w:rPr>
          <w:sz w:val="20"/>
          <w:szCs w:val="24"/>
          <w:rtl/>
        </w:rPr>
        <w:t>שנקב המציע בהצעתו</w:t>
      </w:r>
      <w:r w:rsidRPr="00FA3AAD">
        <w:rPr>
          <w:rFonts w:hint="cs"/>
          <w:sz w:val="20"/>
          <w:szCs w:val="24"/>
          <w:rtl/>
        </w:rPr>
        <w:t xml:space="preserve"> </w:t>
      </w:r>
      <w:r w:rsidRPr="00FA3AAD">
        <w:rPr>
          <w:sz w:val="20"/>
          <w:szCs w:val="24"/>
          <w:rtl/>
        </w:rPr>
        <w:t>הכספית</w:t>
      </w:r>
      <w:r w:rsidRPr="00FA3AAD">
        <w:rPr>
          <w:rFonts w:hint="cs"/>
          <w:sz w:val="20"/>
          <w:szCs w:val="24"/>
          <w:rtl/>
        </w:rPr>
        <w:t xml:space="preserve"> בגין תחזוקת המערכות מאותו מחירון</w:t>
      </w:r>
      <w:r w:rsidRPr="00FA3AAD">
        <w:rPr>
          <w:sz w:val="20"/>
          <w:szCs w:val="24"/>
          <w:rtl/>
        </w:rPr>
        <w:t xml:space="preserve"> </w:t>
      </w:r>
      <w:r w:rsidRPr="00FA3AAD">
        <w:rPr>
          <w:rFonts w:hint="cs"/>
          <w:sz w:val="20"/>
          <w:szCs w:val="24"/>
          <w:rtl/>
        </w:rPr>
        <w:t>ספציפי.</w:t>
      </w:r>
    </w:p>
    <w:p w14:paraId="4F72E662" w14:textId="77777777" w:rsidR="00FA3AAD" w:rsidRPr="00FA3AAD" w:rsidRDefault="00FA3AAD" w:rsidP="00FA3AAD">
      <w:pPr>
        <w:spacing w:line="360" w:lineRule="auto"/>
        <w:ind w:left="3600" w:hanging="624"/>
        <w:rPr>
          <w:sz w:val="20"/>
          <w:szCs w:val="24"/>
          <w:rtl/>
        </w:rPr>
      </w:pPr>
    </w:p>
    <w:p w14:paraId="05FD248F" w14:textId="77777777" w:rsidR="00FA3AAD" w:rsidRPr="00FA3AAD" w:rsidRDefault="00FA3AAD" w:rsidP="00FA3AAD">
      <w:pPr>
        <w:spacing w:before="240" w:after="120" w:line="360" w:lineRule="auto"/>
        <w:ind w:left="2909"/>
        <w:jc w:val="both"/>
        <w:rPr>
          <w:szCs w:val="24"/>
          <w:rtl/>
        </w:rPr>
      </w:pPr>
      <w:r w:rsidRPr="00FA3AAD">
        <w:rPr>
          <w:rFonts w:hint="cs"/>
          <w:szCs w:val="24"/>
          <w:rtl/>
        </w:rPr>
        <w:t xml:space="preserve">לאחר קביעת אחוז התחזוקה בפועל, ייקבע </w:t>
      </w:r>
      <w:r w:rsidRPr="00FA3AAD">
        <w:rPr>
          <w:szCs w:val="24"/>
          <w:rtl/>
        </w:rPr>
        <w:t>ציון המחיר</w:t>
      </w:r>
      <w:r w:rsidRPr="00FA3AAD">
        <w:rPr>
          <w:rFonts w:hint="cs"/>
          <w:szCs w:val="24"/>
          <w:rtl/>
        </w:rPr>
        <w:t xml:space="preserve"> של מרכיב זה כציון יחסי, באופן שהמציע שהציע את אחוז התחזוקה בפועל הנמוך ביותר, הצעתו תקבל את הציון המקסימאלי, וההצעות האחרות יקבלו ציון יחסי בסדר יורד, לפי הנוסחה שלהלן:</w:t>
      </w:r>
    </w:p>
    <w:p w14:paraId="5B702517" w14:textId="77777777" w:rsidR="00FA3AAD" w:rsidRPr="00FA3AAD" w:rsidRDefault="00FA3AAD" w:rsidP="00FA3AAD">
      <w:pPr>
        <w:keepNext/>
        <w:widowControl w:val="0"/>
        <w:tabs>
          <w:tab w:val="left" w:pos="186"/>
          <w:tab w:val="num" w:pos="2013"/>
          <w:tab w:val="center" w:pos="2171"/>
          <w:tab w:val="left" w:pos="5472"/>
        </w:tabs>
        <w:spacing w:after="220" w:line="360" w:lineRule="auto"/>
        <w:ind w:left="1162"/>
        <w:jc w:val="center"/>
        <w:outlineLvl w:val="2"/>
        <w:rPr>
          <w:b/>
          <w:bCs/>
          <w:snapToGrid w:val="0"/>
          <w:sz w:val="20"/>
          <w:szCs w:val="24"/>
        </w:rPr>
      </w:pPr>
      <w:r w:rsidRPr="00FA3AAD">
        <w:rPr>
          <w:b/>
          <w:bCs/>
          <w:noProof/>
          <w:sz w:val="20"/>
          <w:szCs w:val="20"/>
          <w:lang w:eastAsia="en-US"/>
        </w:rPr>
        <mc:AlternateContent>
          <mc:Choice Requires="wpc">
            <w:drawing>
              <wp:inline distT="0" distB="0" distL="0" distR="0" wp14:anchorId="3DA7072F" wp14:editId="4BCB6247">
                <wp:extent cx="1104900" cy="619125"/>
                <wp:effectExtent l="2540" t="4445" r="0" b="0"/>
                <wp:docPr id="88" name="בד ציור 1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4" name="Line 21"/>
                        <wps:cNvCnPr/>
                        <wps:spPr bwMode="auto">
                          <a:xfrm>
                            <a:off x="332700" y="259710"/>
                            <a:ext cx="288300" cy="60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75" name="Rectangle 22"/>
                        <wps:cNvSpPr>
                          <a:spLocks noChangeArrowheads="1"/>
                        </wps:cNvSpPr>
                        <wps:spPr bwMode="auto">
                          <a:xfrm>
                            <a:off x="773400" y="128205"/>
                            <a:ext cx="1473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AA6B43" w14:textId="77777777" w:rsidR="00FA3AAD" w:rsidRDefault="00FA3AAD" w:rsidP="00FA3AAD">
                              <w:r>
                                <w:rPr>
                                  <w:rFonts w:cs="Times New Roman"/>
                                  <w:color w:val="000000"/>
                                  <w:sz w:val="32"/>
                                  <w:szCs w:val="32"/>
                                </w:rPr>
                                <w:t>A</w:t>
                              </w:r>
                            </w:p>
                          </w:txbxContent>
                        </wps:txbx>
                        <wps:bodyPr rot="0" vert="horz" wrap="none" lIns="0" tIns="0" rIns="0" bIns="0" anchor="t" anchorCtr="0" upright="1">
                          <a:spAutoFit/>
                        </wps:bodyPr>
                      </wps:wsp>
                      <wps:wsp>
                        <wps:cNvPr id="76" name="Rectangle 23"/>
                        <wps:cNvSpPr>
                          <a:spLocks noChangeArrowheads="1"/>
                        </wps:cNvSpPr>
                        <wps:spPr bwMode="auto">
                          <a:xfrm>
                            <a:off x="385400" y="287012"/>
                            <a:ext cx="1359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E1E066" w14:textId="77777777" w:rsidR="00FA3AAD" w:rsidRDefault="00FA3AAD" w:rsidP="00FA3AAD">
                              <w:r>
                                <w:rPr>
                                  <w:rFonts w:cs="Times New Roman"/>
                                  <w:color w:val="000000"/>
                                  <w:sz w:val="32"/>
                                  <w:szCs w:val="32"/>
                                </w:rPr>
                                <w:t>R</w:t>
                              </w:r>
                            </w:p>
                          </w:txbxContent>
                        </wps:txbx>
                        <wps:bodyPr rot="0" vert="horz" wrap="none" lIns="0" tIns="0" rIns="0" bIns="0" anchor="t" anchorCtr="0" upright="1">
                          <a:spAutoFit/>
                        </wps:bodyPr>
                      </wps:wsp>
                      <wps:wsp>
                        <wps:cNvPr id="77" name="Rectangle 24"/>
                        <wps:cNvSpPr>
                          <a:spLocks noChangeArrowheads="1"/>
                        </wps:cNvSpPr>
                        <wps:spPr bwMode="auto">
                          <a:xfrm>
                            <a:off x="339000" y="0"/>
                            <a:ext cx="135900" cy="233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6A9B04" w14:textId="77777777" w:rsidR="00FA3AAD" w:rsidRDefault="00FA3AAD" w:rsidP="00FA3AAD">
                              <w:pPr>
                                <w:rPr>
                                  <w:rtl/>
                                </w:rPr>
                              </w:pPr>
                              <w:r>
                                <w:rPr>
                                  <w:rFonts w:cs="Times New Roman" w:hint="cs"/>
                                  <w:color w:val="000000"/>
                                  <w:sz w:val="32"/>
                                  <w:szCs w:val="32"/>
                                </w:rPr>
                                <w:t>R</w:t>
                              </w:r>
                            </w:p>
                          </w:txbxContent>
                        </wps:txbx>
                        <wps:bodyPr rot="0" vert="horz" wrap="none" lIns="0" tIns="0" rIns="0" bIns="0" anchor="t" anchorCtr="0" upright="1">
                          <a:spAutoFit/>
                        </wps:bodyPr>
                      </wps:wsp>
                      <wps:wsp>
                        <wps:cNvPr id="78" name="Rectangle 25"/>
                        <wps:cNvSpPr>
                          <a:spLocks noChangeArrowheads="1"/>
                        </wps:cNvSpPr>
                        <wps:spPr bwMode="auto">
                          <a:xfrm>
                            <a:off x="2819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C9F339" w14:textId="77777777" w:rsidR="00FA3AAD" w:rsidRDefault="00FA3AAD" w:rsidP="00FA3AAD">
                              <w:r>
                                <w:rPr>
                                  <w:rFonts w:cs="Times New Roman"/>
                                  <w:color w:val="000000"/>
                                  <w:sz w:val="32"/>
                                  <w:szCs w:val="32"/>
                                </w:rPr>
                                <w:t xml:space="preserve"> </w:t>
                              </w:r>
                            </w:p>
                          </w:txbxContent>
                        </wps:txbx>
                        <wps:bodyPr rot="0" vert="horz" wrap="none" lIns="0" tIns="0" rIns="0" bIns="0" anchor="t" anchorCtr="0" upright="1">
                          <a:spAutoFit/>
                        </wps:bodyPr>
                      </wps:wsp>
                      <wps:wsp>
                        <wps:cNvPr id="79" name="Rectangle 26"/>
                        <wps:cNvSpPr>
                          <a:spLocks noChangeArrowheads="1"/>
                        </wps:cNvSpPr>
                        <wps:spPr bwMode="auto">
                          <a:xfrm>
                            <a:off x="129500" y="128205"/>
                            <a:ext cx="51400" cy="1899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849478" w14:textId="77777777" w:rsidR="00FA3AAD" w:rsidRDefault="00FA3AAD" w:rsidP="00FA3AAD">
                              <w:r>
                                <w:rPr>
                                  <w:rFonts w:cs="Times New Roman"/>
                                  <w:color w:val="000000"/>
                                  <w:sz w:val="32"/>
                                  <w:szCs w:val="32"/>
                                </w:rPr>
                                <w:t xml:space="preserve"> </w:t>
                              </w:r>
                            </w:p>
                          </w:txbxContent>
                        </wps:txbx>
                        <wps:bodyPr rot="0" vert="horz" wrap="none" lIns="0" tIns="0" rIns="0" bIns="0" anchor="t" anchorCtr="0" upright="1">
                          <a:spAutoFit/>
                        </wps:bodyPr>
                      </wps:wsp>
                      <wps:wsp>
                        <wps:cNvPr id="80" name="Rectangle 27"/>
                        <wps:cNvSpPr>
                          <a:spLocks noChangeArrowheads="1"/>
                        </wps:cNvSpPr>
                        <wps:spPr bwMode="auto">
                          <a:xfrm>
                            <a:off x="22200" y="128205"/>
                            <a:ext cx="113000" cy="233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0935D" w14:textId="77777777" w:rsidR="00FA3AAD" w:rsidRDefault="00FA3AAD" w:rsidP="00FA3AAD">
                              <w:r>
                                <w:rPr>
                                  <w:rFonts w:cs="Times New Roman"/>
                                  <w:color w:val="000000"/>
                                  <w:sz w:val="32"/>
                                  <w:szCs w:val="32"/>
                                </w:rPr>
                                <w:t>P</w:t>
                              </w:r>
                            </w:p>
                          </w:txbxContent>
                        </wps:txbx>
                        <wps:bodyPr rot="0" vert="horz" wrap="none" lIns="0" tIns="0" rIns="0" bIns="0" anchor="t" anchorCtr="0" upright="1">
                          <a:spAutoFit/>
                        </wps:bodyPr>
                      </wps:wsp>
                      <wps:wsp>
                        <wps:cNvPr id="81" name="Rectangle 28"/>
                        <wps:cNvSpPr>
                          <a:spLocks noChangeArrowheads="1"/>
                        </wps:cNvSpPr>
                        <wps:spPr bwMode="auto">
                          <a:xfrm>
                            <a:off x="499100" y="440618"/>
                            <a:ext cx="450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623378" w14:textId="77777777" w:rsidR="00FA3AAD" w:rsidRDefault="00FA3AAD" w:rsidP="00FA3AAD">
                              <w:r>
                                <w:rPr>
                                  <w:rFonts w:cs="Times New Roman"/>
                                  <w:color w:val="000000"/>
                                  <w:sz w:val="14"/>
                                  <w:szCs w:val="14"/>
                                </w:rPr>
                                <w:t>x</w:t>
                              </w:r>
                            </w:p>
                          </w:txbxContent>
                        </wps:txbx>
                        <wps:bodyPr rot="0" vert="horz" wrap="none" lIns="0" tIns="0" rIns="0" bIns="0" anchor="t" anchorCtr="0" upright="1">
                          <a:spAutoFit/>
                        </wps:bodyPr>
                      </wps:wsp>
                      <wps:wsp>
                        <wps:cNvPr id="83" name="Rectangle 29"/>
                        <wps:cNvSpPr>
                          <a:spLocks noChangeArrowheads="1"/>
                        </wps:cNvSpPr>
                        <wps:spPr bwMode="auto">
                          <a:xfrm>
                            <a:off x="452100" y="153606"/>
                            <a:ext cx="138400" cy="10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5D76E2" w14:textId="77777777" w:rsidR="00FA3AAD" w:rsidRDefault="00FA3AAD" w:rsidP="00FA3AAD">
                              <w:r>
                                <w:rPr>
                                  <w:rFonts w:cs="Times New Roman"/>
                                  <w:color w:val="000000"/>
                                  <w:sz w:val="14"/>
                                  <w:szCs w:val="14"/>
                                </w:rPr>
                                <w:t>min</w:t>
                              </w:r>
                            </w:p>
                          </w:txbxContent>
                        </wps:txbx>
                        <wps:bodyPr rot="0" vert="horz" wrap="none" lIns="0" tIns="0" rIns="0" bIns="0" anchor="t" anchorCtr="0" upright="1">
                          <a:spAutoFit/>
                        </wps:bodyPr>
                      </wps:wsp>
                      <wps:wsp>
                        <wps:cNvPr id="84" name="Rectangle 30"/>
                        <wps:cNvSpPr>
                          <a:spLocks noChangeArrowheads="1"/>
                        </wps:cNvSpPr>
                        <wps:spPr bwMode="auto">
                          <a:xfrm>
                            <a:off x="6527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A69258" w14:textId="77777777" w:rsidR="00FA3AAD" w:rsidRDefault="00FA3AAD" w:rsidP="00FA3AAD">
                              <w:r>
                                <w:rPr>
                                  <w:rFonts w:ascii="Symbol" w:hAnsi="Symbol" w:cs="Symbol"/>
                                  <w:color w:val="000000"/>
                                  <w:sz w:val="32"/>
                                  <w:szCs w:val="32"/>
                                </w:rPr>
                                <w:t></w:t>
                              </w:r>
                            </w:p>
                          </w:txbxContent>
                        </wps:txbx>
                        <wps:bodyPr rot="0" vert="horz" wrap="none" lIns="0" tIns="0" rIns="0" bIns="0" anchor="t" anchorCtr="0" upright="1">
                          <a:spAutoFit/>
                        </wps:bodyPr>
                      </wps:wsp>
                      <wps:wsp>
                        <wps:cNvPr id="85" name="Rectangle 31"/>
                        <wps:cNvSpPr>
                          <a:spLocks noChangeArrowheads="1"/>
                        </wps:cNvSpPr>
                        <wps:spPr bwMode="auto">
                          <a:xfrm>
                            <a:off x="177100" y="104104"/>
                            <a:ext cx="111800" cy="248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49166F" w14:textId="77777777" w:rsidR="00FA3AAD" w:rsidRDefault="00FA3AAD" w:rsidP="00FA3AAD">
                              <w:r>
                                <w:rPr>
                                  <w:rFonts w:ascii="Symbol" w:hAnsi="Symbol" w:cs="Symbol"/>
                                  <w:color w:val="000000"/>
                                  <w:sz w:val="32"/>
                                  <w:szCs w:val="32"/>
                                </w:rPr>
                                <w:t></w:t>
                              </w:r>
                            </w:p>
                          </w:txbxContent>
                        </wps:txbx>
                        <wps:bodyPr rot="0" vert="horz" wrap="none" lIns="0" tIns="0" rIns="0" bIns="0" anchor="t" anchorCtr="0" upright="1">
                          <a:spAutoFit/>
                        </wps:bodyPr>
                      </wps:wsp>
                    </wpc:wpc>
                  </a:graphicData>
                </a:graphic>
              </wp:inline>
            </w:drawing>
          </mc:Choice>
          <mc:Fallback>
            <w:pict>
              <v:group w14:anchorId="3DA7072F" id="בד ציור 19" o:spid="_x0000_s1042" editas="canvas" style="width:87pt;height:48.75pt;mso-position-horizontal-relative:char;mso-position-vertical-relative:line" coordsize="11049,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">
                <v:shape id="_x0000_s1043" type="#_x0000_t75" style="position:absolute;width:11049;height:6191;visibility:visible;mso-wrap-style:square">
                  <v:fill o:detectmouseclick="t"/>
                  <v:path o:connecttype="none"/>
                </v:shape>
                <v:line id="Line 21" o:spid="_x0000_s1044" style="position:absolute;visibility:visible;mso-wrap-style:square" from="3327,2597" to="6210,2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fKuMQAAADbAAAADwAAAGRycy9kb3ducmV2LnhtbESPQWvCQBSE74L/YXmCN90owUrqKmoR&#10;hB4k6sXbI/uapM2+Dbtbjf31rlDwOMzMN8xi1ZlGXMn52rKCyTgBQVxYXXOp4HzajeYgfEDW2Fgm&#10;BXfysFr2ewvMtL1xTtdjKEWEsM9QQRVCm0npi4oM+rFtiaP3ZZ3BEKUrpXZ4i3DTyGmSzKTBmuNC&#10;hS1tKyp+jr9GwfzU+o/79rKzB/f9l3+mOaW4UWo46NbvIAJ14RX+b++1grcUnl/iD5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Z8q4xAAAANsAAAAPAAAAAAAAAAAA&#10;AAAAAKECAABkcnMvZG93bnJldi54bWxQSwUGAAAAAAQABAD5AAAAkgMAAAAA&#10;" strokeweight=".5pt"/>
                <v:rect id="Rectangle 22" o:spid="_x0000_s1045" style="position:absolute;left:7734;top:1282;width:1473;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QusEA&#10;AADbAAAADwAAAGRycy9kb3ducmV2LnhtbESPzYoCMRCE74LvEFrwphkFd2U0igiCLntx9AGaSc8P&#10;Jp0hic749puFhT0WVfUVtd0P1ogX+dA6VrCYZyCIS6dbrhXcb6fZGkSIyBqNY1LwpgD73Xi0xVy7&#10;nq/0KmItEoRDjgqaGLtcylA2ZDHMXUecvMp5izFJX0vtsU9wa+Qyyz6kxZbTQoMdHRsqH8XTKpC3&#10;4tSvC+Mz97Wsvs3lfK3IKTWdDIcNiEhD/A//tc9awecK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eULrBAAAA2wAAAA8AAAAAAAAAAAAAAAAAmAIAAGRycy9kb3du&#10;cmV2LnhtbFBLBQYAAAAABAAEAPUAAACGAwAAAAA=&#10;" filled="f" stroked="f">
                  <v:textbox style="mso-fit-shape-to-text:t" inset="0,0,0,0">
                    <w:txbxContent>
                      <w:p w14:paraId="70AA6B43" w14:textId="77777777" w:rsidR="00FA3AAD" w:rsidRDefault="00FA3AAD" w:rsidP="00FA3AAD">
                        <w:r>
                          <w:rPr>
                            <w:rFonts w:cs="Times New Roman"/>
                            <w:color w:val="000000"/>
                            <w:sz w:val="32"/>
                            <w:szCs w:val="32"/>
                          </w:rPr>
                          <w:t>A</w:t>
                        </w:r>
                      </w:p>
                    </w:txbxContent>
                  </v:textbox>
                </v:rect>
                <v:rect id="Rectangle 23" o:spid="_x0000_s1046" style="position:absolute;left:3854;top:2870;width:1359;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OzcAA&#10;AADbAAAADwAAAGRycy9kb3ducmV2LnhtbESPzYoCMRCE7wu+Q2jB25rRgyujUUQQXPHi6AM0k54f&#10;TDpDEp3ZtzeCsMeiqr6i1tvBGvEkH1rHCmbTDARx6XTLtYLb9fC9BBEiskbjmBT8UYDtZvS1xly7&#10;ni/0LGItEoRDjgqaGLtcylA2ZDFMXUecvMp5izFJX0vtsU9wa+Q8yxbSYstpocGO9g2V9+JhFchr&#10;ceiXhfGZO82rs/k9XipySk3Gw24FItIQ/8Of9lEr+FnA+0v6AXL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UzOzcAAAADbAAAADwAAAAAAAAAAAAAAAACYAgAAZHJzL2Rvd25y&#10;ZXYueG1sUEsFBgAAAAAEAAQA9QAAAIUDAAAAAA==&#10;" filled="f" stroked="f">
                  <v:textbox style="mso-fit-shape-to-text:t" inset="0,0,0,0">
                    <w:txbxContent>
                      <w:p w14:paraId="54E1E066" w14:textId="77777777" w:rsidR="00FA3AAD" w:rsidRDefault="00FA3AAD" w:rsidP="00FA3AAD">
                        <w:r>
                          <w:rPr>
                            <w:rFonts w:cs="Times New Roman"/>
                            <w:color w:val="000000"/>
                            <w:sz w:val="32"/>
                            <w:szCs w:val="32"/>
                          </w:rPr>
                          <w:t>R</w:t>
                        </w:r>
                      </w:p>
                    </w:txbxContent>
                  </v:textbox>
                </v:rect>
                <v:rect id="Rectangle 24" o:spid="_x0000_s1047" style="position:absolute;left:3390;width:1359;height:233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BrVsAA&#10;AADbAAAADwAAAGRycy9kb3ducmV2LnhtbESPzYoCMRCE7wu+Q2jB25rRg8poFBEEV7w4+gDNpOcH&#10;k86QRGf27Y2wsMeiqr6iNrvBGvEiH1rHCmbTDARx6XTLtYL77fi9AhEiskbjmBT8UoDddvS1wVy7&#10;nq/0KmItEoRDjgqaGLtcylA2ZDFMXUecvMp5izFJX0vtsU9wa+Q8yxbSYstpocGODg2Vj+JpFchb&#10;cexXhfGZO8+ri/k5XStySk3Gw34NItIQ/8N/7ZNWsFzC50v6AXL7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gBrVsAAAADbAAAADwAAAAAAAAAAAAAAAACYAgAAZHJzL2Rvd25y&#10;ZXYueG1sUEsFBgAAAAAEAAQA9QAAAIUDAAAAAA==&#10;" filled="f" stroked="f">
                  <v:textbox style="mso-fit-shape-to-text:t" inset="0,0,0,0">
                    <w:txbxContent>
                      <w:p w14:paraId="786A9B04" w14:textId="77777777" w:rsidR="00FA3AAD" w:rsidRDefault="00FA3AAD" w:rsidP="00FA3AAD">
                        <w:pPr>
                          <w:rPr>
                            <w:rtl/>
                          </w:rPr>
                        </w:pPr>
                        <w:r>
                          <w:rPr>
                            <w:rFonts w:cs="Times New Roman" w:hint="cs"/>
                            <w:color w:val="000000"/>
                            <w:sz w:val="32"/>
                            <w:szCs w:val="32"/>
                          </w:rPr>
                          <w:t>R</w:t>
                        </w:r>
                      </w:p>
                    </w:txbxContent>
                  </v:textbox>
                </v:rect>
                <v:rect id="Rectangle 25" o:spid="_x0000_s1048" style="position:absolute;left:2819;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JL8A&#10;AADbAAAADwAAAGRycy9kb3ducmV2LnhtbERPS2rDMBDdF3IHMYXsarlepMGxEkohkIZu4uQAgzX+&#10;EGlkJMV2bx8tCl0+3r86LNaIiXwYHCt4z3IQxI3TA3cKbtfj2xZEiMgajWNS8EsBDvvVS4WldjNf&#10;aKpjJ1IIhxIV9DGOpZSh6cliyNxInLjWeYsxQd9J7XFO4dbIIs830uLAqaHHkb56au71wyqQ1/o4&#10;b2vjc3cu2h/zfbq05JRavy6fOxCRlvgv/nOftIKPNDZ9ST9A7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n/8kvwAAANsAAAAPAAAAAAAAAAAAAAAAAJgCAABkcnMvZG93bnJl&#10;di54bWxQSwUGAAAAAAQABAD1AAAAhAMAAAAA&#10;" filled="f" stroked="f">
                  <v:textbox style="mso-fit-shape-to-text:t" inset="0,0,0,0">
                    <w:txbxContent>
                      <w:p w14:paraId="2CC9F339" w14:textId="77777777" w:rsidR="00FA3AAD" w:rsidRDefault="00FA3AAD" w:rsidP="00FA3AAD">
                        <w:r>
                          <w:rPr>
                            <w:rFonts w:cs="Times New Roman"/>
                            <w:color w:val="000000"/>
                            <w:sz w:val="32"/>
                            <w:szCs w:val="32"/>
                          </w:rPr>
                          <w:t xml:space="preserve"> </w:t>
                        </w:r>
                      </w:p>
                    </w:txbxContent>
                  </v:textbox>
                </v:rect>
                <v:rect id="Rectangle 26" o:spid="_x0000_s1049" style="position:absolute;left:1295;top:1282;width:514;height:189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Nav8EA&#10;AADbAAAADwAAAGRycy9kb3ducmV2LnhtbESPzYoCMRCE7wu+Q2jB25rRg6ujUUQQVPbi6AM0k54f&#10;TDpDknVm394IC3ssquorarMbrBFP8qF1rGA2zUAQl063XCu4346fSxAhIms0jknBLwXYbUcfG8y1&#10;6/lKzyLWIkE45KigibHLpQxlQxbD1HXEyauctxiT9LXUHvsEt0bOs2whLbacFhrs6NBQ+Sh+rAJ5&#10;K479sjA+c5d59W3Op2tFTqnJeNivQUQa4n/4r33SCr5W8P6SfoD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TWr/BAAAA2wAAAA8AAAAAAAAAAAAAAAAAmAIAAGRycy9kb3du&#10;cmV2LnhtbFBLBQYAAAAABAAEAPUAAACGAwAAAAA=&#10;" filled="f" stroked="f">
                  <v:textbox style="mso-fit-shape-to-text:t" inset="0,0,0,0">
                    <w:txbxContent>
                      <w:p w14:paraId="5A849478" w14:textId="77777777" w:rsidR="00FA3AAD" w:rsidRDefault="00FA3AAD" w:rsidP="00FA3AAD">
                        <w:r>
                          <w:rPr>
                            <w:rFonts w:cs="Times New Roman"/>
                            <w:color w:val="000000"/>
                            <w:sz w:val="32"/>
                            <w:szCs w:val="32"/>
                          </w:rPr>
                          <w:t xml:space="preserve"> </w:t>
                        </w:r>
                      </w:p>
                    </w:txbxContent>
                  </v:textbox>
                </v:rect>
                <v:rect id="Rectangle 27" o:spid="_x0000_s1050" style="position:absolute;left:222;top:1282;width:1130;height:233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DBb4A&#10;AADbAAAADwAAAGRycy9kb3ducmV2LnhtbERPy4rCMBTdC/5DuAPuNB0XUjpGGQYKHXFj9QMuze2D&#10;SW5KEm3n781CcHk47/1xtkY8yIfBsYLPTQaCuHF64E7B7VqucxAhIms0jknBPwU4HpaLPRbaTXyh&#10;Rx07kUI4FKigj3EspAxNTxbDxo3EiWudtxgT9J3UHqcUbo3cZtlOWhw4NfQ40k9PzV99twrktS6n&#10;vDY+c6dteza/1aUlp9TqY/7+AhFpjm/xy11pBXlan76kHyAPT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w8gwW+AAAA2wAAAA8AAAAAAAAAAAAAAAAAmAIAAGRycy9kb3ducmV2&#10;LnhtbFBLBQYAAAAABAAEAPUAAACDAwAAAAA=&#10;" filled="f" stroked="f">
                  <v:textbox style="mso-fit-shape-to-text:t" inset="0,0,0,0">
                    <w:txbxContent>
                      <w:p w14:paraId="2B40935D" w14:textId="77777777" w:rsidR="00FA3AAD" w:rsidRDefault="00FA3AAD" w:rsidP="00FA3AAD">
                        <w:r>
                          <w:rPr>
                            <w:rFonts w:cs="Times New Roman"/>
                            <w:color w:val="000000"/>
                            <w:sz w:val="32"/>
                            <w:szCs w:val="32"/>
                          </w:rPr>
                          <w:t>P</w:t>
                        </w:r>
                      </w:p>
                    </w:txbxContent>
                  </v:textbox>
                </v:rect>
                <v:rect id="Rectangle 28" o:spid="_x0000_s1051" style="position:absolute;left:4991;top:4406;width:450;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AmnsEA&#10;AADbAAAADwAAAGRycy9kb3ducmV2LnhtbESP3YrCMBSE7xd8h3AE77apXkipRhFB0GVvrPsAh+b0&#10;B5OTkkTbffuNIOzlMDPfMNv9ZI14kg+9YwXLLAdBXDvdc6vg53b6LECEiKzROCYFvxRgv5t9bLHU&#10;buQrPavYigThUKKCLsahlDLUHVkMmRuIk9c4bzEm6VupPY4Jbo1c5flaWuw5LXQ40LGj+l49rAJ5&#10;q05jURmfu69V820u52tDTqnFfDpsQESa4n/43T5rBcUSXl/SD5C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wJp7BAAAA2wAAAA8AAAAAAAAAAAAAAAAAmAIAAGRycy9kb3du&#10;cmV2LnhtbFBLBQYAAAAABAAEAPUAAACGAwAAAAA=&#10;" filled="f" stroked="f">
                  <v:textbox style="mso-fit-shape-to-text:t" inset="0,0,0,0">
                    <w:txbxContent>
                      <w:p w14:paraId="67623378" w14:textId="77777777" w:rsidR="00FA3AAD" w:rsidRDefault="00FA3AAD" w:rsidP="00FA3AAD">
                        <w:r>
                          <w:rPr>
                            <w:rFonts w:cs="Times New Roman"/>
                            <w:color w:val="000000"/>
                            <w:sz w:val="14"/>
                            <w:szCs w:val="14"/>
                          </w:rPr>
                          <w:t>x</w:t>
                        </w:r>
                      </w:p>
                    </w:txbxContent>
                  </v:textbox>
                </v:rect>
                <v:rect id="Rectangle 29" o:spid="_x0000_s1052" style="position:absolute;left:4521;top:1536;width:1384;height:102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4dcsEA&#10;AADbAAAADwAAAGRycy9kb3ducmV2LnhtbESP3YrCMBSE7xd8h3AE79ZUF5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uHXLBAAAA2wAAAA8AAAAAAAAAAAAAAAAAmAIAAGRycy9kb3du&#10;cmV2LnhtbFBLBQYAAAAABAAEAPUAAACGAwAAAAA=&#10;" filled="f" stroked="f">
                  <v:textbox style="mso-fit-shape-to-text:t" inset="0,0,0,0">
                    <w:txbxContent>
                      <w:p w14:paraId="3D5D76E2" w14:textId="77777777" w:rsidR="00FA3AAD" w:rsidRDefault="00FA3AAD" w:rsidP="00FA3AAD">
                        <w:r>
                          <w:rPr>
                            <w:rFonts w:cs="Times New Roman"/>
                            <w:color w:val="000000"/>
                            <w:sz w:val="14"/>
                            <w:szCs w:val="14"/>
                          </w:rPr>
                          <w:t>min</w:t>
                        </w:r>
                      </w:p>
                    </w:txbxContent>
                  </v:textbox>
                </v:rect>
                <v:rect id="Rectangle 30" o:spid="_x0000_s1053" style="position:absolute;left:6527;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eFBsEA&#10;AADbAAAADwAAAGRycy9kb3ducmV2LnhtbESP3YrCMBSE7xd8h3AE79ZUWZb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HhQbBAAAA2wAAAA8AAAAAAAAAAAAAAAAAmAIAAGRycy9kb3du&#10;cmV2LnhtbFBLBQYAAAAABAAEAPUAAACGAwAAAAA=&#10;" filled="f" stroked="f">
                  <v:textbox style="mso-fit-shape-to-text:t" inset="0,0,0,0">
                    <w:txbxContent>
                      <w:p w14:paraId="45A69258" w14:textId="77777777" w:rsidR="00FA3AAD" w:rsidRDefault="00FA3AAD" w:rsidP="00FA3AAD">
                        <w:r>
                          <w:rPr>
                            <w:rFonts w:ascii="Symbol" w:hAnsi="Symbol" w:cs="Symbol"/>
                            <w:color w:val="000000"/>
                            <w:sz w:val="32"/>
                            <w:szCs w:val="32"/>
                          </w:rPr>
                          <w:t></w:t>
                        </w:r>
                      </w:p>
                    </w:txbxContent>
                  </v:textbox>
                </v:rect>
                <v:rect id="Rectangle 31" o:spid="_x0000_s1054" style="position:absolute;left:1771;top:1041;width:1118;height:248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sgncEA&#10;AADbAAAADwAAAGRycy9kb3ducmV2LnhtbESP3YrCMBSE7xd8h3AE79ZUYZfSNYoIgi7eWPcBDs3p&#10;DyYnJYm2vr0RhL0cZuYbZrUZrRF38qFzrGAxz0AQV0533Cj4u+w/cxAhIms0jknBgwJs1pOPFRba&#10;DXymexkbkSAcClTQxtgXUoaqJYth7nri5NXOW4xJ+kZqj0OCWyOXWfYtLXacFlrsaddSdS1vVoG8&#10;lPshL43P3O+yPpnj4VyTU2o2Hbc/ICKN8T/8bh+0gvwLXl/S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LIJ3BAAAA2wAAAA8AAAAAAAAAAAAAAAAAmAIAAGRycy9kb3du&#10;cmV2LnhtbFBLBQYAAAAABAAEAPUAAACGAwAAAAA=&#10;" filled="f" stroked="f">
                  <v:textbox style="mso-fit-shape-to-text:t" inset="0,0,0,0">
                    <w:txbxContent>
                      <w:p w14:paraId="2249166F" w14:textId="77777777" w:rsidR="00FA3AAD" w:rsidRDefault="00FA3AAD" w:rsidP="00FA3AAD">
                        <w:r>
                          <w:rPr>
                            <w:rFonts w:ascii="Symbol" w:hAnsi="Symbol" w:cs="Symbol"/>
                            <w:color w:val="000000"/>
                            <w:sz w:val="32"/>
                            <w:szCs w:val="32"/>
                          </w:rPr>
                          <w:t></w:t>
                        </w:r>
                      </w:p>
                    </w:txbxContent>
                  </v:textbox>
                </v:rect>
                <w10:wrap anchorx="page"/>
                <w10:anchorlock/>
              </v:group>
            </w:pict>
          </mc:Fallback>
        </mc:AlternateContent>
      </w:r>
    </w:p>
    <w:p w14:paraId="784BC476" w14:textId="77777777" w:rsidR="00FA3AAD" w:rsidRPr="00FA3AAD" w:rsidRDefault="00FA3AAD" w:rsidP="00FA3AAD">
      <w:pPr>
        <w:widowControl w:val="0"/>
        <w:spacing w:line="360" w:lineRule="auto"/>
        <w:ind w:left="1938"/>
        <w:rPr>
          <w:szCs w:val="24"/>
          <w:rtl/>
        </w:rPr>
      </w:pPr>
      <w:r w:rsidRPr="00FA3AAD">
        <w:rPr>
          <w:rFonts w:hint="cs"/>
          <w:szCs w:val="24"/>
          <w:rtl/>
        </w:rPr>
        <w:t xml:space="preserve"> </w:t>
      </w:r>
      <w:r w:rsidRPr="00FA3AAD">
        <w:rPr>
          <w:szCs w:val="24"/>
          <w:rtl/>
        </w:rPr>
        <w:t xml:space="preserve">כאשר: </w:t>
      </w:r>
      <w:r w:rsidRPr="00FA3AAD">
        <w:rPr>
          <w:rFonts w:hint="cs"/>
          <w:szCs w:val="24"/>
          <w:rtl/>
        </w:rPr>
        <w:tab/>
      </w:r>
      <w:r w:rsidRPr="00FA3AAD">
        <w:rPr>
          <w:rFonts w:cs="Times New Roman"/>
          <w:b/>
          <w:bCs/>
          <w:szCs w:val="24"/>
        </w:rPr>
        <w:t>P</w:t>
      </w:r>
      <w:r w:rsidRPr="00FA3AAD">
        <w:rPr>
          <w:b/>
          <w:bCs/>
          <w:szCs w:val="24"/>
          <w:rtl/>
        </w:rPr>
        <w:t xml:space="preserve"> </w:t>
      </w:r>
      <w:r w:rsidRPr="00FA3AAD">
        <w:rPr>
          <w:rFonts w:hint="cs"/>
          <w:b/>
          <w:bCs/>
          <w:szCs w:val="24"/>
          <w:rtl/>
        </w:rPr>
        <w:tab/>
      </w:r>
      <w:r w:rsidRPr="00FA3AAD">
        <w:rPr>
          <w:b/>
          <w:bCs/>
          <w:szCs w:val="24"/>
          <w:rtl/>
        </w:rPr>
        <w:t>=</w:t>
      </w:r>
      <w:r w:rsidRPr="00FA3AAD">
        <w:rPr>
          <w:szCs w:val="24"/>
          <w:rtl/>
        </w:rPr>
        <w:t xml:space="preserve"> </w:t>
      </w:r>
      <w:r w:rsidRPr="00FA3AAD">
        <w:rPr>
          <w:rFonts w:hint="cs"/>
          <w:szCs w:val="24"/>
          <w:rtl/>
        </w:rPr>
        <w:tab/>
      </w:r>
      <w:r w:rsidRPr="00FA3AAD">
        <w:rPr>
          <w:szCs w:val="24"/>
          <w:rtl/>
        </w:rPr>
        <w:t xml:space="preserve">ציון המחיר </w:t>
      </w:r>
      <w:r w:rsidRPr="00FA3AAD">
        <w:rPr>
          <w:rFonts w:hint="cs"/>
          <w:szCs w:val="24"/>
          <w:rtl/>
        </w:rPr>
        <w:t xml:space="preserve">הספציפי להצעה הכספית </w:t>
      </w:r>
      <w:r w:rsidRPr="00FA3AAD">
        <w:rPr>
          <w:szCs w:val="24"/>
          <w:rtl/>
        </w:rPr>
        <w:t>הספציפית/הנבחנת</w:t>
      </w:r>
      <w:r w:rsidRPr="00FA3AAD">
        <w:rPr>
          <w:rFonts w:hint="cs"/>
          <w:szCs w:val="24"/>
          <w:rtl/>
        </w:rPr>
        <w:t>.</w:t>
      </w:r>
    </w:p>
    <w:p w14:paraId="0DBCCC4B" w14:textId="77777777" w:rsidR="00FA3AAD" w:rsidRPr="00FA3AAD" w:rsidRDefault="00FA3AAD" w:rsidP="00FA3AAD">
      <w:pPr>
        <w:widowControl w:val="0"/>
        <w:spacing w:line="360" w:lineRule="auto"/>
        <w:ind w:left="2348"/>
        <w:rPr>
          <w:szCs w:val="24"/>
          <w:rtl/>
        </w:rPr>
      </w:pPr>
      <w:r w:rsidRPr="00FA3AAD">
        <w:rPr>
          <w:rFonts w:hint="cs"/>
          <w:szCs w:val="24"/>
          <w:rtl/>
        </w:rPr>
        <w:tab/>
      </w:r>
      <w:r w:rsidRPr="00FA3AAD">
        <w:rPr>
          <w:rFonts w:cs="Times New Roman"/>
          <w:b/>
          <w:bCs/>
          <w:szCs w:val="24"/>
        </w:rPr>
        <w:t>R</w:t>
      </w:r>
      <w:r w:rsidRPr="00FA3AAD">
        <w:rPr>
          <w:rFonts w:cs="Times New Roman"/>
          <w:b/>
          <w:bCs/>
          <w:szCs w:val="24"/>
          <w:vertAlign w:val="subscript"/>
        </w:rPr>
        <w:t>min</w:t>
      </w:r>
      <w:r w:rsidRPr="00FA3AAD">
        <w:rPr>
          <w:rFonts w:hint="cs"/>
          <w:szCs w:val="24"/>
          <w:rtl/>
        </w:rPr>
        <w:t xml:space="preserve"> </w:t>
      </w:r>
      <w:r w:rsidRPr="00FA3AAD">
        <w:rPr>
          <w:rFonts w:hint="cs"/>
          <w:szCs w:val="24"/>
          <w:rtl/>
        </w:rPr>
        <w:tab/>
        <w:t xml:space="preserve">= </w:t>
      </w:r>
      <w:r w:rsidRPr="00FA3AAD">
        <w:rPr>
          <w:rFonts w:hint="cs"/>
          <w:szCs w:val="24"/>
          <w:rtl/>
        </w:rPr>
        <w:tab/>
        <w:t xml:space="preserve">אחוז התחזוקה בפועל הנמוך ביותר, </w:t>
      </w:r>
      <w:r w:rsidRPr="00FA3AAD">
        <w:rPr>
          <w:sz w:val="20"/>
          <w:szCs w:val="24"/>
          <w:rtl/>
        </w:rPr>
        <w:t>מבין ההצעות הכספיות</w:t>
      </w:r>
      <w:r w:rsidRPr="00FA3AAD">
        <w:rPr>
          <w:rFonts w:hint="cs"/>
          <w:szCs w:val="24"/>
          <w:rtl/>
        </w:rPr>
        <w:t>.</w:t>
      </w:r>
    </w:p>
    <w:p w14:paraId="1EF6229A" w14:textId="77777777" w:rsidR="00FA3AAD" w:rsidRPr="00FA3AAD" w:rsidRDefault="00FA3AAD" w:rsidP="00FA3AAD">
      <w:pPr>
        <w:widowControl w:val="0"/>
        <w:spacing w:line="360" w:lineRule="auto"/>
        <w:ind w:left="3600" w:hanging="720"/>
        <w:rPr>
          <w:szCs w:val="24"/>
          <w:rtl/>
        </w:rPr>
      </w:pPr>
      <w:r w:rsidRPr="00FA3AAD">
        <w:rPr>
          <w:b/>
          <w:bCs/>
          <w:szCs w:val="24"/>
        </w:rPr>
        <w:t>R</w:t>
      </w:r>
      <w:r w:rsidRPr="00FA3AAD">
        <w:rPr>
          <w:b/>
          <w:bCs/>
          <w:szCs w:val="24"/>
          <w:vertAlign w:val="subscript"/>
        </w:rPr>
        <w:t>x</w:t>
      </w:r>
      <w:r w:rsidRPr="00FA3AAD">
        <w:rPr>
          <w:szCs w:val="24"/>
        </w:rPr>
        <w:tab/>
      </w:r>
      <w:r w:rsidRPr="00FA3AAD">
        <w:rPr>
          <w:szCs w:val="24"/>
          <w:rtl/>
        </w:rPr>
        <w:t>=</w:t>
      </w:r>
      <w:r w:rsidRPr="00FA3AAD">
        <w:rPr>
          <w:rFonts w:hint="cs"/>
          <w:szCs w:val="24"/>
          <w:rtl/>
        </w:rPr>
        <w:tab/>
      </w:r>
      <w:r w:rsidRPr="00FA3AAD">
        <w:rPr>
          <w:rFonts w:hint="eastAsia"/>
          <w:sz w:val="23"/>
          <w:szCs w:val="23"/>
          <w:rtl/>
        </w:rPr>
        <w:t>אחוז</w:t>
      </w:r>
      <w:r w:rsidRPr="00FA3AAD">
        <w:rPr>
          <w:sz w:val="23"/>
          <w:szCs w:val="23"/>
          <w:rtl/>
        </w:rPr>
        <w:t xml:space="preserve"> התחזוקה </w:t>
      </w:r>
      <w:r w:rsidRPr="00FA3AAD">
        <w:rPr>
          <w:rFonts w:hint="eastAsia"/>
          <w:sz w:val="23"/>
          <w:szCs w:val="23"/>
          <w:rtl/>
        </w:rPr>
        <w:t>בפועל</w:t>
      </w:r>
      <w:r w:rsidRPr="00FA3AAD">
        <w:rPr>
          <w:sz w:val="23"/>
          <w:szCs w:val="23"/>
          <w:rtl/>
        </w:rPr>
        <w:t xml:space="preserve"> של ההצעה הכספית הספציפית/הנבחנת.</w:t>
      </w:r>
    </w:p>
    <w:p w14:paraId="639A411D" w14:textId="77777777" w:rsidR="00FA3AAD" w:rsidRPr="00FA3AAD" w:rsidRDefault="00FA3AAD" w:rsidP="00FA3AAD">
      <w:pPr>
        <w:spacing w:after="120" w:line="360" w:lineRule="auto"/>
        <w:ind w:left="2906"/>
        <w:jc w:val="both"/>
        <w:rPr>
          <w:szCs w:val="24"/>
          <w:rtl/>
        </w:rPr>
      </w:pPr>
      <w:r w:rsidRPr="00FA3AAD">
        <w:rPr>
          <w:rFonts w:hint="cs"/>
          <w:b/>
          <w:bCs/>
          <w:szCs w:val="28"/>
        </w:rPr>
        <w:t>A</w:t>
      </w:r>
      <w:r w:rsidRPr="00FA3AAD">
        <w:rPr>
          <w:rFonts w:hint="cs"/>
          <w:sz w:val="20"/>
          <w:szCs w:val="24"/>
          <w:rtl/>
        </w:rPr>
        <w:tab/>
      </w:r>
      <w:r w:rsidRPr="00FA3AAD">
        <w:rPr>
          <w:sz w:val="20"/>
          <w:szCs w:val="24"/>
          <w:rtl/>
        </w:rPr>
        <w:t>=</w:t>
      </w:r>
      <w:r w:rsidRPr="00FA3AAD">
        <w:rPr>
          <w:rFonts w:hint="cs"/>
          <w:b/>
          <w:bCs/>
          <w:sz w:val="20"/>
          <w:szCs w:val="24"/>
          <w:rtl/>
        </w:rPr>
        <w:tab/>
      </w:r>
      <w:r w:rsidRPr="00FA3AAD">
        <w:rPr>
          <w:rFonts w:hint="cs"/>
          <w:sz w:val="20"/>
          <w:szCs w:val="24"/>
          <w:rtl/>
        </w:rPr>
        <w:t>משקל (באחוזים) של אחוז התחזוקה מתוך ציון המחיר.</w:t>
      </w:r>
    </w:p>
    <w:p w14:paraId="2FC0E734" w14:textId="77777777" w:rsidR="00FA3AAD" w:rsidRPr="00FA3AAD" w:rsidRDefault="00FA3AAD" w:rsidP="00FA3AAD">
      <w:pPr>
        <w:spacing w:before="240" w:after="120" w:line="360" w:lineRule="auto"/>
        <w:ind w:left="2909"/>
        <w:jc w:val="both"/>
        <w:rPr>
          <w:szCs w:val="24"/>
          <w:rtl/>
        </w:rPr>
      </w:pPr>
      <w:r w:rsidRPr="00FA3AAD">
        <w:rPr>
          <w:rFonts w:hint="cs"/>
          <w:szCs w:val="24"/>
          <w:rtl/>
        </w:rPr>
        <w:t>ביחס ל</w:t>
      </w:r>
      <w:r w:rsidRPr="00FA3AAD">
        <w:rPr>
          <w:rFonts w:hint="cs"/>
          <w:szCs w:val="24"/>
          <w:u w:val="single"/>
          <w:rtl/>
        </w:rPr>
        <w:t>שאר הרכיבים שבהצעה הכספית</w:t>
      </w:r>
      <w:r w:rsidRPr="00FA3AAD">
        <w:rPr>
          <w:rFonts w:hint="cs"/>
          <w:szCs w:val="24"/>
          <w:rtl/>
        </w:rPr>
        <w:t xml:space="preserve"> (סעיפים 3-4 להצעה הכספית -, </w:t>
      </w:r>
      <w:r w:rsidRPr="00FA3AAD">
        <w:rPr>
          <w:rFonts w:hint="cs"/>
          <w:sz w:val="20"/>
          <w:szCs w:val="24"/>
          <w:rtl/>
        </w:rPr>
        <w:t xml:space="preserve">בגין כל רכיב בנפרד ציון המחיר יינתן כציון יחסי, </w:t>
      </w:r>
      <w:r w:rsidRPr="00FA3AAD">
        <w:rPr>
          <w:rFonts w:hint="cs"/>
          <w:szCs w:val="24"/>
          <w:rtl/>
        </w:rPr>
        <w:t>באופן שהמציע שהציע את ההצעה הזולה ביותר ביחס לאותו רכיב, הצעתו תקבל את הציון המקסימאלי לגבי אותו רכיב וההצעות האחרות יקבלו ציון יחסי בסדר יורד בגין אותו רכיב, לפי הנוסחה שלהלן:</w:t>
      </w:r>
    </w:p>
    <w:p w14:paraId="16727E6D" w14:textId="77777777" w:rsidR="00FA3AAD" w:rsidRPr="00FA3AAD" w:rsidRDefault="00E42CAD" w:rsidP="00FA3AAD">
      <w:pPr>
        <w:keepNext/>
        <w:spacing w:before="120" w:after="120" w:line="360" w:lineRule="auto"/>
        <w:ind w:left="2835"/>
        <w:jc w:val="center"/>
        <w:rPr>
          <w:sz w:val="23"/>
          <w:szCs w:val="23"/>
          <w:rtl/>
        </w:rPr>
      </w:pPr>
      <m:oMathPara>
        <m:oMathParaPr>
          <m:jc m:val="center"/>
        </m:oMathParaPr>
        <m:oMath>
          <m:f>
            <m:fPr>
              <m:ctrlPr>
                <w:rPr>
                  <w:rFonts w:ascii="Cambria Math" w:hAnsi="Cambria Math"/>
                  <w:sz w:val="23"/>
                  <w:szCs w:val="23"/>
                </w:rPr>
              </m:ctrlPr>
            </m:fPr>
            <m:num>
              <m:r>
                <m:rPr>
                  <m:sty m:val="p"/>
                </m:rPr>
                <w:rPr>
                  <w:rFonts w:ascii="Cambria Math" w:hAnsi="Cambria Math"/>
                  <w:sz w:val="23"/>
                  <w:szCs w:val="23"/>
                  <w:rtl/>
                </w:rPr>
                <m:t>ביותר הזולה ההצעה</m:t>
              </m:r>
            </m:num>
            <m:den>
              <m:r>
                <m:rPr>
                  <m:sty m:val="p"/>
                </m:rPr>
                <w:rPr>
                  <w:rFonts w:ascii="Cambria Math" w:hAnsi="Cambria Math"/>
                  <w:sz w:val="23"/>
                  <w:szCs w:val="23"/>
                  <w:rtl/>
                </w:rPr>
                <m:t>הנבדקת</m:t>
              </m:r>
              <m:r>
                <m:rPr>
                  <m:sty m:val="p"/>
                </m:rPr>
                <w:rPr>
                  <w:rFonts w:ascii="Cambria Math" w:hAnsi="Cambria Math"/>
                  <w:sz w:val="23"/>
                  <w:szCs w:val="23"/>
                </w:rPr>
                <m:t xml:space="preserve"> </m:t>
              </m:r>
              <m:r>
                <m:rPr>
                  <m:sty m:val="p"/>
                </m:rPr>
                <w:rPr>
                  <w:rFonts w:ascii="Cambria Math" w:hAnsi="Cambria Math"/>
                  <w:sz w:val="23"/>
                  <w:szCs w:val="23"/>
                  <w:rtl/>
                </w:rPr>
                <m:t xml:space="preserve">ההצעה </m:t>
              </m:r>
            </m:den>
          </m:f>
          <m:r>
            <m:rPr>
              <m:sty m:val="p"/>
            </m:rPr>
            <w:rPr>
              <w:rFonts w:ascii="Cambria Math" w:hAnsi="Cambria Math"/>
              <w:sz w:val="23"/>
              <w:szCs w:val="23"/>
            </w:rPr>
            <m:t>×A=</m:t>
          </m:r>
          <m:r>
            <m:rPr>
              <m:sty m:val="p"/>
            </m:rPr>
            <w:rPr>
              <w:rFonts w:ascii="Cambria Math" w:hAnsi="Cambria Math"/>
              <w:sz w:val="23"/>
              <w:szCs w:val="23"/>
              <w:rtl/>
            </w:rPr>
            <m:t>לרכיב המחיר ציון</m:t>
          </m:r>
        </m:oMath>
      </m:oMathPara>
    </w:p>
    <w:p w14:paraId="4168C87B" w14:textId="77777777" w:rsidR="00FA3AAD" w:rsidRPr="00FA3AAD" w:rsidRDefault="00FA3AAD" w:rsidP="00FA3AAD">
      <w:pPr>
        <w:spacing w:after="120" w:line="360" w:lineRule="auto"/>
        <w:ind w:left="2976"/>
        <w:rPr>
          <w:szCs w:val="24"/>
          <w:rtl/>
        </w:rPr>
      </w:pPr>
      <w:r w:rsidRPr="00FA3AAD">
        <w:rPr>
          <w:sz w:val="23"/>
          <w:szCs w:val="23"/>
        </w:rPr>
        <w:t>A</w:t>
      </w:r>
      <w:r w:rsidRPr="00FA3AAD">
        <w:rPr>
          <w:rFonts w:hint="cs"/>
          <w:sz w:val="23"/>
          <w:szCs w:val="23"/>
          <w:rtl/>
        </w:rPr>
        <w:t xml:space="preserve"> = משקל (באחוזים) של הרכיב הרלוונטי מתוך ציון המחיר.</w:t>
      </w:r>
    </w:p>
    <w:p w14:paraId="6BDFE8F4" w14:textId="77777777" w:rsidR="00FA3AAD" w:rsidRPr="00FA3AAD" w:rsidRDefault="00FA3AAD" w:rsidP="00FA3AAD">
      <w:pPr>
        <w:numPr>
          <w:ilvl w:val="3"/>
          <w:numId w:val="3"/>
        </w:numPr>
        <w:tabs>
          <w:tab w:val="clear" w:pos="1728"/>
        </w:tabs>
        <w:spacing w:after="120" w:line="360" w:lineRule="auto"/>
        <w:ind w:left="2880" w:hanging="1321"/>
        <w:jc w:val="both"/>
        <w:rPr>
          <w:szCs w:val="24"/>
          <w:rtl/>
        </w:rPr>
      </w:pPr>
      <w:r w:rsidRPr="00FA3AAD">
        <w:rPr>
          <w:rFonts w:hint="cs"/>
          <w:szCs w:val="24"/>
          <w:rtl/>
        </w:rPr>
        <w:t>ציון המחיר המשוקלל של כל הצעה, יהיה סיכום ציוני המחיר של אותם 8 הרכיבים של אותה הצעה כספית.</w:t>
      </w:r>
    </w:p>
    <w:bookmarkEnd w:id="37"/>
    <w:p w14:paraId="07F8C36B"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r w:rsidRPr="00FA3AAD">
        <w:rPr>
          <w:rFonts w:hint="cs"/>
          <w:b/>
          <w:bCs/>
          <w:sz w:val="28"/>
          <w:szCs w:val="28"/>
          <w:u w:val="single"/>
          <w:rtl/>
        </w:rPr>
        <w:t>בחירת המציע הזוכה</w:t>
      </w:r>
    </w:p>
    <w:p w14:paraId="6D6D8D33"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אמת המידה לבחירת המציע הזוכה במכרז הינה 100% מחיר.</w:t>
      </w:r>
    </w:p>
    <w:p w14:paraId="1ECED99C"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המשרד ייבחר כזוכה במכרז את המציע בעל ציון המשוקלל הגבוה  ביותר, אשר נמצאה כעומדת בכל תנאי הסף.</w:t>
      </w:r>
    </w:p>
    <w:p w14:paraId="007F07B9"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במקרה ויהיו 2 הצעות (או יותר) אשר נמצאו כעומדות בכל תנאי הסף ושהינן בעלות ציון זהה, שהינו הציון המשוקלל הגבוה  ביותר, אזי: (א) במקרה ואת אחת מההצעות הנ"ל הגיש עסק בשליטת אישה והתקיימו הנסיבות והתנאים האמורים בסעיף 2ב לחוק חובת מכרזים, התשנ"ב – 1992 ובמסמכי מכרז זה - המציע הזוכה יהיה אותו עסק בשליטת אישה; (ב) בכל מקרה אחר, מבלי לגרוע מכל זכות העומדת למשרד על פי טופס הזמנת הצעות זה ו/או על פי דין, יהא המשרד רשאי (אך לא חייב), על פי שיקול דעתו הבלעדי, לפנות לאותם מציעים שהינם בעלי ציון זהה שהינו גם הציון המשוקלל הגבוה ביותר, בבקשה להגשת הצעות משופרות וסופיות בהתאם להנחיית ועדת המכרזים של המשרד (הליך </w:t>
      </w:r>
      <w:r w:rsidRPr="00FA3AAD">
        <w:rPr>
          <w:szCs w:val="24"/>
        </w:rPr>
        <w:t>"Best &amp; Final"</w:t>
      </w:r>
      <w:r w:rsidRPr="00FA3AAD">
        <w:rPr>
          <w:rFonts w:hint="cs"/>
          <w:szCs w:val="24"/>
          <w:rtl/>
        </w:rPr>
        <w:t>) ובהתאם להוראות תקנת משנה 17ה(2) לתקנות, ובהליך זה תיבחר ההצעה הזוכה.</w:t>
      </w:r>
    </w:p>
    <w:p w14:paraId="2457F3B7" w14:textId="77777777" w:rsidR="00FA3AAD" w:rsidRPr="00FA3AAD" w:rsidRDefault="00FA3AAD" w:rsidP="00FA3AAD">
      <w:pPr>
        <w:spacing w:line="360" w:lineRule="auto"/>
        <w:ind w:left="1701"/>
        <w:jc w:val="both"/>
        <w:outlineLvl w:val="3"/>
        <w:rPr>
          <w:szCs w:val="24"/>
          <w:u w:val="single"/>
        </w:rPr>
      </w:pPr>
    </w:p>
    <w:p w14:paraId="5D2D6D1A"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bookmarkStart w:id="38" w:name="_Ref443388782"/>
      <w:bookmarkStart w:id="39" w:name="_Ref442821984"/>
      <w:r w:rsidRPr="00FA3AAD">
        <w:rPr>
          <w:rFonts w:hint="cs"/>
          <w:b/>
          <w:bCs/>
          <w:sz w:val="28"/>
          <w:szCs w:val="28"/>
          <w:u w:val="single"/>
          <w:rtl/>
        </w:rPr>
        <w:t>קבלת הבהרות והשלמות מהמציעים</w:t>
      </w:r>
      <w:bookmarkEnd w:id="38"/>
    </w:p>
    <w:p w14:paraId="32BF5793"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בכל אחד משלבי בדיקת ההצעות הנ"ל, וביחס לכל הצעה שנעשתה שלא על פי הוראות מכרז זה או חלקן ו/או שתהיה חסרה, מוטעית או מבוססת על הנחות בלתי נכונות, המשרד יהיה רשאי - </w:t>
      </w:r>
      <w:r w:rsidRPr="00FA3AAD">
        <w:rPr>
          <w:szCs w:val="24"/>
          <w:rtl/>
        </w:rPr>
        <w:t>אך לא חייב ולפי שיקול דעת</w:t>
      </w:r>
      <w:r w:rsidRPr="00FA3AAD">
        <w:rPr>
          <w:rFonts w:hint="cs"/>
          <w:szCs w:val="24"/>
          <w:rtl/>
        </w:rPr>
        <w:t>ו</w:t>
      </w:r>
      <w:r w:rsidRPr="00FA3AAD">
        <w:rPr>
          <w:szCs w:val="24"/>
          <w:rtl/>
        </w:rPr>
        <w:t xml:space="preserve"> הבלעדי</w:t>
      </w:r>
      <w:r w:rsidRPr="00FA3AAD">
        <w:rPr>
          <w:rFonts w:hint="cs"/>
          <w:szCs w:val="24"/>
          <w:rtl/>
        </w:rPr>
        <w:t xml:space="preserve"> - לפנות בכתב </w:t>
      </w:r>
      <w:r w:rsidRPr="00FA3AAD">
        <w:rPr>
          <w:szCs w:val="24"/>
          <w:rtl/>
        </w:rPr>
        <w:t>אל כל המציעים</w:t>
      </w:r>
      <w:r w:rsidRPr="00FA3AAD">
        <w:rPr>
          <w:rFonts w:hint="cs"/>
          <w:szCs w:val="24"/>
          <w:rtl/>
        </w:rPr>
        <w:t>,</w:t>
      </w:r>
      <w:r w:rsidRPr="00FA3AAD">
        <w:rPr>
          <w:szCs w:val="24"/>
          <w:rtl/>
        </w:rPr>
        <w:t xml:space="preserve"> או </w:t>
      </w:r>
      <w:r w:rsidRPr="00FA3AAD">
        <w:rPr>
          <w:rFonts w:hint="cs"/>
          <w:szCs w:val="24"/>
          <w:rtl/>
        </w:rPr>
        <w:t>ל</w:t>
      </w:r>
      <w:r w:rsidRPr="00FA3AAD">
        <w:rPr>
          <w:szCs w:val="24"/>
          <w:rtl/>
        </w:rPr>
        <w:t xml:space="preserve">חלקם ולבקש </w:t>
      </w:r>
      <w:r w:rsidRPr="00FA3AAD">
        <w:rPr>
          <w:rFonts w:hint="cs"/>
          <w:szCs w:val="24"/>
          <w:rtl/>
        </w:rPr>
        <w:t xml:space="preserve">הבהרות ו/או </w:t>
      </w:r>
      <w:r w:rsidRPr="00FA3AAD">
        <w:rPr>
          <w:szCs w:val="24"/>
          <w:rtl/>
        </w:rPr>
        <w:t xml:space="preserve">השלמת </w:t>
      </w:r>
      <w:r w:rsidRPr="00FA3AAD">
        <w:rPr>
          <w:rFonts w:hint="cs"/>
          <w:szCs w:val="24"/>
          <w:rtl/>
        </w:rPr>
        <w:t xml:space="preserve">מידע, נתונים ומסמכים </w:t>
      </w:r>
      <w:r w:rsidRPr="00FA3AAD">
        <w:rPr>
          <w:szCs w:val="24"/>
          <w:rtl/>
        </w:rPr>
        <w:t>שנדרשו במכרז</w:t>
      </w:r>
      <w:r w:rsidRPr="00FA3AAD">
        <w:rPr>
          <w:rFonts w:hint="cs"/>
          <w:szCs w:val="24"/>
          <w:rtl/>
        </w:rPr>
        <w:t xml:space="preserve"> או שנדרשים לצורך בחינת ההצעה וכן יהיה המשרד רשאי לפסול את ההצעה</w:t>
      </w:r>
      <w:r w:rsidRPr="00FA3AAD">
        <w:rPr>
          <w:szCs w:val="24"/>
          <w:rtl/>
        </w:rPr>
        <w:t>, הכ</w:t>
      </w:r>
      <w:r w:rsidRPr="00FA3AAD">
        <w:rPr>
          <w:rFonts w:hint="cs"/>
          <w:szCs w:val="24"/>
          <w:rtl/>
        </w:rPr>
        <w:t>ו</w:t>
      </w:r>
      <w:r w:rsidRPr="00FA3AAD">
        <w:rPr>
          <w:szCs w:val="24"/>
          <w:rtl/>
        </w:rPr>
        <w:t>ל לפי שיקול דעת</w:t>
      </w:r>
      <w:r w:rsidRPr="00FA3AAD">
        <w:rPr>
          <w:rFonts w:hint="cs"/>
          <w:szCs w:val="24"/>
          <w:rtl/>
        </w:rPr>
        <w:t>ו המוחלט</w:t>
      </w:r>
      <w:r w:rsidRPr="00FA3AAD">
        <w:rPr>
          <w:szCs w:val="24"/>
          <w:rtl/>
        </w:rPr>
        <w:t xml:space="preserve"> </w:t>
      </w:r>
      <w:r w:rsidRPr="00FA3AAD">
        <w:rPr>
          <w:rFonts w:hint="cs"/>
          <w:szCs w:val="24"/>
          <w:rtl/>
        </w:rPr>
        <w:t>ו</w:t>
      </w:r>
      <w:r w:rsidRPr="00FA3AAD">
        <w:rPr>
          <w:szCs w:val="24"/>
          <w:rtl/>
        </w:rPr>
        <w:t xml:space="preserve">בכפוף </w:t>
      </w:r>
      <w:r w:rsidRPr="00FA3AAD">
        <w:rPr>
          <w:rFonts w:hint="cs"/>
          <w:szCs w:val="24"/>
          <w:rtl/>
        </w:rPr>
        <w:t>לתקנות חובת המכרזים, תשנ"ג-1993</w:t>
      </w:r>
      <w:r w:rsidRPr="00FA3AAD">
        <w:rPr>
          <w:szCs w:val="24"/>
          <w:rtl/>
        </w:rPr>
        <w:t xml:space="preserve"> (להלן:</w:t>
      </w:r>
      <w:r w:rsidRPr="00FA3AAD">
        <w:rPr>
          <w:rFonts w:hint="cs"/>
          <w:szCs w:val="24"/>
          <w:rtl/>
        </w:rPr>
        <w:t xml:space="preserve"> </w:t>
      </w:r>
      <w:r w:rsidRPr="00FA3AAD">
        <w:rPr>
          <w:szCs w:val="24"/>
          <w:rtl/>
        </w:rPr>
        <w:t>"</w:t>
      </w:r>
      <w:r w:rsidRPr="00FA3AAD">
        <w:rPr>
          <w:b/>
          <w:bCs/>
          <w:szCs w:val="24"/>
          <w:rtl/>
        </w:rPr>
        <w:t>תקנות חובת המכרזים</w:t>
      </w:r>
      <w:r w:rsidRPr="00FA3AAD">
        <w:rPr>
          <w:szCs w:val="24"/>
          <w:rtl/>
        </w:rPr>
        <w:t>")</w:t>
      </w:r>
      <w:r w:rsidRPr="00FA3AAD">
        <w:rPr>
          <w:rFonts w:hint="cs"/>
          <w:szCs w:val="24"/>
          <w:rtl/>
        </w:rPr>
        <w:t>.</w:t>
      </w:r>
      <w:bookmarkEnd w:id="39"/>
    </w:p>
    <w:p w14:paraId="718F6B61"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על ערבות ההצעה לא יחול </w:t>
      </w:r>
      <w:r w:rsidRPr="00FA3AAD">
        <w:rPr>
          <w:szCs w:val="24"/>
          <w:rtl/>
        </w:rPr>
        <w:t xml:space="preserve">האמור בפסקה זו, </w:t>
      </w:r>
      <w:r w:rsidRPr="00FA3AAD">
        <w:rPr>
          <w:rFonts w:hint="cs"/>
          <w:szCs w:val="24"/>
          <w:rtl/>
        </w:rPr>
        <w:t xml:space="preserve">אלא יחול האמור בסעיף </w:t>
      </w:r>
      <w:r w:rsidRPr="00FA3AAD">
        <w:rPr>
          <w:szCs w:val="24"/>
          <w:rtl/>
        </w:rPr>
        <w:fldChar w:fldCharType="begin"/>
      </w:r>
      <w:r w:rsidRPr="00FA3AAD">
        <w:rPr>
          <w:szCs w:val="24"/>
          <w:rtl/>
        </w:rPr>
        <w:instrText xml:space="preserve"> </w:instrText>
      </w:r>
      <w:r w:rsidRPr="00FA3AAD">
        <w:rPr>
          <w:szCs w:val="24"/>
        </w:rPr>
        <w:instrText>REF</w:instrText>
      </w:r>
      <w:r w:rsidRPr="00FA3AAD">
        <w:rPr>
          <w:szCs w:val="24"/>
          <w:rtl/>
        </w:rPr>
        <w:instrText xml:space="preserve"> _</w:instrText>
      </w:r>
      <w:r w:rsidRPr="00FA3AAD">
        <w:rPr>
          <w:szCs w:val="24"/>
        </w:rPr>
        <w:instrText>Ref407031045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‏3.5.6</w:t>
      </w:r>
      <w:r w:rsidRPr="00FA3AAD">
        <w:rPr>
          <w:szCs w:val="24"/>
          <w:rtl/>
        </w:rPr>
        <w:fldChar w:fldCharType="end"/>
      </w:r>
      <w:r w:rsidRPr="00FA3AAD">
        <w:rPr>
          <w:rFonts w:hint="cs"/>
          <w:szCs w:val="24"/>
          <w:rtl/>
        </w:rPr>
        <w:t xml:space="preserve"> לעיל</w:t>
      </w:r>
      <w:r w:rsidRPr="00FA3AAD">
        <w:rPr>
          <w:szCs w:val="24"/>
          <w:rtl/>
        </w:rPr>
        <w:t>.</w:t>
      </w:r>
    </w:p>
    <w:p w14:paraId="2617654C"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 xml:space="preserve">המציעים מתחייבים להשיב לפניות המשרד באופן מלא ובמועד שנקבע בפנייה אליהם. </w:t>
      </w:r>
    </w:p>
    <w:p w14:paraId="6A95CE3A"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 xml:space="preserve">לא יהא באמור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Ref443388782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‏4.7</w:t>
      </w:r>
      <w:r w:rsidRPr="00FA3AAD">
        <w:rPr>
          <w:szCs w:val="24"/>
          <w:rtl/>
        </w:rPr>
        <w:fldChar w:fldCharType="end"/>
      </w:r>
      <w:r w:rsidRPr="00FA3AAD">
        <w:rPr>
          <w:rFonts w:hint="cs"/>
          <w:szCs w:val="24"/>
          <w:rtl/>
        </w:rPr>
        <w:t xml:space="preserve"> זה לפגוע באיזה זכות אחרת / נוספת העומדת למשרד מכוח מסמכי המכרז ומכוח כל דין, לרבות בזכות </w:t>
      </w:r>
      <w:r w:rsidRPr="00FA3AAD">
        <w:rPr>
          <w:rFonts w:hint="eastAsia"/>
          <w:szCs w:val="24"/>
          <w:rtl/>
        </w:rPr>
        <w:t>המשרד</w:t>
      </w:r>
      <w:r w:rsidRPr="00FA3AAD">
        <w:rPr>
          <w:szCs w:val="24"/>
          <w:rtl/>
        </w:rPr>
        <w:t xml:space="preserve"> </w:t>
      </w:r>
      <w:r w:rsidRPr="00FA3AAD">
        <w:rPr>
          <w:rFonts w:hint="eastAsia"/>
          <w:szCs w:val="24"/>
          <w:rtl/>
        </w:rPr>
        <w:t>שלא</w:t>
      </w:r>
      <w:r w:rsidRPr="00FA3AAD">
        <w:rPr>
          <w:szCs w:val="24"/>
          <w:rtl/>
        </w:rPr>
        <w:t xml:space="preserve"> </w:t>
      </w:r>
      <w:r w:rsidRPr="00FA3AAD">
        <w:rPr>
          <w:rFonts w:hint="eastAsia"/>
          <w:szCs w:val="24"/>
          <w:rtl/>
        </w:rPr>
        <w:t>להתייחס</w:t>
      </w:r>
      <w:r w:rsidRPr="00FA3AAD">
        <w:rPr>
          <w:szCs w:val="24"/>
          <w:rtl/>
        </w:rPr>
        <w:t xml:space="preserve"> </w:t>
      </w:r>
      <w:r w:rsidRPr="00FA3AAD">
        <w:rPr>
          <w:rFonts w:hint="eastAsia"/>
          <w:szCs w:val="24"/>
          <w:rtl/>
        </w:rPr>
        <w:t>להצעה</w:t>
      </w:r>
      <w:r w:rsidRPr="00FA3AAD">
        <w:rPr>
          <w:szCs w:val="24"/>
          <w:rtl/>
        </w:rPr>
        <w:t xml:space="preserve"> </w:t>
      </w:r>
      <w:r w:rsidRPr="00FA3AAD">
        <w:rPr>
          <w:rFonts w:hint="eastAsia"/>
          <w:szCs w:val="24"/>
          <w:rtl/>
        </w:rPr>
        <w:t>שהיא</w:t>
      </w:r>
      <w:r w:rsidRPr="00FA3AAD">
        <w:rPr>
          <w:szCs w:val="24"/>
          <w:rtl/>
        </w:rPr>
        <w:t xml:space="preserve"> </w:t>
      </w:r>
      <w:r w:rsidRPr="00FA3AAD">
        <w:rPr>
          <w:rFonts w:hint="eastAsia"/>
          <w:szCs w:val="24"/>
          <w:rtl/>
        </w:rPr>
        <w:t>בלתי</w:t>
      </w:r>
      <w:r w:rsidRPr="00FA3AAD">
        <w:rPr>
          <w:szCs w:val="24"/>
          <w:rtl/>
        </w:rPr>
        <w:t xml:space="preserve"> </w:t>
      </w:r>
      <w:r w:rsidRPr="00FA3AAD">
        <w:rPr>
          <w:rFonts w:hint="eastAsia"/>
          <w:szCs w:val="24"/>
          <w:rtl/>
        </w:rPr>
        <w:t>סבירה</w:t>
      </w:r>
      <w:r w:rsidRPr="00FA3AAD">
        <w:rPr>
          <w:szCs w:val="24"/>
          <w:rtl/>
        </w:rPr>
        <w:t xml:space="preserve"> </w:t>
      </w:r>
      <w:r w:rsidRPr="00FA3AAD">
        <w:rPr>
          <w:rFonts w:hint="eastAsia"/>
          <w:szCs w:val="24"/>
          <w:rtl/>
        </w:rPr>
        <w:t>ו</w:t>
      </w:r>
      <w:r w:rsidRPr="00FA3AAD">
        <w:rPr>
          <w:szCs w:val="24"/>
          <w:rtl/>
        </w:rPr>
        <w:t xml:space="preserve">/או </w:t>
      </w:r>
      <w:r w:rsidRPr="00FA3AAD">
        <w:rPr>
          <w:rFonts w:hint="eastAsia"/>
          <w:szCs w:val="24"/>
          <w:rtl/>
        </w:rPr>
        <w:t>אין</w:t>
      </w:r>
      <w:r w:rsidRPr="00FA3AAD">
        <w:rPr>
          <w:szCs w:val="24"/>
          <w:rtl/>
        </w:rPr>
        <w:t xml:space="preserve"> </w:t>
      </w:r>
      <w:r w:rsidRPr="00FA3AAD">
        <w:rPr>
          <w:rFonts w:hint="eastAsia"/>
          <w:szCs w:val="24"/>
          <w:rtl/>
        </w:rPr>
        <w:t>בה</w:t>
      </w:r>
      <w:r w:rsidRPr="00FA3AAD">
        <w:rPr>
          <w:szCs w:val="24"/>
          <w:rtl/>
        </w:rPr>
        <w:t xml:space="preserve"> </w:t>
      </w:r>
      <w:r w:rsidRPr="00FA3AAD">
        <w:rPr>
          <w:rFonts w:hint="eastAsia"/>
          <w:szCs w:val="24"/>
          <w:rtl/>
        </w:rPr>
        <w:t>התייחסות</w:t>
      </w:r>
      <w:r w:rsidRPr="00FA3AAD">
        <w:rPr>
          <w:szCs w:val="24"/>
          <w:rtl/>
        </w:rPr>
        <w:t xml:space="preserve"> </w:t>
      </w:r>
      <w:r w:rsidRPr="00FA3AAD">
        <w:rPr>
          <w:rFonts w:hint="eastAsia"/>
          <w:szCs w:val="24"/>
          <w:rtl/>
        </w:rPr>
        <w:t>לאחד</w:t>
      </w:r>
      <w:r w:rsidRPr="00FA3AAD">
        <w:rPr>
          <w:szCs w:val="24"/>
          <w:rtl/>
        </w:rPr>
        <w:t xml:space="preserve"> </w:t>
      </w:r>
      <w:r w:rsidRPr="00FA3AAD">
        <w:rPr>
          <w:rFonts w:hint="eastAsia"/>
          <w:szCs w:val="24"/>
          <w:rtl/>
        </w:rPr>
        <w:t>מסעיפי</w:t>
      </w:r>
      <w:r w:rsidRPr="00FA3AAD">
        <w:rPr>
          <w:szCs w:val="24"/>
          <w:rtl/>
        </w:rPr>
        <w:t xml:space="preserve"> </w:t>
      </w:r>
      <w:r w:rsidRPr="00FA3AAD">
        <w:rPr>
          <w:rFonts w:hint="cs"/>
          <w:szCs w:val="24"/>
          <w:rtl/>
        </w:rPr>
        <w:t>המכרז ו/או שהוגשה בלי כל המסמכים המבוקשים במסמך זה.</w:t>
      </w:r>
    </w:p>
    <w:p w14:paraId="10157B10"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בנוסף, במקרה ונתגלו טעויות סופר רשאי יו"ר הוועדה לתקן אותן תוך מתן הודעה למציע.</w:t>
      </w:r>
    </w:p>
    <w:p w14:paraId="231ECF2F"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המשרד</w:t>
      </w:r>
      <w:r w:rsidRPr="00FA3AAD">
        <w:rPr>
          <w:szCs w:val="24"/>
          <w:rtl/>
        </w:rPr>
        <w:t xml:space="preserve"> רשאי, על פי שיקול דעתו, לדרוש מהמציע לגלות פרטים מלאים ומדויקים בדבר זהותו, עסקיו, מבנה ההון שלו, מקורות המימון שלו, או של בעלי עניין בו, שיטת התמחור / ניתוח המחירים </w:t>
      </w:r>
      <w:r w:rsidRPr="00FA3AAD">
        <w:rPr>
          <w:rFonts w:hint="cs"/>
          <w:szCs w:val="24"/>
          <w:rtl/>
        </w:rPr>
        <w:t>ש</w:t>
      </w:r>
      <w:r w:rsidRPr="00FA3AAD">
        <w:rPr>
          <w:szCs w:val="24"/>
          <w:rtl/>
        </w:rPr>
        <w:t xml:space="preserve">לפיהם תמחר את הצעתו, וכן כל מידע אחר שלדעתו יש עניין בגילויו. מציע </w:t>
      </w:r>
      <w:r w:rsidRPr="00FA3AAD">
        <w:rPr>
          <w:rFonts w:hint="cs"/>
          <w:szCs w:val="24"/>
          <w:rtl/>
        </w:rPr>
        <w:t xml:space="preserve">שלא ימסור </w:t>
      </w:r>
      <w:r w:rsidRPr="00FA3AAD">
        <w:rPr>
          <w:szCs w:val="24"/>
          <w:rtl/>
        </w:rPr>
        <w:t xml:space="preserve">את המידע הדרוש במועד שקבע לכך </w:t>
      </w:r>
      <w:r w:rsidRPr="00FA3AAD">
        <w:rPr>
          <w:rFonts w:hint="cs"/>
          <w:szCs w:val="24"/>
          <w:rtl/>
        </w:rPr>
        <w:t>המשרד</w:t>
      </w:r>
      <w:r w:rsidRPr="00FA3AAD">
        <w:rPr>
          <w:szCs w:val="24"/>
          <w:rtl/>
        </w:rPr>
        <w:t xml:space="preserve">, או מסר מידע לא נכון – רשאי </w:t>
      </w:r>
      <w:r w:rsidRPr="00FA3AAD">
        <w:rPr>
          <w:rFonts w:hint="cs"/>
          <w:szCs w:val="24"/>
          <w:rtl/>
        </w:rPr>
        <w:t>המשרד</w:t>
      </w:r>
      <w:r w:rsidRPr="00FA3AAD">
        <w:rPr>
          <w:szCs w:val="24"/>
          <w:rtl/>
        </w:rPr>
        <w:t xml:space="preserve"> שלא לדון עוד בהצעתו או לפסלה</w:t>
      </w:r>
      <w:r w:rsidRPr="00FA3AAD">
        <w:rPr>
          <w:szCs w:val="24"/>
        </w:rPr>
        <w:t>.</w:t>
      </w:r>
    </w:p>
    <w:p w14:paraId="6FFF04A7"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 xml:space="preserve">מבלי לגרוע ממחויבות המציע בהצעתו, חייב המציע לעדכן את </w:t>
      </w:r>
      <w:r w:rsidRPr="00FA3AAD">
        <w:rPr>
          <w:rFonts w:hint="cs"/>
          <w:szCs w:val="24"/>
          <w:rtl/>
        </w:rPr>
        <w:t>המשרד</w:t>
      </w:r>
      <w:r w:rsidRPr="00FA3AAD">
        <w:rPr>
          <w:szCs w:val="24"/>
          <w:rtl/>
        </w:rPr>
        <w:t xml:space="preserve"> ללא דיחוי לגבי כל שינוי אשר יחול, אם יחול, במידע שמסר </w:t>
      </w:r>
      <w:r w:rsidRPr="00FA3AAD">
        <w:rPr>
          <w:rFonts w:hint="cs"/>
          <w:szCs w:val="24"/>
          <w:rtl/>
        </w:rPr>
        <w:t>למשרד</w:t>
      </w:r>
      <w:r w:rsidRPr="00FA3AAD">
        <w:rPr>
          <w:szCs w:val="24"/>
          <w:rtl/>
        </w:rPr>
        <w:t>, בפרק הזמן שיחלוף מעת הגשת הצעתו למכרז ועד למועד פרסום החלטת ועדת המכרזים בדבר הזוכה במכרז, ואם נקבע כזוכה – עד לחתימה על החוזה</w:t>
      </w:r>
      <w:r w:rsidRPr="00FA3AAD">
        <w:rPr>
          <w:rFonts w:hint="cs"/>
          <w:szCs w:val="24"/>
          <w:rtl/>
        </w:rPr>
        <w:t>.</w:t>
      </w:r>
      <w:r w:rsidRPr="00FA3AAD">
        <w:rPr>
          <w:szCs w:val="24"/>
        </w:rPr>
        <w:t xml:space="preserve"> </w:t>
      </w:r>
    </w:p>
    <w:p w14:paraId="25627EEB"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בכל אחד משלבי בדיקת ההצעות הנ"ל, המשרד </w:t>
      </w:r>
      <w:r w:rsidRPr="00FA3AAD">
        <w:rPr>
          <w:szCs w:val="24"/>
          <w:rtl/>
        </w:rPr>
        <w:t xml:space="preserve">שומר לעצמו את הזכות </w:t>
      </w:r>
      <w:r w:rsidRPr="00FA3AAD">
        <w:rPr>
          <w:rFonts w:hint="cs"/>
          <w:szCs w:val="24"/>
          <w:rtl/>
        </w:rPr>
        <w:t xml:space="preserve">(א) </w:t>
      </w:r>
      <w:r w:rsidRPr="00FA3AAD">
        <w:rPr>
          <w:szCs w:val="24"/>
          <w:rtl/>
        </w:rPr>
        <w:t>לדרוש מ</w:t>
      </w:r>
      <w:r w:rsidRPr="00FA3AAD">
        <w:rPr>
          <w:rFonts w:hint="cs"/>
          <w:szCs w:val="24"/>
          <w:rtl/>
        </w:rPr>
        <w:t>ה</w:t>
      </w:r>
      <w:r w:rsidRPr="00FA3AAD">
        <w:rPr>
          <w:szCs w:val="24"/>
          <w:rtl/>
        </w:rPr>
        <w:t xml:space="preserve">מציע להופיע בפני </w:t>
      </w:r>
      <w:r w:rsidRPr="00FA3AAD">
        <w:rPr>
          <w:rFonts w:hint="cs"/>
          <w:szCs w:val="24"/>
          <w:rtl/>
        </w:rPr>
        <w:t>הו</w:t>
      </w:r>
      <w:r w:rsidRPr="00FA3AAD">
        <w:rPr>
          <w:szCs w:val="24"/>
          <w:rtl/>
        </w:rPr>
        <w:t>ועדה ו</w:t>
      </w:r>
      <w:r w:rsidRPr="00FA3AAD">
        <w:rPr>
          <w:rFonts w:hint="cs"/>
          <w:szCs w:val="24"/>
          <w:rtl/>
        </w:rPr>
        <w:t xml:space="preserve">/או </w:t>
      </w:r>
      <w:r w:rsidRPr="00FA3AAD">
        <w:rPr>
          <w:szCs w:val="24"/>
          <w:rtl/>
        </w:rPr>
        <w:t xml:space="preserve">בפני ועדת המשנה או </w:t>
      </w:r>
      <w:r w:rsidRPr="00FA3AAD">
        <w:rPr>
          <w:rFonts w:hint="cs"/>
          <w:szCs w:val="24"/>
          <w:rtl/>
        </w:rPr>
        <w:t xml:space="preserve">כל </w:t>
      </w:r>
      <w:r w:rsidRPr="00FA3AAD">
        <w:rPr>
          <w:szCs w:val="24"/>
          <w:rtl/>
        </w:rPr>
        <w:t>מי מטעמה</w:t>
      </w:r>
      <w:r w:rsidRPr="00FA3AAD">
        <w:rPr>
          <w:rFonts w:hint="cs"/>
          <w:szCs w:val="24"/>
          <w:rtl/>
        </w:rPr>
        <w:t>,</w:t>
      </w:r>
      <w:r w:rsidRPr="00FA3AAD">
        <w:rPr>
          <w:szCs w:val="24"/>
          <w:rtl/>
        </w:rPr>
        <w:t xml:space="preserve"> יחד עם כל גורם האמור ליטול חלק מטעמו במימוש המכרז, אם יזכה, ולהציג את הצעתו</w:t>
      </w:r>
      <w:r w:rsidRPr="00FA3AAD">
        <w:rPr>
          <w:rFonts w:hint="cs"/>
          <w:szCs w:val="24"/>
          <w:rtl/>
        </w:rPr>
        <w:t xml:space="preserve"> ו/או </w:t>
      </w:r>
      <w:r w:rsidRPr="00FA3AAD">
        <w:rPr>
          <w:szCs w:val="24"/>
          <w:rtl/>
        </w:rPr>
        <w:t xml:space="preserve">כל מסמך שיידרש ולהשיב לשאלות </w:t>
      </w:r>
      <w:r w:rsidRPr="00FA3AAD">
        <w:rPr>
          <w:rFonts w:hint="cs"/>
          <w:szCs w:val="24"/>
          <w:rtl/>
        </w:rPr>
        <w:t>הו</w:t>
      </w:r>
      <w:r w:rsidRPr="00FA3AAD">
        <w:rPr>
          <w:szCs w:val="24"/>
          <w:rtl/>
        </w:rPr>
        <w:t>ועדה ל</w:t>
      </w:r>
      <w:r w:rsidRPr="00FA3AAD">
        <w:rPr>
          <w:rFonts w:hint="cs"/>
          <w:szCs w:val="24"/>
          <w:rtl/>
        </w:rPr>
        <w:t>ַ</w:t>
      </w:r>
      <w:r w:rsidRPr="00FA3AAD">
        <w:rPr>
          <w:szCs w:val="24"/>
          <w:rtl/>
        </w:rPr>
        <w:t>טעו</w:t>
      </w:r>
      <w:r w:rsidRPr="00FA3AAD">
        <w:rPr>
          <w:rFonts w:hint="cs"/>
          <w:szCs w:val="24"/>
          <w:rtl/>
        </w:rPr>
        <w:t>ּ</w:t>
      </w:r>
      <w:r w:rsidRPr="00FA3AAD">
        <w:rPr>
          <w:szCs w:val="24"/>
          <w:rtl/>
        </w:rPr>
        <w:t>ן הבהר</w:t>
      </w:r>
      <w:r w:rsidRPr="00FA3AAD">
        <w:rPr>
          <w:rFonts w:hint="cs"/>
          <w:szCs w:val="24"/>
          <w:rtl/>
        </w:rPr>
        <w:t xml:space="preserve">ה; (ב) לקיים ביקור של נציג המשרד </w:t>
      </w:r>
      <w:r w:rsidRPr="00FA3AAD">
        <w:rPr>
          <w:szCs w:val="24"/>
          <w:rtl/>
        </w:rPr>
        <w:t xml:space="preserve">במשרדי המציע ו/או באתרים </w:t>
      </w:r>
      <w:r w:rsidRPr="00FA3AAD">
        <w:rPr>
          <w:rFonts w:hint="cs"/>
          <w:szCs w:val="24"/>
          <w:rtl/>
        </w:rPr>
        <w:t>ש</w:t>
      </w:r>
      <w:r w:rsidRPr="00FA3AAD">
        <w:rPr>
          <w:szCs w:val="24"/>
          <w:rtl/>
        </w:rPr>
        <w:t xml:space="preserve">בהם </w:t>
      </w:r>
      <w:r w:rsidRPr="00FA3AAD">
        <w:rPr>
          <w:rFonts w:hint="cs"/>
          <w:szCs w:val="24"/>
          <w:rtl/>
        </w:rPr>
        <w:t>סיפק שירותים דומים</w:t>
      </w:r>
      <w:r w:rsidRPr="00FA3AAD">
        <w:rPr>
          <w:szCs w:val="24"/>
          <w:rtl/>
        </w:rPr>
        <w:t xml:space="preserve"> ל</w:t>
      </w:r>
      <w:r w:rsidRPr="00FA3AAD">
        <w:rPr>
          <w:rFonts w:hint="cs"/>
          <w:szCs w:val="24"/>
          <w:rtl/>
        </w:rPr>
        <w:t>שירותים</w:t>
      </w:r>
      <w:r w:rsidRPr="00FA3AAD">
        <w:rPr>
          <w:szCs w:val="24"/>
          <w:rtl/>
        </w:rPr>
        <w:t xml:space="preserve"> </w:t>
      </w:r>
      <w:r w:rsidRPr="00FA3AAD">
        <w:rPr>
          <w:rFonts w:hint="cs"/>
          <w:szCs w:val="24"/>
          <w:rtl/>
        </w:rPr>
        <w:t>מ</w:t>
      </w:r>
      <w:r w:rsidRPr="00FA3AAD">
        <w:rPr>
          <w:szCs w:val="24"/>
          <w:rtl/>
        </w:rPr>
        <w:t>ושא המכרז</w:t>
      </w:r>
      <w:r w:rsidRPr="00FA3AAD">
        <w:rPr>
          <w:rFonts w:hint="cs"/>
          <w:szCs w:val="24"/>
          <w:rtl/>
        </w:rPr>
        <w:t>;</w:t>
      </w:r>
      <w:r w:rsidRPr="00FA3AAD">
        <w:rPr>
          <w:szCs w:val="24"/>
          <w:rtl/>
        </w:rPr>
        <w:t xml:space="preserve"> ו</w:t>
      </w:r>
      <w:r w:rsidRPr="00FA3AAD">
        <w:rPr>
          <w:rFonts w:hint="cs"/>
          <w:szCs w:val="24"/>
          <w:rtl/>
        </w:rPr>
        <w:t xml:space="preserve">כן (ג) </w:t>
      </w:r>
      <w:r w:rsidRPr="00FA3AAD">
        <w:rPr>
          <w:szCs w:val="24"/>
          <w:rtl/>
        </w:rPr>
        <w:t xml:space="preserve">לפנות לממליצים או ללקוחות אחרים של המציע לשם קבלת חוות דעת אודותיו. </w:t>
      </w:r>
    </w:p>
    <w:p w14:paraId="4EABC7C6"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w:t>
      </w:r>
      <w:r w:rsidRPr="00FA3AAD">
        <w:rPr>
          <w:szCs w:val="24"/>
          <w:rtl/>
        </w:rPr>
        <w:t>מציע י</w:t>
      </w:r>
      <w:r w:rsidRPr="00FA3AAD">
        <w:rPr>
          <w:rFonts w:hint="cs"/>
          <w:szCs w:val="24"/>
          <w:rtl/>
        </w:rPr>
        <w:t>ֵ</w:t>
      </w:r>
      <w:r w:rsidRPr="00FA3AAD">
        <w:rPr>
          <w:szCs w:val="24"/>
          <w:rtl/>
        </w:rPr>
        <w:t xml:space="preserve">ענה לדרישת </w:t>
      </w:r>
      <w:r w:rsidRPr="00FA3AAD">
        <w:rPr>
          <w:rFonts w:hint="cs"/>
          <w:szCs w:val="24"/>
          <w:rtl/>
        </w:rPr>
        <w:t>נציגי המשרד</w:t>
      </w:r>
      <w:r w:rsidRPr="00FA3AAD">
        <w:rPr>
          <w:szCs w:val="24"/>
          <w:rtl/>
        </w:rPr>
        <w:t xml:space="preserve"> לפגישה </w:t>
      </w:r>
      <w:r w:rsidRPr="00FA3AAD">
        <w:rPr>
          <w:rFonts w:hint="cs"/>
          <w:szCs w:val="24"/>
          <w:rtl/>
        </w:rPr>
        <w:t>/ סיור וכיו"ב כל ה</w:t>
      </w:r>
      <w:r w:rsidRPr="00FA3AAD">
        <w:rPr>
          <w:szCs w:val="24"/>
          <w:rtl/>
        </w:rPr>
        <w:t>אמור</w:t>
      </w:r>
      <w:r w:rsidRPr="00FA3AAD">
        <w:rPr>
          <w:rFonts w:hint="cs"/>
          <w:szCs w:val="24"/>
          <w:rtl/>
        </w:rPr>
        <w:t>,</w:t>
      </w:r>
      <w:r w:rsidRPr="00FA3AAD">
        <w:rPr>
          <w:szCs w:val="24"/>
          <w:rtl/>
        </w:rPr>
        <w:t xml:space="preserve"> יופיע בפני </w:t>
      </w:r>
      <w:r w:rsidRPr="00FA3AAD">
        <w:rPr>
          <w:rFonts w:hint="cs"/>
          <w:szCs w:val="24"/>
          <w:rtl/>
        </w:rPr>
        <w:t>הו</w:t>
      </w:r>
      <w:r w:rsidRPr="00FA3AAD">
        <w:rPr>
          <w:szCs w:val="24"/>
          <w:rtl/>
        </w:rPr>
        <w:t>ועדה או מי מטעמה</w:t>
      </w:r>
      <w:r w:rsidRPr="00FA3AAD">
        <w:rPr>
          <w:rFonts w:hint="cs"/>
          <w:szCs w:val="24"/>
          <w:rtl/>
        </w:rPr>
        <w:t xml:space="preserve">/ יקיים את הסיור וכו', הכל </w:t>
      </w:r>
      <w:r w:rsidRPr="00FA3AAD">
        <w:rPr>
          <w:szCs w:val="24"/>
          <w:rtl/>
        </w:rPr>
        <w:t>תוך פרק זמן שלא יעלה על שלושה ימים מרגע קבלת הדרישה אצלו.</w:t>
      </w:r>
    </w:p>
    <w:p w14:paraId="2F1BDEEE"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הוועדה אינה מתחייבת לבחור את ההצעה הכספית בעלת הציון המשוקלל הגבוה ביותר או הצעה כלשהי. בחירת ההצעה שאינה בעלת הציון המשוקלל הגבוה ביותר מותנית בהחלטה מנומקת בכתב של הוועדה, בהתבסס על נסיבות ונימוקים מיוחדים, כל זאת לאחר מתן זכות טיעון למציע שהגיש את ההצעה הכספית בעלת הציון המשוקלל הגבוה ביותר.</w:t>
      </w:r>
    </w:p>
    <w:p w14:paraId="5B442ECB"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הודעה למציע בדבר זכייתו (להלן: "</w:t>
      </w:r>
      <w:r w:rsidRPr="00FA3AAD">
        <w:rPr>
          <w:rFonts w:hint="cs"/>
          <w:b/>
          <w:bCs/>
          <w:szCs w:val="24"/>
          <w:rtl/>
        </w:rPr>
        <w:t>הודעת זכייה</w:t>
      </w:r>
      <w:r w:rsidRPr="00FA3AAD">
        <w:rPr>
          <w:rFonts w:hint="cs"/>
          <w:szCs w:val="24"/>
          <w:rtl/>
        </w:rPr>
        <w:t xml:space="preserve">") תישלח בדואר אלקטרוני לאיש הקשר שצויין על ידו. מציע שקיבל הודעת זכייה, חייב למלא את האמור במסמכי המכרז בקשר למציע זוכה / ספק, וזאת במשך התקופה המפורטת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Ref390266612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‏4.9.1</w:t>
      </w:r>
      <w:r w:rsidRPr="00FA3AAD">
        <w:rPr>
          <w:szCs w:val="24"/>
          <w:rtl/>
        </w:rPr>
        <w:fldChar w:fldCharType="end"/>
      </w:r>
      <w:r w:rsidRPr="00FA3AAD">
        <w:rPr>
          <w:rFonts w:hint="cs"/>
          <w:szCs w:val="24"/>
          <w:rtl/>
        </w:rPr>
        <w:t xml:space="preserve"> להלן.</w:t>
      </w:r>
    </w:p>
    <w:p w14:paraId="61C415E2" w14:textId="77777777" w:rsidR="00FA3AAD" w:rsidRPr="00FA3AAD" w:rsidRDefault="00FA3AAD" w:rsidP="00FA3AAD">
      <w:pPr>
        <w:spacing w:line="360" w:lineRule="auto"/>
        <w:ind w:left="1224"/>
        <w:jc w:val="both"/>
        <w:outlineLvl w:val="3"/>
        <w:rPr>
          <w:szCs w:val="24"/>
        </w:rPr>
      </w:pPr>
    </w:p>
    <w:p w14:paraId="3A886DC5"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tl/>
        </w:rPr>
      </w:pPr>
      <w:r w:rsidRPr="00FA3AAD">
        <w:rPr>
          <w:rFonts w:hint="cs"/>
          <w:b/>
          <w:bCs/>
          <w:sz w:val="28"/>
          <w:szCs w:val="28"/>
          <w:u w:val="single"/>
          <w:rtl/>
        </w:rPr>
        <w:t>בחירת כשיר שני</w:t>
      </w:r>
    </w:p>
    <w:p w14:paraId="1EE80346"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ה</w:t>
      </w:r>
      <w:r w:rsidRPr="00FA3AAD">
        <w:rPr>
          <w:szCs w:val="24"/>
          <w:rtl/>
        </w:rPr>
        <w:t>ו</w:t>
      </w:r>
      <w:r w:rsidRPr="00FA3AAD">
        <w:rPr>
          <w:rFonts w:hint="cs"/>
          <w:szCs w:val="24"/>
          <w:rtl/>
        </w:rPr>
        <w:t>ו</w:t>
      </w:r>
      <w:r w:rsidRPr="00FA3AAD">
        <w:rPr>
          <w:szCs w:val="24"/>
          <w:rtl/>
        </w:rPr>
        <w:t>עדה, על פי שיקול דעתה הבלעדי, תהיה רשאית לבחור במציע אשר הצעתו דורגה במקום השני כ"כשיר שני"</w:t>
      </w:r>
      <w:r w:rsidRPr="00FA3AAD">
        <w:rPr>
          <w:rFonts w:hint="cs"/>
          <w:szCs w:val="24"/>
          <w:rtl/>
        </w:rPr>
        <w:t xml:space="preserve">. </w:t>
      </w:r>
    </w:p>
    <w:p w14:paraId="45D24CB3"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הצעתו של מציע שנבחר ככשיר שני תעמוד בתוקפה ותחייב אותו לתקופה של 30 יום נוספים ממועד קבלת הודעה בדבר בחירתו כאמור. </w:t>
      </w:r>
    </w:p>
    <w:p w14:paraId="2FD558AD"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במקרה שההתקשרות עם הזוכה הראשון לא תצא לפועל ו/או תבוטל לאחר שתיכנס לתוקף, וזאת מכל סיבה שהיא וכל עוד הצעת הכשיר השני בתוקף כאמור, רשאי המשרד</w:t>
      </w:r>
      <w:r w:rsidRPr="00FA3AAD">
        <w:rPr>
          <w:szCs w:val="24"/>
          <w:rtl/>
        </w:rPr>
        <w:t>, על פי שיקול</w:t>
      </w:r>
      <w:r w:rsidRPr="00FA3AAD">
        <w:rPr>
          <w:rFonts w:hint="cs"/>
          <w:szCs w:val="24"/>
          <w:rtl/>
        </w:rPr>
        <w:t xml:space="preserve"> </w:t>
      </w:r>
      <w:r w:rsidRPr="00FA3AAD">
        <w:rPr>
          <w:szCs w:val="24"/>
          <w:rtl/>
        </w:rPr>
        <w:t>דעתו הבלעדי,</w:t>
      </w:r>
      <w:r w:rsidRPr="00FA3AAD">
        <w:rPr>
          <w:rFonts w:hint="cs"/>
          <w:szCs w:val="24"/>
          <w:rtl/>
        </w:rPr>
        <w:t xml:space="preserve"> להכריז על הכשיר השני כזוכה במכרז ולהתקשר עִמו בהתאם לתנאי המכרז. במקרה זה </w:t>
      </w:r>
      <w:r w:rsidRPr="00FA3AAD">
        <w:rPr>
          <w:szCs w:val="24"/>
          <w:rtl/>
        </w:rPr>
        <w:t xml:space="preserve">הכשיר השני יכנס לנעלי </w:t>
      </w:r>
      <w:r w:rsidRPr="00FA3AAD">
        <w:rPr>
          <w:rFonts w:hint="cs"/>
          <w:szCs w:val="24"/>
          <w:rtl/>
        </w:rPr>
        <w:t>המציע</w:t>
      </w:r>
      <w:r w:rsidRPr="00FA3AAD">
        <w:rPr>
          <w:szCs w:val="24"/>
          <w:rtl/>
        </w:rPr>
        <w:t xml:space="preserve"> הזוכה בכל הנוגע למכרז על כל תנאיו, דרישותיו וחלקיו</w:t>
      </w:r>
      <w:r w:rsidRPr="00FA3AAD">
        <w:rPr>
          <w:rFonts w:hint="cs"/>
          <w:szCs w:val="24"/>
          <w:rtl/>
        </w:rPr>
        <w:t>.</w:t>
      </w:r>
    </w:p>
    <w:p w14:paraId="26B7C309"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בנוסף, וכל עוד לא חלפו 6 חודשים ממועד הכרזת המשרד על הזוכה במכרז, במקרה והצעת הכשיר השני לא תהיה בתוקף אך הוא הביע את הסכמתו לכך, יהיה המשרד רשאי להתקשר עם הכשיר השני, בהתאם לתנאי המכרז.</w:t>
      </w:r>
    </w:p>
    <w:p w14:paraId="72C1F01B" w14:textId="77777777" w:rsidR="00FA3AAD" w:rsidRPr="00FA3AAD" w:rsidRDefault="00FA3AAD" w:rsidP="00FA3AAD">
      <w:pPr>
        <w:spacing w:line="360" w:lineRule="auto"/>
        <w:ind w:left="1224"/>
        <w:jc w:val="both"/>
        <w:outlineLvl w:val="3"/>
        <w:rPr>
          <w:szCs w:val="24"/>
          <w:u w:val="single"/>
        </w:rPr>
      </w:pPr>
    </w:p>
    <w:p w14:paraId="152532B9"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tl/>
        </w:rPr>
      </w:pPr>
      <w:bookmarkStart w:id="40" w:name="_Ref462240548"/>
      <w:r w:rsidRPr="00FA3AAD">
        <w:rPr>
          <w:rFonts w:hint="cs"/>
          <w:b/>
          <w:bCs/>
          <w:sz w:val="28"/>
          <w:szCs w:val="28"/>
          <w:u w:val="single"/>
          <w:rtl/>
        </w:rPr>
        <w:t>התחייבויות ופעולות הנדרשות מאת המציע הזוכה במכרז</w:t>
      </w:r>
      <w:bookmarkEnd w:id="40"/>
      <w:r w:rsidRPr="00FA3AAD">
        <w:rPr>
          <w:rFonts w:hint="cs"/>
          <w:b/>
          <w:bCs/>
          <w:sz w:val="28"/>
          <w:szCs w:val="28"/>
          <w:u w:val="single"/>
          <w:rtl/>
        </w:rPr>
        <w:t xml:space="preserve"> </w:t>
      </w:r>
    </w:p>
    <w:p w14:paraId="4F17A0DF" w14:textId="77777777" w:rsidR="00FA3AAD" w:rsidRPr="00FA3AAD" w:rsidRDefault="00FA3AAD" w:rsidP="00FA3AAD">
      <w:pPr>
        <w:numPr>
          <w:ilvl w:val="2"/>
          <w:numId w:val="83"/>
        </w:numPr>
        <w:spacing w:line="360" w:lineRule="auto"/>
        <w:ind w:left="1701" w:hanging="709"/>
        <w:jc w:val="both"/>
        <w:outlineLvl w:val="3"/>
        <w:rPr>
          <w:szCs w:val="24"/>
        </w:rPr>
      </w:pPr>
      <w:bookmarkStart w:id="41" w:name="_Ref458621234"/>
      <w:bookmarkStart w:id="42" w:name="_Ref390266612"/>
      <w:r w:rsidRPr="00FA3AAD">
        <w:rPr>
          <w:rFonts w:hint="cs"/>
          <w:szCs w:val="24"/>
          <w:rtl/>
        </w:rPr>
        <w:t>המציע הזוכה מתחייב לחתום על החוזה ונספחיו תוך 7 ימים מיום שאלו הועברו אליו לחתימה.</w:t>
      </w:r>
      <w:bookmarkEnd w:id="41"/>
    </w:p>
    <w:p w14:paraId="588377A8"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בגדר האמור, במקרה ויתחייבו שינויים בחוזה שיועבר לחתימת המציע (מכוח הבהרות שפרסם המשרד, מכוח הוראה אחרת במסמכי המכרז וכיו"ב שינוי המתחייב על פי כל דין) הוא יותאם בשינויים המחויבים, אולם מובהר כי שינויים אלו יהיו תקפים, </w:t>
      </w:r>
      <w:r w:rsidRPr="00FA3AAD">
        <w:rPr>
          <w:szCs w:val="24"/>
          <w:rtl/>
        </w:rPr>
        <w:t xml:space="preserve">גם אם בפועל לא תופק הדפסה מתוקנת של נוסח </w:t>
      </w:r>
      <w:r w:rsidRPr="00FA3AAD">
        <w:rPr>
          <w:rFonts w:hint="cs"/>
          <w:szCs w:val="24"/>
          <w:rtl/>
        </w:rPr>
        <w:t>חוזה</w:t>
      </w:r>
      <w:r w:rsidRPr="00FA3AAD">
        <w:rPr>
          <w:szCs w:val="24"/>
          <w:rtl/>
        </w:rPr>
        <w:t xml:space="preserve"> חדש</w:t>
      </w:r>
      <w:r w:rsidRPr="00FA3AAD">
        <w:rPr>
          <w:rFonts w:hint="cs"/>
          <w:szCs w:val="24"/>
          <w:rtl/>
        </w:rPr>
        <w:t>.</w:t>
      </w:r>
    </w:p>
    <w:p w14:paraId="46925068" w14:textId="77777777" w:rsidR="00FA3AAD" w:rsidRPr="00FA3AAD" w:rsidRDefault="00FA3AAD" w:rsidP="00FA3AAD">
      <w:pPr>
        <w:numPr>
          <w:ilvl w:val="2"/>
          <w:numId w:val="83"/>
        </w:numPr>
        <w:spacing w:line="360" w:lineRule="auto"/>
        <w:ind w:left="1701" w:hanging="709"/>
        <w:jc w:val="both"/>
        <w:outlineLvl w:val="3"/>
        <w:rPr>
          <w:szCs w:val="24"/>
        </w:rPr>
      </w:pPr>
      <w:bookmarkStart w:id="43" w:name="_Ref443388132"/>
      <w:r w:rsidRPr="00FA3AAD">
        <w:rPr>
          <w:rFonts w:hint="cs"/>
          <w:szCs w:val="24"/>
          <w:rtl/>
        </w:rPr>
        <w:t xml:space="preserve">בנוסף, על המציע הזוכה להמציא למשרד בפרק הזמן הנ"ל, ערבות לביצוע, ואישורים בדבר קיום ביטוחים (ויודגש לגביהם שהם יימסרו לא יאוחר מיום החתימה על </w:t>
      </w:r>
      <w:r w:rsidRPr="00FA3AAD">
        <w:rPr>
          <w:szCs w:val="24"/>
          <w:rtl/>
        </w:rPr>
        <w:t>החוזה</w:t>
      </w:r>
      <w:r w:rsidRPr="00FA3AAD">
        <w:rPr>
          <w:rFonts w:hint="cs"/>
          <w:szCs w:val="24"/>
          <w:rtl/>
        </w:rPr>
        <w:t>), הכול בהתאם להוראות החוזה.</w:t>
      </w:r>
      <w:bookmarkEnd w:id="42"/>
      <w:bookmarkEnd w:id="43"/>
    </w:p>
    <w:p w14:paraId="76238097"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מילוי דרישות סעיפים </w:t>
      </w:r>
      <w:r w:rsidRPr="00FA3AAD">
        <w:rPr>
          <w:szCs w:val="24"/>
        </w:rPr>
        <w:fldChar w:fldCharType="begin"/>
      </w:r>
      <w:r w:rsidRPr="00FA3AAD">
        <w:rPr>
          <w:szCs w:val="24"/>
        </w:rPr>
        <w:instrText xml:space="preserve"> REF _Ref458621234 \r \h  \* MERGEFORMAT </w:instrText>
      </w:r>
      <w:r w:rsidRPr="00FA3AAD">
        <w:rPr>
          <w:szCs w:val="24"/>
        </w:rPr>
      </w:r>
      <w:r w:rsidRPr="00FA3AAD">
        <w:rPr>
          <w:szCs w:val="24"/>
        </w:rPr>
        <w:fldChar w:fldCharType="separate"/>
      </w:r>
      <w:r w:rsidRPr="00FA3AAD">
        <w:rPr>
          <w:szCs w:val="24"/>
          <w:rtl/>
        </w:rPr>
        <w:t>‏4.9.1</w:t>
      </w:r>
      <w:r w:rsidRPr="00FA3AAD">
        <w:rPr>
          <w:szCs w:val="24"/>
        </w:rPr>
        <w:fldChar w:fldCharType="end"/>
      </w:r>
      <w:r w:rsidRPr="00FA3AAD">
        <w:rPr>
          <w:rFonts w:hint="cs"/>
          <w:szCs w:val="24"/>
          <w:rtl/>
        </w:rPr>
        <w:t xml:space="preserve"> </w:t>
      </w:r>
      <w:r w:rsidRPr="00FA3AAD">
        <w:rPr>
          <w:szCs w:val="24"/>
          <w:rtl/>
        </w:rPr>
        <w:t>–</w:t>
      </w:r>
      <w:r w:rsidRPr="00FA3AAD">
        <w:rPr>
          <w:rFonts w:hint="cs"/>
          <w:szCs w:val="24"/>
          <w:rtl/>
        </w:rPr>
        <w:t xml:space="preserve"> </w:t>
      </w:r>
      <w:r w:rsidRPr="00FA3AAD">
        <w:rPr>
          <w:szCs w:val="24"/>
        </w:rPr>
        <w:fldChar w:fldCharType="begin"/>
      </w:r>
      <w:r w:rsidRPr="00FA3AAD">
        <w:rPr>
          <w:szCs w:val="24"/>
        </w:rPr>
        <w:instrText xml:space="preserve"> REF _Ref443388132 \r \h  \* MERGEFORMAT </w:instrText>
      </w:r>
      <w:r w:rsidRPr="00FA3AAD">
        <w:rPr>
          <w:szCs w:val="24"/>
        </w:rPr>
      </w:r>
      <w:r w:rsidRPr="00FA3AAD">
        <w:rPr>
          <w:szCs w:val="24"/>
        </w:rPr>
        <w:fldChar w:fldCharType="separate"/>
      </w:r>
      <w:r w:rsidRPr="00FA3AAD">
        <w:rPr>
          <w:szCs w:val="24"/>
          <w:rtl/>
        </w:rPr>
        <w:t>‏4.9.3</w:t>
      </w:r>
      <w:r w:rsidRPr="00FA3AAD">
        <w:rPr>
          <w:szCs w:val="24"/>
        </w:rPr>
        <w:fldChar w:fldCharType="end"/>
      </w:r>
      <w:r w:rsidRPr="00FA3AAD">
        <w:rPr>
          <w:rFonts w:hint="cs"/>
          <w:szCs w:val="24"/>
          <w:rtl/>
        </w:rPr>
        <w:t xml:space="preserve"> לעיל מהווה תנאי מוקדם להשלמת הליכי ההתקשרות, ומובהר כי הודעת הזכייה (כשלעצמה) שימסור המשרד למציע הזוכה, אינה התקשרות עִמו.</w:t>
      </w:r>
    </w:p>
    <w:p w14:paraId="4B0926C1"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 xml:space="preserve">במקרה שהמציע הזוכה לא </w:t>
      </w:r>
      <w:r w:rsidRPr="00FA3AAD">
        <w:rPr>
          <w:rFonts w:hint="cs"/>
          <w:szCs w:val="24"/>
          <w:rtl/>
        </w:rPr>
        <w:t xml:space="preserve">ימלא את האמור לעיל, </w:t>
      </w:r>
      <w:r w:rsidRPr="00FA3AAD">
        <w:rPr>
          <w:szCs w:val="24"/>
          <w:rtl/>
        </w:rPr>
        <w:t>יהא המ</w:t>
      </w:r>
      <w:r w:rsidRPr="00FA3AAD">
        <w:rPr>
          <w:rFonts w:hint="cs"/>
          <w:szCs w:val="24"/>
          <w:rtl/>
        </w:rPr>
        <w:t>שרד</w:t>
      </w:r>
      <w:r w:rsidRPr="00FA3AAD">
        <w:rPr>
          <w:szCs w:val="24"/>
          <w:rtl/>
        </w:rPr>
        <w:t xml:space="preserve"> רשאי –</w:t>
      </w:r>
      <w:r w:rsidRPr="00FA3AAD">
        <w:rPr>
          <w:rFonts w:hint="cs"/>
          <w:szCs w:val="24"/>
          <w:rtl/>
        </w:rPr>
        <w:t xml:space="preserve"> בין היתר </w:t>
      </w:r>
      <w:r w:rsidRPr="00FA3AAD">
        <w:rPr>
          <w:szCs w:val="24"/>
          <w:rtl/>
        </w:rPr>
        <w:t>–</w:t>
      </w:r>
      <w:r w:rsidRPr="00FA3AAD">
        <w:rPr>
          <w:rFonts w:hint="cs"/>
          <w:szCs w:val="24"/>
          <w:rtl/>
        </w:rPr>
        <w:t xml:space="preserve"> </w:t>
      </w:r>
      <w:r w:rsidRPr="00FA3AAD">
        <w:rPr>
          <w:szCs w:val="24"/>
          <w:rtl/>
        </w:rPr>
        <w:t xml:space="preserve">לראות </w:t>
      </w:r>
      <w:r w:rsidRPr="00FA3AAD">
        <w:rPr>
          <w:rFonts w:hint="cs"/>
          <w:szCs w:val="24"/>
          <w:rtl/>
        </w:rPr>
        <w:t xml:space="preserve">בו כמציע שחזר בו מהצעתו (כאמור בסעיף </w:t>
      </w:r>
      <w:r w:rsidRPr="00FA3AAD">
        <w:rPr>
          <w:szCs w:val="24"/>
        </w:rPr>
        <w:fldChar w:fldCharType="begin"/>
      </w:r>
      <w:r w:rsidRPr="00FA3AAD">
        <w:rPr>
          <w:szCs w:val="24"/>
        </w:rPr>
        <w:instrText xml:space="preserve"> REF _Ref443388204 \r \h  \* MERGEFORMAT </w:instrText>
      </w:r>
      <w:r w:rsidRPr="00FA3AAD">
        <w:rPr>
          <w:szCs w:val="24"/>
        </w:rPr>
      </w:r>
      <w:r w:rsidRPr="00FA3AAD">
        <w:rPr>
          <w:szCs w:val="24"/>
        </w:rPr>
        <w:fldChar w:fldCharType="separate"/>
      </w:r>
      <w:r w:rsidRPr="00FA3AAD">
        <w:rPr>
          <w:szCs w:val="24"/>
          <w:rtl/>
        </w:rPr>
        <w:t>‏5</w:t>
      </w:r>
      <w:r w:rsidRPr="00FA3AAD">
        <w:rPr>
          <w:szCs w:val="24"/>
        </w:rPr>
        <w:fldChar w:fldCharType="end"/>
      </w:r>
      <w:r w:rsidRPr="00FA3AAD">
        <w:rPr>
          <w:rFonts w:hint="cs"/>
          <w:szCs w:val="24"/>
          <w:rtl/>
        </w:rPr>
        <w:t xml:space="preserve"> להלן) ו/או </w:t>
      </w:r>
      <w:r w:rsidRPr="00FA3AAD">
        <w:rPr>
          <w:szCs w:val="24"/>
          <w:rtl/>
        </w:rPr>
        <w:t>לבטל את זכייתו במכ</w:t>
      </w:r>
      <w:r w:rsidRPr="00FA3AAD">
        <w:rPr>
          <w:rFonts w:hint="cs"/>
          <w:szCs w:val="24"/>
          <w:rtl/>
        </w:rPr>
        <w:t>ר</w:t>
      </w:r>
      <w:r w:rsidRPr="00FA3AAD">
        <w:rPr>
          <w:szCs w:val="24"/>
          <w:rtl/>
        </w:rPr>
        <w:t>ז</w:t>
      </w:r>
      <w:r w:rsidRPr="00FA3AAD">
        <w:rPr>
          <w:rFonts w:hint="cs"/>
          <w:szCs w:val="24"/>
          <w:rtl/>
        </w:rPr>
        <w:t xml:space="preserve">. </w:t>
      </w:r>
    </w:p>
    <w:p w14:paraId="3920845E" w14:textId="77777777" w:rsidR="00FA3AAD" w:rsidRPr="00FA3AAD" w:rsidRDefault="00FA3AAD" w:rsidP="00FA3AAD">
      <w:pPr>
        <w:spacing w:line="360" w:lineRule="auto"/>
        <w:ind w:left="1224"/>
        <w:jc w:val="both"/>
        <w:outlineLvl w:val="3"/>
        <w:rPr>
          <w:szCs w:val="24"/>
        </w:rPr>
      </w:pPr>
    </w:p>
    <w:p w14:paraId="2F82E437" w14:textId="77777777" w:rsidR="00FA3AAD" w:rsidRPr="00FA3AAD" w:rsidRDefault="00FA3AAD" w:rsidP="00FA3AAD">
      <w:pPr>
        <w:numPr>
          <w:ilvl w:val="0"/>
          <w:numId w:val="83"/>
        </w:numPr>
        <w:spacing w:line="360" w:lineRule="auto"/>
        <w:ind w:left="425" w:hanging="425"/>
        <w:outlineLvl w:val="3"/>
        <w:rPr>
          <w:b/>
          <w:bCs/>
          <w:sz w:val="36"/>
          <w:szCs w:val="36"/>
          <w:u w:val="single"/>
          <w:rtl/>
        </w:rPr>
      </w:pPr>
      <w:bookmarkStart w:id="44" w:name="_Ref443388204"/>
      <w:r w:rsidRPr="00FA3AAD">
        <w:rPr>
          <w:rFonts w:hint="cs"/>
          <w:b/>
          <w:bCs/>
          <w:sz w:val="36"/>
          <w:szCs w:val="36"/>
          <w:u w:val="single"/>
          <w:rtl/>
        </w:rPr>
        <w:t>חזרת המציע מהצעתו</w:t>
      </w:r>
      <w:bookmarkEnd w:id="44"/>
    </w:p>
    <w:p w14:paraId="4B79D232" w14:textId="4F8AD2FE" w:rsidR="00FA3AAD" w:rsidRPr="00FA3AAD" w:rsidRDefault="00FA3AAD" w:rsidP="00FA3AAD">
      <w:pPr>
        <w:numPr>
          <w:ilvl w:val="1"/>
          <w:numId w:val="83"/>
        </w:numPr>
        <w:spacing w:line="360" w:lineRule="auto"/>
        <w:jc w:val="both"/>
        <w:outlineLvl w:val="3"/>
        <w:rPr>
          <w:szCs w:val="24"/>
          <w:rtl/>
        </w:rPr>
      </w:pPr>
      <w:r w:rsidRPr="00FA3AAD">
        <w:rPr>
          <w:rFonts w:hint="cs"/>
          <w:szCs w:val="24"/>
          <w:rtl/>
        </w:rPr>
        <w:t xml:space="preserve">היה ומציע יחזור בו מהצעתו ו/או לא יעמוד בהתחייבות הנובעת ממנה, לרבות ההתחייבויות המפורטות 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Ref462240548 \r \h</w:instrText>
      </w:r>
      <w:r w:rsidRPr="00FA3AAD">
        <w:rPr>
          <w:szCs w:val="24"/>
          <w:rtl/>
        </w:rPr>
        <w:instrText xml:space="preserve"> </w:instrText>
      </w:r>
      <w:r w:rsidR="009C709B">
        <w:rPr>
          <w:szCs w:val="24"/>
          <w:rtl/>
        </w:rPr>
        <w:instrText xml:space="preserve"> \* </w:instrText>
      </w:r>
      <w:r w:rsidR="009C709B">
        <w:rPr>
          <w:szCs w:val="24"/>
        </w:rPr>
        <w:instrText>MERGEFORMAT</w:instrText>
      </w:r>
      <w:r w:rsidR="009C709B">
        <w:rPr>
          <w:szCs w:val="24"/>
          <w:rtl/>
        </w:rPr>
        <w:instrText xml:space="preserve"> </w:instrText>
      </w:r>
      <w:r w:rsidRPr="00FA3AAD">
        <w:rPr>
          <w:szCs w:val="24"/>
          <w:rtl/>
        </w:rPr>
      </w:r>
      <w:r w:rsidRPr="00FA3AAD">
        <w:rPr>
          <w:szCs w:val="24"/>
          <w:rtl/>
        </w:rPr>
        <w:fldChar w:fldCharType="separate"/>
      </w:r>
      <w:r w:rsidRPr="00FA3AAD">
        <w:rPr>
          <w:szCs w:val="24"/>
          <w:rtl/>
        </w:rPr>
        <w:t>‏4.9</w:t>
      </w:r>
      <w:r w:rsidRPr="00FA3AAD">
        <w:rPr>
          <w:szCs w:val="24"/>
          <w:rtl/>
        </w:rPr>
        <w:fldChar w:fldCharType="end"/>
      </w:r>
      <w:r w:rsidRPr="00FA3AAD">
        <w:rPr>
          <w:rFonts w:hint="cs"/>
          <w:szCs w:val="24"/>
          <w:rtl/>
        </w:rPr>
        <w:t xml:space="preserve"> לעיל, תהא הוועדה רשאית לראות את ההצעה כבטלה מעיקרה, וזאת באמצעות הודעה בכתב בדבר ביטול זכייתו (להלן: "</w:t>
      </w:r>
      <w:r w:rsidRPr="00FA3AAD">
        <w:rPr>
          <w:rFonts w:hint="cs"/>
          <w:b/>
          <w:bCs/>
          <w:szCs w:val="24"/>
          <w:rtl/>
        </w:rPr>
        <w:t>ההודעה</w:t>
      </w:r>
      <w:r w:rsidRPr="00FA3AAD">
        <w:rPr>
          <w:rFonts w:hint="cs"/>
          <w:szCs w:val="24"/>
          <w:rtl/>
        </w:rPr>
        <w:t>").</w:t>
      </w:r>
    </w:p>
    <w:p w14:paraId="1B819531" w14:textId="77777777" w:rsidR="00FA3AAD" w:rsidRPr="00FA3AAD" w:rsidRDefault="00FA3AAD" w:rsidP="00FA3AAD">
      <w:pPr>
        <w:numPr>
          <w:ilvl w:val="1"/>
          <w:numId w:val="83"/>
        </w:numPr>
        <w:spacing w:line="360" w:lineRule="auto"/>
        <w:jc w:val="both"/>
        <w:outlineLvl w:val="3"/>
        <w:rPr>
          <w:szCs w:val="24"/>
        </w:rPr>
      </w:pPr>
      <w:r w:rsidRPr="00FA3AAD">
        <w:rPr>
          <w:rFonts w:hint="cs"/>
          <w:szCs w:val="24"/>
          <w:rtl/>
        </w:rPr>
        <w:t>מיום משלוח ההודעה יהיה המשרד רשאי לנקוט בכל פעולה שימצא לנכון לקבלת השירותים בלא שתהיה למציע כל טענה ו/או תביעה כנגדו וכמו כן לחלט את ערבות ההצעה שהופקדה ע"י המציע וכן לנקוט בכל צעד אחר הנראה לו לנכון, לרבות תביעת כל סעד ו/או פיצוי על פי דין.</w:t>
      </w:r>
    </w:p>
    <w:p w14:paraId="55454826" w14:textId="77777777" w:rsidR="00FA3AAD" w:rsidRPr="00FA3AAD" w:rsidRDefault="00FA3AAD" w:rsidP="00FA3AAD"/>
    <w:p w14:paraId="5DEDC15B" w14:textId="77777777" w:rsidR="00FA3AAD" w:rsidRPr="00FA3AAD" w:rsidRDefault="00FA3AAD" w:rsidP="00FA3AAD">
      <w:pPr>
        <w:numPr>
          <w:ilvl w:val="0"/>
          <w:numId w:val="83"/>
        </w:numPr>
        <w:spacing w:line="360" w:lineRule="auto"/>
        <w:ind w:left="425" w:hanging="425"/>
        <w:outlineLvl w:val="3"/>
        <w:rPr>
          <w:b/>
          <w:bCs/>
          <w:sz w:val="36"/>
          <w:szCs w:val="36"/>
          <w:u w:val="single"/>
        </w:rPr>
      </w:pPr>
      <w:r w:rsidRPr="00FA3AAD">
        <w:rPr>
          <w:rFonts w:hint="cs"/>
          <w:b/>
          <w:bCs/>
          <w:sz w:val="36"/>
          <w:szCs w:val="36"/>
          <w:u w:val="single"/>
          <w:rtl/>
        </w:rPr>
        <w:t>הוראות נוספות</w:t>
      </w:r>
    </w:p>
    <w:p w14:paraId="051F9AF3"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tl/>
        </w:rPr>
      </w:pPr>
      <w:r w:rsidRPr="00FA3AAD">
        <w:rPr>
          <w:rFonts w:hint="cs"/>
          <w:b/>
          <w:bCs/>
          <w:sz w:val="28"/>
          <w:szCs w:val="28"/>
          <w:u w:val="single"/>
          <w:rtl/>
        </w:rPr>
        <w:t>כללי</w:t>
      </w:r>
    </w:p>
    <w:p w14:paraId="28881C6B"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המשרד רשאי על פי שיקול דעתו הבלעדי,</w:t>
      </w:r>
      <w:r w:rsidRPr="00FA3AAD">
        <w:rPr>
          <w:szCs w:val="24"/>
          <w:rtl/>
        </w:rPr>
        <w:t xml:space="preserve"> לבטל את המכרז או ל</w:t>
      </w:r>
      <w:r w:rsidRPr="00FA3AAD">
        <w:rPr>
          <w:rFonts w:hint="cs"/>
          <w:szCs w:val="24"/>
          <w:rtl/>
        </w:rPr>
        <w:t xml:space="preserve">פרסם </w:t>
      </w:r>
      <w:r w:rsidRPr="00FA3AAD">
        <w:rPr>
          <w:szCs w:val="24"/>
          <w:rtl/>
        </w:rPr>
        <w:t>מכרז חדש</w:t>
      </w:r>
      <w:r w:rsidRPr="00FA3AAD">
        <w:rPr>
          <w:rFonts w:hint="cs"/>
          <w:szCs w:val="24"/>
          <w:rtl/>
        </w:rPr>
        <w:t>, ולמציעים לא תהא כל זכות לפיצוי בשל כך.</w:t>
      </w:r>
      <w:r w:rsidRPr="00FA3AAD">
        <w:rPr>
          <w:szCs w:val="24"/>
          <w:rtl/>
        </w:rPr>
        <w:t xml:space="preserve"> </w:t>
      </w:r>
      <w:r w:rsidRPr="00FA3AAD">
        <w:rPr>
          <w:rFonts w:hint="cs"/>
          <w:szCs w:val="24"/>
          <w:rtl/>
        </w:rPr>
        <w:t>ככל ש</w:t>
      </w:r>
      <w:r w:rsidRPr="00FA3AAD">
        <w:rPr>
          <w:szCs w:val="24"/>
          <w:rtl/>
        </w:rPr>
        <w:t xml:space="preserve">יבוטל המכרז לפני בחירת </w:t>
      </w:r>
      <w:r w:rsidRPr="00FA3AAD">
        <w:rPr>
          <w:rFonts w:hint="cs"/>
          <w:szCs w:val="24"/>
          <w:rtl/>
        </w:rPr>
        <w:t>מציע</w:t>
      </w:r>
      <w:r w:rsidRPr="00FA3AAD">
        <w:rPr>
          <w:szCs w:val="24"/>
          <w:rtl/>
        </w:rPr>
        <w:t xml:space="preserve"> זוכה, הודעה על ביטול המכרז ת</w:t>
      </w:r>
      <w:r w:rsidRPr="00FA3AAD">
        <w:rPr>
          <w:rFonts w:hint="cs"/>
          <w:szCs w:val="24"/>
          <w:rtl/>
        </w:rPr>
        <w:t>י</w:t>
      </w:r>
      <w:r w:rsidRPr="00FA3AAD">
        <w:rPr>
          <w:szCs w:val="24"/>
          <w:rtl/>
        </w:rPr>
        <w:t>שלח לכל המציעים אשר הגישו הצעות למכרז</w:t>
      </w:r>
      <w:r w:rsidRPr="00FA3AAD">
        <w:rPr>
          <w:rFonts w:hint="cs"/>
          <w:szCs w:val="24"/>
          <w:rtl/>
        </w:rPr>
        <w:t>.</w:t>
      </w:r>
      <w:r w:rsidRPr="00FA3AAD">
        <w:rPr>
          <w:szCs w:val="24"/>
          <w:rtl/>
        </w:rPr>
        <w:t xml:space="preserve"> </w:t>
      </w:r>
    </w:p>
    <w:p w14:paraId="08B6FAEF"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 xml:space="preserve">בחירתו של מציע כזוכה במכרז לא תקנה לו בלעדיות במתן השירותים, והמשרד רשאי להתקשר עם ספקים / קבלנים נוספים לשם ביצוע שירותים מהסוגים נשוא המכרז. </w:t>
      </w:r>
    </w:p>
    <w:p w14:paraId="6EC54FEE"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szCs w:val="24"/>
          <w:rtl/>
        </w:rPr>
        <w:t xml:space="preserve">המשרד רשאי לקבל </w:t>
      </w:r>
      <w:r w:rsidRPr="00FA3AAD">
        <w:rPr>
          <w:rFonts w:hint="cs"/>
          <w:szCs w:val="24"/>
          <w:rtl/>
        </w:rPr>
        <w:t xml:space="preserve">רק </w:t>
      </w:r>
      <w:r w:rsidRPr="00FA3AAD">
        <w:rPr>
          <w:szCs w:val="24"/>
          <w:rtl/>
        </w:rPr>
        <w:t>חלקים מ</w:t>
      </w:r>
      <w:r w:rsidRPr="00FA3AAD">
        <w:rPr>
          <w:rFonts w:hint="cs"/>
          <w:szCs w:val="24"/>
          <w:rtl/>
        </w:rPr>
        <w:t>ההצעה</w:t>
      </w:r>
      <w:r w:rsidRPr="00FA3AAD">
        <w:rPr>
          <w:szCs w:val="24"/>
          <w:rtl/>
        </w:rPr>
        <w:t xml:space="preserve">, </w:t>
      </w:r>
      <w:r w:rsidRPr="00FA3AAD">
        <w:rPr>
          <w:rFonts w:hint="cs"/>
          <w:szCs w:val="24"/>
          <w:rtl/>
        </w:rPr>
        <w:t>ו/</w:t>
      </w:r>
      <w:r w:rsidRPr="00FA3AAD">
        <w:rPr>
          <w:szCs w:val="24"/>
          <w:rtl/>
        </w:rPr>
        <w:t>או לממשה בשלבים</w:t>
      </w:r>
      <w:r w:rsidRPr="00FA3AAD">
        <w:rPr>
          <w:rFonts w:hint="cs"/>
          <w:szCs w:val="24"/>
          <w:rtl/>
        </w:rPr>
        <w:t>.</w:t>
      </w:r>
    </w:p>
    <w:p w14:paraId="229844A4"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ביצוע השירותים עבור המשרד מותנה בקבלת אישור בטחוני מוקדם וחתימה על הצהרת סודיות מתאימה, ככל שיידרש, בהתאם להוראות הביטחוניות של המשרד, הכל כאמור בחוזה. אדם אשר המשרד לא אישר אותו לא יועסק בקשר עם ביצוע העבודות נשוא מכרז זה.</w:t>
      </w:r>
    </w:p>
    <w:p w14:paraId="468DFFB3"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מובהר כי ביחס לכל זכויות המשרד האמורות בסעיף זה לעיל, המציעים לא יהיו רשאים להתנגד להן ולא יהיו זכאים לכל תמורה נוספת או פיצוי, היה והמשרד יחליט לממש איזה מזכויות אלו.</w:t>
      </w:r>
    </w:p>
    <w:p w14:paraId="509751BD"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המשרד</w:t>
      </w:r>
      <w:r w:rsidRPr="00FA3AAD">
        <w:rPr>
          <w:szCs w:val="24"/>
          <w:rtl/>
        </w:rPr>
        <w:t xml:space="preserve"> ו</w:t>
      </w:r>
      <w:r w:rsidRPr="00FA3AAD">
        <w:rPr>
          <w:rFonts w:hint="cs"/>
          <w:szCs w:val="24"/>
          <w:rtl/>
        </w:rPr>
        <w:t xml:space="preserve">/או </w:t>
      </w:r>
      <w:r w:rsidRPr="00FA3AAD">
        <w:rPr>
          <w:szCs w:val="24"/>
          <w:rtl/>
        </w:rPr>
        <w:t>מי מטעמו לא יישאו בכל אחריות להוצאה או נזק שי</w:t>
      </w:r>
      <w:r w:rsidRPr="00FA3AAD">
        <w:rPr>
          <w:rFonts w:hint="cs"/>
          <w:szCs w:val="24"/>
          <w:rtl/>
        </w:rPr>
        <w:t>י</w:t>
      </w:r>
      <w:r w:rsidRPr="00FA3AAD">
        <w:rPr>
          <w:szCs w:val="24"/>
          <w:rtl/>
        </w:rPr>
        <w:t>גרמו למציע בקשר עם הצעתו במסגרת המכרז ו/או בקשר למכרז</w:t>
      </w:r>
      <w:r w:rsidRPr="00FA3AAD">
        <w:rPr>
          <w:rFonts w:hint="cs"/>
          <w:szCs w:val="24"/>
          <w:rtl/>
        </w:rPr>
        <w:t xml:space="preserve">, </w:t>
      </w:r>
      <w:r w:rsidRPr="00FA3AAD">
        <w:rPr>
          <w:szCs w:val="24"/>
          <w:rtl/>
        </w:rPr>
        <w:t>בין אם נבחר זוכה במכרז ובין אם בוטל המכרז מכל סיבה שהיא, אלא ככל שנאמר במפורש אחרת במסמכי המכרז</w:t>
      </w:r>
      <w:r w:rsidRPr="00FA3AAD">
        <w:rPr>
          <w:rFonts w:hint="cs"/>
          <w:szCs w:val="24"/>
          <w:rtl/>
        </w:rPr>
        <w:t>.</w:t>
      </w:r>
    </w:p>
    <w:p w14:paraId="5827A616" w14:textId="77777777" w:rsidR="00FA3AAD" w:rsidRPr="00FA3AAD" w:rsidRDefault="00FA3AAD" w:rsidP="00FA3AAD">
      <w:pPr>
        <w:numPr>
          <w:ilvl w:val="2"/>
          <w:numId w:val="83"/>
        </w:numPr>
        <w:spacing w:line="360" w:lineRule="auto"/>
        <w:ind w:left="1701" w:hanging="709"/>
        <w:jc w:val="both"/>
        <w:outlineLvl w:val="3"/>
        <w:rPr>
          <w:szCs w:val="24"/>
        </w:rPr>
      </w:pPr>
      <w:r w:rsidRPr="00FA3AAD">
        <w:rPr>
          <w:rFonts w:hint="cs"/>
          <w:szCs w:val="24"/>
          <w:rtl/>
        </w:rPr>
        <w:t>סמכות השיפוט המקומית הייחודית בכל עניין הנוגע למכרז זה תהא נתונה לבית המשפט המוסמך בירושלים בלבד.</w:t>
      </w:r>
    </w:p>
    <w:p w14:paraId="041B7F73"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 xml:space="preserve">מכרז זה הוא קנינו הרוחני של </w:t>
      </w:r>
      <w:r w:rsidRPr="00FA3AAD">
        <w:rPr>
          <w:rFonts w:hint="cs"/>
          <w:szCs w:val="24"/>
          <w:rtl/>
        </w:rPr>
        <w:t>המשרד</w:t>
      </w:r>
      <w:r w:rsidRPr="00FA3AAD">
        <w:rPr>
          <w:szCs w:val="24"/>
          <w:rtl/>
        </w:rPr>
        <w:t>, אשר מ</w:t>
      </w:r>
      <w:r w:rsidRPr="00FA3AAD">
        <w:rPr>
          <w:rFonts w:hint="cs"/>
          <w:szCs w:val="24"/>
          <w:rtl/>
        </w:rPr>
        <w:t xml:space="preserve">פורסם </w:t>
      </w:r>
      <w:r w:rsidRPr="00FA3AAD">
        <w:rPr>
          <w:szCs w:val="24"/>
          <w:rtl/>
        </w:rPr>
        <w:t>לצורך הגשת הצעה בלבד. אין לעשות בו שימוש שאינו לצורך הכנת הצעת המציע.</w:t>
      </w:r>
      <w:r w:rsidRPr="00FA3AAD">
        <w:rPr>
          <w:rFonts w:hint="cs"/>
          <w:szCs w:val="24"/>
          <w:rtl/>
        </w:rPr>
        <w:t xml:space="preserve"> </w:t>
      </w:r>
    </w:p>
    <w:p w14:paraId="2DF51002"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 xml:space="preserve">הצעת המציע והמידע שבה הם רכושו של המציע. </w:t>
      </w:r>
      <w:r w:rsidRPr="00FA3AAD">
        <w:rPr>
          <w:rFonts w:hint="cs"/>
          <w:szCs w:val="24"/>
          <w:rtl/>
        </w:rPr>
        <w:t xml:space="preserve">המשרד לא יעשה </w:t>
      </w:r>
      <w:r w:rsidRPr="00FA3AAD">
        <w:rPr>
          <w:szCs w:val="24"/>
          <w:rtl/>
        </w:rPr>
        <w:t>שימוש בהצעת המציע, אלא לצורכי המכרז.</w:t>
      </w:r>
    </w:p>
    <w:p w14:paraId="2D73DD2B" w14:textId="77777777" w:rsidR="00FA3AAD" w:rsidRPr="00FA3AAD" w:rsidRDefault="00FA3AAD" w:rsidP="00FA3AAD">
      <w:pPr>
        <w:spacing w:line="360" w:lineRule="auto"/>
        <w:ind w:left="1701"/>
        <w:jc w:val="both"/>
        <w:outlineLvl w:val="3"/>
        <w:rPr>
          <w:szCs w:val="24"/>
          <w:u w:val="single"/>
        </w:rPr>
      </w:pPr>
    </w:p>
    <w:p w14:paraId="50F87630" w14:textId="77777777" w:rsidR="00FA3AAD" w:rsidRPr="00FA3AAD" w:rsidRDefault="00FA3AAD" w:rsidP="00FA3AAD">
      <w:pPr>
        <w:numPr>
          <w:ilvl w:val="1"/>
          <w:numId w:val="83"/>
        </w:numPr>
        <w:tabs>
          <w:tab w:val="right" w:pos="992"/>
        </w:tabs>
        <w:spacing w:line="360" w:lineRule="auto"/>
        <w:ind w:left="992" w:hanging="567"/>
        <w:outlineLvl w:val="3"/>
        <w:rPr>
          <w:b/>
          <w:bCs/>
          <w:sz w:val="28"/>
          <w:szCs w:val="28"/>
          <w:u w:val="single"/>
        </w:rPr>
      </w:pPr>
      <w:r w:rsidRPr="00FA3AAD">
        <w:rPr>
          <w:rFonts w:hint="cs"/>
          <w:b/>
          <w:bCs/>
          <w:sz w:val="28"/>
          <w:szCs w:val="28"/>
          <w:u w:val="single"/>
          <w:rtl/>
        </w:rPr>
        <w:t>עיון בהצעה הזוכה</w:t>
      </w:r>
    </w:p>
    <w:p w14:paraId="66DAF8C9"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עורך המכרז מתחייב לא לגלות את תוכן ההצעה לצד שלישי, זולת יועצים</w:t>
      </w:r>
      <w:r w:rsidRPr="00FA3AAD">
        <w:rPr>
          <w:rFonts w:hint="cs"/>
          <w:szCs w:val="24"/>
          <w:rtl/>
        </w:rPr>
        <w:t xml:space="preserve"> ונותני שירותים</w:t>
      </w:r>
      <w:r w:rsidRPr="00FA3AAD">
        <w:rPr>
          <w:szCs w:val="24"/>
          <w:rtl/>
        </w:rPr>
        <w:t xml:space="preserve"> המועסקים על</w:t>
      </w:r>
      <w:r w:rsidRPr="00FA3AAD">
        <w:rPr>
          <w:rFonts w:hint="cs"/>
          <w:szCs w:val="24"/>
          <w:rtl/>
        </w:rPr>
        <w:t>-</w:t>
      </w:r>
      <w:r w:rsidRPr="00FA3AAD">
        <w:rPr>
          <w:szCs w:val="24"/>
          <w:rtl/>
        </w:rPr>
        <w:t>יד</w:t>
      </w:r>
      <w:r w:rsidRPr="00FA3AAD">
        <w:rPr>
          <w:rFonts w:hint="cs"/>
          <w:szCs w:val="24"/>
          <w:rtl/>
        </w:rPr>
        <w:t>י</w:t>
      </w:r>
      <w:r w:rsidRPr="00FA3AAD">
        <w:rPr>
          <w:szCs w:val="24"/>
          <w:rtl/>
        </w:rPr>
        <w:t>ו, אשר גם עליהם תחול חובת הסודיות.</w:t>
      </w:r>
    </w:p>
    <w:p w14:paraId="79871FB1" w14:textId="77777777" w:rsidR="00FA3AAD" w:rsidRPr="00FA3AAD" w:rsidRDefault="00FA3AAD" w:rsidP="00FA3AAD">
      <w:pPr>
        <w:numPr>
          <w:ilvl w:val="2"/>
          <w:numId w:val="83"/>
        </w:numPr>
        <w:spacing w:line="360" w:lineRule="auto"/>
        <w:ind w:left="1701" w:hanging="709"/>
        <w:jc w:val="both"/>
        <w:outlineLvl w:val="3"/>
        <w:rPr>
          <w:szCs w:val="24"/>
        </w:rPr>
      </w:pPr>
      <w:r w:rsidRPr="00FA3AAD">
        <w:rPr>
          <w:szCs w:val="24"/>
          <w:rtl/>
        </w:rPr>
        <w:t>בהתאם לתקנות חובת המכרזים</w:t>
      </w:r>
      <w:r w:rsidRPr="00FA3AAD">
        <w:rPr>
          <w:rFonts w:hint="cs"/>
          <w:szCs w:val="24"/>
          <w:rtl/>
        </w:rPr>
        <w:t xml:space="preserve">, </w:t>
      </w:r>
      <w:r w:rsidRPr="00FA3AAD">
        <w:rPr>
          <w:szCs w:val="24"/>
          <w:rtl/>
        </w:rPr>
        <w:t xml:space="preserve">מציעים שלא זכו במכרז רשאים תוך 30 יום ממועד מסירת ההודעה, לבקש לעיין </w:t>
      </w:r>
      <w:r w:rsidRPr="00FA3AAD">
        <w:rPr>
          <w:rFonts w:hint="cs"/>
          <w:szCs w:val="24"/>
          <w:rtl/>
        </w:rPr>
        <w:t xml:space="preserve">בהצעה הזוכה, </w:t>
      </w:r>
      <w:r w:rsidRPr="00FA3AAD">
        <w:rPr>
          <w:szCs w:val="24"/>
          <w:rtl/>
        </w:rPr>
        <w:t xml:space="preserve">בכל הפרוטוקולים של הוועדה, בחווֹת דעת מקצועיות, בטבלאות ההשוואה, בהתכתבויותיה עם המציעים, בהחלטה הסופית של הוועדה, בעמדת היועץ המשפטי בוועדה, בנימוקיה ובהצעה הזוכה במכרז, וכן לקבל עותקים ממסמכים אלה. </w:t>
      </w:r>
      <w:r w:rsidRPr="00FA3AAD">
        <w:rPr>
          <w:rFonts w:hint="cs"/>
          <w:szCs w:val="24"/>
          <w:rtl/>
        </w:rPr>
        <w:t>הו</w:t>
      </w:r>
      <w:r w:rsidRPr="00FA3AAD">
        <w:rPr>
          <w:szCs w:val="24"/>
          <w:rtl/>
        </w:rPr>
        <w:t>ועדה תהא רשאית, על פי שיקול דעתה, למנוע ממשתתפי המכרז לעיין בחלקים מההחלטה, המסמכים או מההצעה הזוכה המפורטים לעיל, אם מתקיים אחד מהתנאים הבאים:</w:t>
      </w:r>
      <w:r w:rsidRPr="00FA3AAD">
        <w:rPr>
          <w:rFonts w:hint="cs"/>
          <w:szCs w:val="24"/>
          <w:rtl/>
        </w:rPr>
        <w:t xml:space="preserve"> (א) </w:t>
      </w:r>
      <w:r w:rsidRPr="00FA3AAD">
        <w:rPr>
          <w:szCs w:val="24"/>
          <w:rtl/>
        </w:rPr>
        <w:t>אם לדעתה העיון בהם עלול לחשוף סוד מסחרי או סוד מקצועי, לפגוע בביטחון המדינה, ביחסי החוץ שלה, בכלכלתה או בביטחון הציבור</w:t>
      </w:r>
      <w:r w:rsidRPr="00FA3AAD">
        <w:rPr>
          <w:rFonts w:hint="cs"/>
          <w:szCs w:val="24"/>
          <w:rtl/>
        </w:rPr>
        <w:t xml:space="preserve">; (ב) </w:t>
      </w:r>
      <w:r w:rsidRPr="00FA3AAD">
        <w:rPr>
          <w:szCs w:val="24"/>
          <w:rtl/>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4FD7BFFD" w14:textId="77777777" w:rsidR="00FA3AAD" w:rsidRPr="00FA3AAD" w:rsidRDefault="00FA3AAD" w:rsidP="00FA3AAD">
      <w:pPr>
        <w:numPr>
          <w:ilvl w:val="2"/>
          <w:numId w:val="83"/>
        </w:numPr>
        <w:spacing w:line="360" w:lineRule="auto"/>
        <w:ind w:left="1701" w:hanging="709"/>
        <w:jc w:val="both"/>
        <w:outlineLvl w:val="3"/>
        <w:rPr>
          <w:szCs w:val="24"/>
          <w:rtl/>
        </w:rPr>
      </w:pPr>
      <w:r w:rsidRPr="00FA3AAD">
        <w:rPr>
          <w:rFonts w:hint="cs"/>
          <w:szCs w:val="24"/>
          <w:rtl/>
        </w:rPr>
        <w:t>מציע הסבור שחלקים מסוימים מהצעתו מהווים סוד מסחרי או מקצועי יציין זאת בהצעתו למכרז. מציע כאמור ייחשב כמי שהסכים שסעיפים מקבילים בהצעות של מציעים אחרים הינם חסויים. על אף האמור, ההחלטה הסופית בעניין מסורה לוועדה, שתהיה רשאית על פי שיקול דעתה להתיר עיון במסמכים, בכפוף להוראות כל דין.</w:t>
      </w:r>
      <w:r w:rsidRPr="00FA3AAD">
        <w:rPr>
          <w:szCs w:val="24"/>
          <w:rtl/>
        </w:rPr>
        <w:t xml:space="preserve"> </w:t>
      </w:r>
    </w:p>
    <w:p w14:paraId="22ED1BF6" w14:textId="77777777" w:rsidR="00FA3AAD" w:rsidRPr="00FA3AAD" w:rsidRDefault="00FA3AAD" w:rsidP="00FA3AAD">
      <w:pPr>
        <w:spacing w:after="120" w:line="360" w:lineRule="auto"/>
        <w:ind w:left="5760" w:firstLine="720"/>
        <w:jc w:val="both"/>
        <w:rPr>
          <w:szCs w:val="24"/>
          <w:rtl/>
        </w:rPr>
      </w:pPr>
    </w:p>
    <w:p w14:paraId="7D56780B" w14:textId="77777777" w:rsidR="00FA3AAD" w:rsidRPr="00FA3AAD" w:rsidRDefault="00FA3AAD" w:rsidP="00FA3AAD">
      <w:pPr>
        <w:spacing w:after="120" w:line="360" w:lineRule="auto"/>
        <w:ind w:left="5760" w:firstLine="720"/>
        <w:jc w:val="both"/>
        <w:rPr>
          <w:szCs w:val="24"/>
          <w:rtl/>
        </w:rPr>
      </w:pPr>
      <w:r w:rsidRPr="00FA3AAD">
        <w:rPr>
          <w:rFonts w:hint="cs"/>
          <w:szCs w:val="24"/>
          <w:rtl/>
        </w:rPr>
        <w:t xml:space="preserve">בברכה, </w:t>
      </w:r>
    </w:p>
    <w:p w14:paraId="7948295D" w14:textId="77777777" w:rsidR="00FA3AAD" w:rsidRPr="00FA3AAD" w:rsidRDefault="00FA3AAD" w:rsidP="00FA3AAD">
      <w:pPr>
        <w:spacing w:after="120" w:line="360" w:lineRule="auto"/>
        <w:ind w:left="5760" w:firstLine="720"/>
        <w:rPr>
          <w:b/>
          <w:bCs/>
          <w:szCs w:val="24"/>
          <w:rtl/>
        </w:rPr>
      </w:pPr>
      <w:r w:rsidRPr="00FA3AAD">
        <w:rPr>
          <w:rFonts w:hint="cs"/>
          <w:b/>
          <w:bCs/>
          <w:szCs w:val="24"/>
          <w:rtl/>
        </w:rPr>
        <w:t xml:space="preserve">ועדת המכרזים לרכש והתקשרויות </w:t>
      </w:r>
    </w:p>
    <w:p w14:paraId="6067E03A" w14:textId="77777777" w:rsidR="00FA3AAD" w:rsidRPr="00FA3AAD" w:rsidRDefault="00FA3AAD" w:rsidP="00FA3AAD">
      <w:pPr>
        <w:spacing w:after="120" w:line="360" w:lineRule="auto"/>
        <w:ind w:left="5760" w:firstLine="720"/>
        <w:rPr>
          <w:b/>
          <w:bCs/>
          <w:szCs w:val="24"/>
          <w:rtl/>
        </w:rPr>
      </w:pPr>
      <w:r w:rsidRPr="00FA3AAD">
        <w:rPr>
          <w:rFonts w:hint="cs"/>
          <w:b/>
          <w:bCs/>
          <w:szCs w:val="24"/>
          <w:rtl/>
        </w:rPr>
        <w:t>רשות התקשוב הממשלתי</w:t>
      </w:r>
      <w:r w:rsidRPr="00FA3AAD">
        <w:rPr>
          <w:b/>
          <w:bCs/>
          <w:szCs w:val="24"/>
          <w:rtl/>
        </w:rPr>
        <w:br w:type="page"/>
      </w:r>
    </w:p>
    <w:p w14:paraId="0C11EC43" w14:textId="77777777" w:rsidR="00FA3AAD" w:rsidRPr="00FA3AAD" w:rsidRDefault="00FA3AAD" w:rsidP="00FA3AAD">
      <w:pPr>
        <w:spacing w:after="120" w:line="360" w:lineRule="auto"/>
        <w:ind w:left="5760" w:firstLine="720"/>
        <w:rPr>
          <w:b/>
          <w:bCs/>
          <w:szCs w:val="24"/>
          <w:rtl/>
        </w:rPr>
      </w:pPr>
    </w:p>
    <w:p w14:paraId="26A17BFE" w14:textId="77777777" w:rsidR="00FA3AAD" w:rsidRPr="00FA3AAD" w:rsidRDefault="00FA3AAD" w:rsidP="00FA3AAD">
      <w:pPr>
        <w:keepNext/>
        <w:spacing w:line="360" w:lineRule="auto"/>
        <w:jc w:val="center"/>
        <w:outlineLvl w:val="0"/>
        <w:rPr>
          <w:b/>
          <w:bCs/>
          <w:snapToGrid w:val="0"/>
          <w:sz w:val="96"/>
          <w:szCs w:val="96"/>
          <w:u w:val="single"/>
          <w:rtl/>
        </w:rPr>
      </w:pPr>
    </w:p>
    <w:p w14:paraId="1C1E74DA" w14:textId="77777777" w:rsidR="00FA3AAD" w:rsidRPr="00FA3AAD" w:rsidRDefault="00FA3AAD" w:rsidP="00FA3AAD">
      <w:pPr>
        <w:keepNext/>
        <w:spacing w:line="360" w:lineRule="auto"/>
        <w:jc w:val="center"/>
        <w:outlineLvl w:val="0"/>
        <w:rPr>
          <w:b/>
          <w:bCs/>
          <w:snapToGrid w:val="0"/>
          <w:sz w:val="96"/>
          <w:szCs w:val="96"/>
          <w:u w:val="single"/>
          <w:rtl/>
        </w:rPr>
      </w:pPr>
      <w:r w:rsidRPr="00FA3AAD">
        <w:rPr>
          <w:b/>
          <w:bCs/>
          <w:snapToGrid w:val="0"/>
          <w:sz w:val="96"/>
          <w:szCs w:val="96"/>
          <w:u w:val="single"/>
          <w:rtl/>
        </w:rPr>
        <w:t xml:space="preserve">פרק </w:t>
      </w:r>
      <w:r w:rsidRPr="00FA3AAD">
        <w:rPr>
          <w:rFonts w:hint="cs"/>
          <w:b/>
          <w:bCs/>
          <w:snapToGrid w:val="0"/>
          <w:sz w:val="96"/>
          <w:szCs w:val="96"/>
          <w:u w:val="single"/>
          <w:rtl/>
        </w:rPr>
        <w:t>2</w:t>
      </w:r>
    </w:p>
    <w:p w14:paraId="57757DCD" w14:textId="77777777" w:rsidR="00FA3AAD" w:rsidRPr="00FA3AAD" w:rsidRDefault="00FA3AAD" w:rsidP="00FA3AAD">
      <w:pPr>
        <w:keepNext/>
        <w:spacing w:line="360" w:lineRule="auto"/>
        <w:jc w:val="center"/>
        <w:outlineLvl w:val="0"/>
        <w:rPr>
          <w:b/>
          <w:bCs/>
          <w:snapToGrid w:val="0"/>
          <w:sz w:val="96"/>
          <w:szCs w:val="96"/>
          <w:u w:val="single"/>
          <w:rtl/>
        </w:rPr>
      </w:pPr>
    </w:p>
    <w:p w14:paraId="5167FA90" w14:textId="77777777" w:rsidR="00FA3AAD" w:rsidRPr="00FA3AAD" w:rsidRDefault="00FA3AAD" w:rsidP="00FA3AAD">
      <w:pPr>
        <w:keepNext/>
        <w:bidi w:val="0"/>
        <w:spacing w:line="360" w:lineRule="auto"/>
        <w:jc w:val="center"/>
        <w:outlineLvl w:val="0"/>
        <w:rPr>
          <w:snapToGrid w:val="0"/>
          <w:sz w:val="96"/>
          <w:szCs w:val="96"/>
          <w:rtl/>
        </w:rPr>
      </w:pPr>
      <w:r w:rsidRPr="00FA3AAD">
        <w:rPr>
          <w:rFonts w:hint="cs"/>
          <w:snapToGrid w:val="0"/>
          <w:sz w:val="96"/>
          <w:szCs w:val="96"/>
          <w:rtl/>
        </w:rPr>
        <w:t>מפרט תכולת השירותים</w:t>
      </w:r>
    </w:p>
    <w:p w14:paraId="1D043F08" w14:textId="77777777" w:rsidR="00FA3AAD" w:rsidRPr="00FA3AAD" w:rsidRDefault="00FA3AAD" w:rsidP="00FA3AAD">
      <w:pPr>
        <w:bidi w:val="0"/>
        <w:spacing w:after="160" w:line="360" w:lineRule="auto"/>
        <w:rPr>
          <w:b/>
          <w:bCs/>
          <w:sz w:val="146"/>
          <w:szCs w:val="146"/>
        </w:rPr>
      </w:pPr>
      <w:r w:rsidRPr="00FA3AAD">
        <w:rPr>
          <w:b/>
          <w:bCs/>
          <w:sz w:val="146"/>
          <w:szCs w:val="146"/>
          <w:rtl/>
        </w:rPr>
        <w:br w:type="page"/>
      </w:r>
    </w:p>
    <w:p w14:paraId="46F2CBC8" w14:textId="77777777" w:rsidR="00FA3AAD" w:rsidRPr="00FA3AAD" w:rsidRDefault="00FA3AAD" w:rsidP="00FA3AAD">
      <w:pPr>
        <w:widowControl w:val="0"/>
        <w:numPr>
          <w:ilvl w:val="0"/>
          <w:numId w:val="38"/>
        </w:numPr>
        <w:spacing w:after="120" w:line="360" w:lineRule="auto"/>
        <w:jc w:val="both"/>
        <w:outlineLvl w:val="1"/>
        <w:rPr>
          <w:b/>
          <w:bCs/>
          <w:sz w:val="28"/>
          <w:szCs w:val="28"/>
          <w:rtl/>
        </w:rPr>
      </w:pPr>
      <w:r w:rsidRPr="00FA3AAD">
        <w:rPr>
          <w:rFonts w:hint="cs"/>
          <w:b/>
          <w:bCs/>
          <w:sz w:val="28"/>
          <w:szCs w:val="28"/>
          <w:rtl/>
        </w:rPr>
        <w:t>תיאור</w:t>
      </w:r>
      <w:r w:rsidRPr="00FA3AAD">
        <w:rPr>
          <w:b/>
          <w:bCs/>
          <w:sz w:val="28"/>
          <w:szCs w:val="28"/>
          <w:rtl/>
        </w:rPr>
        <w:t xml:space="preserve"> </w:t>
      </w:r>
      <w:r w:rsidRPr="00FA3AAD">
        <w:rPr>
          <w:rFonts w:hint="cs"/>
          <w:b/>
          <w:bCs/>
          <w:sz w:val="28"/>
          <w:szCs w:val="28"/>
          <w:rtl/>
        </w:rPr>
        <w:t>הפרויקט</w:t>
      </w:r>
      <w:r w:rsidRPr="00FA3AAD">
        <w:rPr>
          <w:b/>
          <w:bCs/>
          <w:sz w:val="28"/>
          <w:szCs w:val="28"/>
          <w:rtl/>
        </w:rPr>
        <w:t xml:space="preserve"> </w:t>
      </w:r>
      <w:r w:rsidRPr="00FA3AAD">
        <w:rPr>
          <w:rFonts w:hint="cs"/>
          <w:b/>
          <w:bCs/>
          <w:sz w:val="28"/>
          <w:szCs w:val="28"/>
          <w:rtl/>
        </w:rPr>
        <w:t>ומטרותיו</w:t>
      </w:r>
      <w:r w:rsidRPr="00FA3AAD">
        <w:rPr>
          <w:b/>
          <w:bCs/>
          <w:sz w:val="28"/>
          <w:szCs w:val="28"/>
          <w:rtl/>
        </w:rPr>
        <w:t xml:space="preserve">, </w:t>
      </w:r>
      <w:r w:rsidRPr="00FA3AAD">
        <w:rPr>
          <w:rFonts w:hint="cs"/>
          <w:b/>
          <w:bCs/>
          <w:sz w:val="28"/>
          <w:szCs w:val="28"/>
          <w:rtl/>
        </w:rPr>
        <w:t>לרבות</w:t>
      </w:r>
      <w:r w:rsidRPr="00FA3AAD">
        <w:rPr>
          <w:b/>
          <w:bCs/>
          <w:sz w:val="28"/>
          <w:szCs w:val="28"/>
          <w:rtl/>
        </w:rPr>
        <w:t xml:space="preserve"> </w:t>
      </w:r>
      <w:r w:rsidRPr="00FA3AAD">
        <w:rPr>
          <w:rFonts w:hint="cs"/>
          <w:b/>
          <w:bCs/>
          <w:sz w:val="28"/>
          <w:szCs w:val="28"/>
          <w:rtl/>
        </w:rPr>
        <w:t>תיאור</w:t>
      </w:r>
      <w:r w:rsidRPr="00FA3AAD">
        <w:rPr>
          <w:b/>
          <w:bCs/>
          <w:sz w:val="28"/>
          <w:szCs w:val="28"/>
          <w:rtl/>
        </w:rPr>
        <w:t xml:space="preserve"> </w:t>
      </w:r>
      <w:r w:rsidRPr="00FA3AAD">
        <w:rPr>
          <w:rFonts w:hint="cs"/>
          <w:b/>
          <w:bCs/>
          <w:sz w:val="28"/>
          <w:szCs w:val="28"/>
          <w:rtl/>
        </w:rPr>
        <w:t>השירותים, אבני</w:t>
      </w:r>
      <w:r w:rsidRPr="00FA3AAD">
        <w:rPr>
          <w:b/>
          <w:bCs/>
          <w:sz w:val="28"/>
          <w:szCs w:val="28"/>
          <w:rtl/>
        </w:rPr>
        <w:t xml:space="preserve"> </w:t>
      </w:r>
      <w:r w:rsidRPr="00FA3AAD">
        <w:rPr>
          <w:rFonts w:hint="cs"/>
          <w:b/>
          <w:bCs/>
          <w:sz w:val="28"/>
          <w:szCs w:val="28"/>
          <w:rtl/>
        </w:rPr>
        <w:t>דרך, יעדים</w:t>
      </w:r>
      <w:r w:rsidRPr="00FA3AAD">
        <w:rPr>
          <w:b/>
          <w:bCs/>
          <w:sz w:val="28"/>
          <w:szCs w:val="28"/>
          <w:rtl/>
        </w:rPr>
        <w:t xml:space="preserve"> </w:t>
      </w:r>
      <w:r w:rsidRPr="00FA3AAD">
        <w:rPr>
          <w:rFonts w:hint="cs"/>
          <w:b/>
          <w:bCs/>
          <w:sz w:val="28"/>
          <w:szCs w:val="28"/>
          <w:rtl/>
        </w:rPr>
        <w:t>ולוחות</w:t>
      </w:r>
      <w:r w:rsidRPr="00FA3AAD">
        <w:rPr>
          <w:b/>
          <w:bCs/>
          <w:sz w:val="28"/>
          <w:szCs w:val="28"/>
          <w:rtl/>
        </w:rPr>
        <w:t xml:space="preserve"> </w:t>
      </w:r>
      <w:r w:rsidRPr="00FA3AAD">
        <w:rPr>
          <w:rFonts w:hint="cs"/>
          <w:b/>
          <w:bCs/>
          <w:sz w:val="28"/>
          <w:szCs w:val="28"/>
          <w:rtl/>
        </w:rPr>
        <w:t>זמנים</w:t>
      </w:r>
      <w:r w:rsidRPr="00FA3AAD">
        <w:rPr>
          <w:b/>
          <w:bCs/>
          <w:sz w:val="28"/>
          <w:szCs w:val="28"/>
          <w:rtl/>
        </w:rPr>
        <w:t xml:space="preserve"> </w:t>
      </w:r>
      <w:r w:rsidRPr="00FA3AAD">
        <w:rPr>
          <w:rFonts w:hint="cs"/>
          <w:b/>
          <w:bCs/>
          <w:sz w:val="28"/>
          <w:szCs w:val="28"/>
          <w:rtl/>
        </w:rPr>
        <w:t>לביצוע</w:t>
      </w:r>
      <w:r w:rsidRPr="00FA3AAD">
        <w:rPr>
          <w:b/>
          <w:bCs/>
          <w:sz w:val="28"/>
          <w:szCs w:val="28"/>
          <w:rtl/>
        </w:rPr>
        <w:t xml:space="preserve"> </w:t>
      </w:r>
    </w:p>
    <w:p w14:paraId="6B808222" w14:textId="77777777" w:rsidR="00FA3AAD" w:rsidRPr="00FA3AAD" w:rsidRDefault="00FA3AAD" w:rsidP="00FA3AAD">
      <w:pPr>
        <w:spacing w:line="360" w:lineRule="auto"/>
        <w:ind w:left="360"/>
        <w:jc w:val="both"/>
        <w:rPr>
          <w:rFonts w:ascii="David" w:hAnsi="David"/>
          <w:szCs w:val="24"/>
          <w:rtl/>
        </w:rPr>
      </w:pPr>
      <w:r w:rsidRPr="00FA3AAD">
        <w:rPr>
          <w:rFonts w:ascii="David" w:hAnsi="David"/>
          <w:szCs w:val="24"/>
          <w:rtl/>
        </w:rPr>
        <w:t xml:space="preserve">מכרז זה נועד לאפשר המשך רכישת מערכות מתוצרת </w:t>
      </w:r>
      <w:r w:rsidRPr="00FA3AAD">
        <w:rPr>
          <w:rFonts w:ascii="David" w:hAnsi="David"/>
          <w:szCs w:val="24"/>
        </w:rPr>
        <w:t>F5</w:t>
      </w:r>
      <w:r w:rsidRPr="00FA3AAD">
        <w:rPr>
          <w:rFonts w:ascii="David" w:hAnsi="David"/>
          <w:szCs w:val="24"/>
          <w:rtl/>
        </w:rPr>
        <w:t xml:space="preserve"> וכן שירותים מקצועיים</w:t>
      </w:r>
      <w:r w:rsidRPr="00FA3AAD">
        <w:rPr>
          <w:rFonts w:ascii="David" w:hAnsi="David" w:hint="cs"/>
          <w:szCs w:val="24"/>
          <w:rtl/>
        </w:rPr>
        <w:t xml:space="preserve"> עבורן</w:t>
      </w:r>
      <w:r w:rsidRPr="00FA3AAD">
        <w:rPr>
          <w:rFonts w:ascii="David" w:hAnsi="David"/>
          <w:szCs w:val="24"/>
          <w:rtl/>
        </w:rPr>
        <w:t xml:space="preserve">, </w:t>
      </w:r>
      <w:r w:rsidRPr="00FA3AAD">
        <w:rPr>
          <w:rFonts w:ascii="David" w:hAnsi="David" w:hint="cs"/>
          <w:szCs w:val="24"/>
          <w:rtl/>
        </w:rPr>
        <w:t>ועבור מערכות ו</w:t>
      </w:r>
      <w:r w:rsidRPr="00FA3AAD">
        <w:rPr>
          <w:rFonts w:ascii="David" w:hAnsi="David"/>
          <w:szCs w:val="24"/>
          <w:rtl/>
        </w:rPr>
        <w:t xml:space="preserve">ציוד </w:t>
      </w:r>
      <w:r w:rsidRPr="00FA3AAD">
        <w:rPr>
          <w:rFonts w:ascii="David" w:hAnsi="David" w:hint="cs"/>
          <w:szCs w:val="24"/>
          <w:rtl/>
        </w:rPr>
        <w:t>קיימים</w:t>
      </w:r>
      <w:r w:rsidRPr="00FA3AAD">
        <w:rPr>
          <w:rFonts w:ascii="David" w:hAnsi="David"/>
          <w:szCs w:val="24"/>
          <w:rtl/>
        </w:rPr>
        <w:t xml:space="preserve"> בחוות השרתים בממשל זמין.</w:t>
      </w:r>
    </w:p>
    <w:p w14:paraId="3C0D4152" w14:textId="77777777" w:rsidR="00FA3AAD" w:rsidRPr="00FA3AAD" w:rsidRDefault="00FA3AAD" w:rsidP="00FA3AAD">
      <w:pPr>
        <w:spacing w:line="360" w:lineRule="auto"/>
        <w:ind w:left="360"/>
        <w:jc w:val="both"/>
        <w:rPr>
          <w:rFonts w:ascii="David" w:hAnsi="David"/>
          <w:szCs w:val="24"/>
          <w:rtl/>
        </w:rPr>
      </w:pPr>
      <w:r w:rsidRPr="00FA3AAD">
        <w:rPr>
          <w:rFonts w:ascii="David" w:hAnsi="David"/>
          <w:szCs w:val="24"/>
          <w:rtl/>
        </w:rPr>
        <w:t xml:space="preserve">ממשל זמין חשוף בכל רגע נתון להתקפות סייבר רבות בעצימות משתנה ומתמודד מידי יום עם התקפות על אתרים המתארחים בחוות האירוח של ממשל זמין. מערכות הניטור של ממשל זמין מזהות התקפות רבות ובהיקפים גדולים. </w:t>
      </w:r>
      <w:r w:rsidRPr="00FA3AAD">
        <w:rPr>
          <w:rFonts w:ascii="David" w:hAnsi="David" w:hint="cs"/>
          <w:szCs w:val="24"/>
          <w:rtl/>
        </w:rPr>
        <w:t xml:space="preserve"> </w:t>
      </w:r>
    </w:p>
    <w:p w14:paraId="638FC113" w14:textId="77777777" w:rsidR="00FA3AAD" w:rsidRPr="00FA3AAD" w:rsidRDefault="00FA3AAD" w:rsidP="00FA3AAD">
      <w:pPr>
        <w:spacing w:line="360" w:lineRule="auto"/>
        <w:ind w:left="360"/>
        <w:jc w:val="both"/>
        <w:rPr>
          <w:rFonts w:ascii="David" w:hAnsi="David"/>
          <w:szCs w:val="24"/>
          <w:rtl/>
        </w:rPr>
      </w:pPr>
    </w:p>
    <w:p w14:paraId="1CEEF163" w14:textId="77777777" w:rsidR="00FA3AAD" w:rsidRPr="00FA3AAD" w:rsidRDefault="00FA3AAD" w:rsidP="00FA3AAD">
      <w:pPr>
        <w:spacing w:line="360" w:lineRule="auto"/>
        <w:ind w:left="360"/>
        <w:jc w:val="both"/>
        <w:rPr>
          <w:rFonts w:ascii="David" w:hAnsi="David"/>
          <w:szCs w:val="24"/>
          <w:rtl/>
        </w:rPr>
      </w:pPr>
      <w:r w:rsidRPr="00FA3AAD">
        <w:rPr>
          <w:rFonts w:ascii="David" w:hAnsi="David"/>
          <w:szCs w:val="24"/>
          <w:rtl/>
        </w:rPr>
        <w:t>על מנת שממשל זמין יצליח להדוף את מתקפ</w:t>
      </w:r>
      <w:r w:rsidRPr="00FA3AAD">
        <w:rPr>
          <w:rFonts w:ascii="David" w:hAnsi="David" w:hint="cs"/>
          <w:szCs w:val="24"/>
          <w:rtl/>
        </w:rPr>
        <w:t>ו</w:t>
      </w:r>
      <w:r w:rsidRPr="00FA3AAD">
        <w:rPr>
          <w:rFonts w:ascii="David" w:hAnsi="David"/>
          <w:szCs w:val="24"/>
          <w:rtl/>
        </w:rPr>
        <w:t>ת הסייבר הרחבות המתרחשות על אתרי הממשלה ללא הפסק ובתדירות ועוצמה גבוהה</w:t>
      </w:r>
      <w:r w:rsidRPr="00FA3AAD">
        <w:rPr>
          <w:rFonts w:ascii="David" w:hAnsi="David" w:hint="cs"/>
          <w:szCs w:val="24"/>
          <w:rtl/>
        </w:rPr>
        <w:t>,</w:t>
      </w:r>
      <w:r w:rsidRPr="00FA3AAD">
        <w:rPr>
          <w:rFonts w:ascii="David" w:hAnsi="David"/>
          <w:szCs w:val="24"/>
          <w:rtl/>
        </w:rPr>
        <w:t xml:space="preserve"> בעיקר</w:t>
      </w:r>
      <w:r w:rsidRPr="00FA3AAD">
        <w:rPr>
          <w:rFonts w:ascii="David" w:hAnsi="David" w:hint="cs"/>
          <w:szCs w:val="24"/>
          <w:rtl/>
        </w:rPr>
        <w:t>, אך לא רק,</w:t>
      </w:r>
      <w:r w:rsidRPr="00FA3AAD">
        <w:rPr>
          <w:rFonts w:ascii="David" w:hAnsi="David"/>
          <w:szCs w:val="24"/>
          <w:rtl/>
        </w:rPr>
        <w:t xml:space="preserve"> בתקופות של אירועים ביטחוניים</w:t>
      </w:r>
      <w:r w:rsidRPr="00FA3AAD">
        <w:rPr>
          <w:rFonts w:ascii="David" w:hAnsi="David" w:hint="cs"/>
          <w:szCs w:val="24"/>
          <w:rtl/>
        </w:rPr>
        <w:t>,</w:t>
      </w:r>
      <w:r w:rsidRPr="00FA3AAD">
        <w:rPr>
          <w:rFonts w:ascii="David" w:hAnsi="David"/>
          <w:szCs w:val="24"/>
          <w:rtl/>
        </w:rPr>
        <w:t xml:space="preserve"> שולבו מערכות של חברת </w:t>
      </w:r>
      <w:r w:rsidRPr="00FA3AAD">
        <w:rPr>
          <w:rFonts w:ascii="David" w:hAnsi="David"/>
          <w:szCs w:val="24"/>
        </w:rPr>
        <w:t>F5</w:t>
      </w:r>
      <w:r w:rsidRPr="00FA3AAD">
        <w:rPr>
          <w:rFonts w:ascii="David" w:hAnsi="David"/>
          <w:szCs w:val="24"/>
          <w:rtl/>
        </w:rPr>
        <w:t xml:space="preserve">. </w:t>
      </w:r>
    </w:p>
    <w:p w14:paraId="15AF23A2" w14:textId="77777777" w:rsidR="00FA3AAD" w:rsidRPr="00FA3AAD" w:rsidRDefault="00FA3AAD" w:rsidP="00FA3AAD">
      <w:pPr>
        <w:spacing w:line="360" w:lineRule="auto"/>
        <w:ind w:left="360"/>
        <w:jc w:val="both"/>
        <w:rPr>
          <w:rFonts w:ascii="David" w:hAnsi="David"/>
          <w:szCs w:val="24"/>
          <w:rtl/>
        </w:rPr>
      </w:pPr>
      <w:r w:rsidRPr="00FA3AAD">
        <w:rPr>
          <w:rFonts w:ascii="David" w:hAnsi="David"/>
          <w:szCs w:val="24"/>
          <w:rtl/>
        </w:rPr>
        <w:t>מערכות אלו מספקות במערכות הליבה לממשל זמין בין השאר את השירותים הבאים:</w:t>
      </w:r>
    </w:p>
    <w:p w14:paraId="7AF6A7F5"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tl/>
        </w:rPr>
        <w:t xml:space="preserve">פענוח תעבורת </w:t>
      </w:r>
      <w:r w:rsidRPr="00FA3AAD">
        <w:rPr>
          <w:rFonts w:ascii="David" w:hAnsi="David"/>
          <w:szCs w:val="24"/>
        </w:rPr>
        <w:t>SSL</w:t>
      </w:r>
      <w:r w:rsidRPr="00FA3AAD">
        <w:rPr>
          <w:rFonts w:ascii="David" w:hAnsi="David"/>
          <w:szCs w:val="24"/>
          <w:rtl/>
        </w:rPr>
        <w:t xml:space="preserve"> וזיהוי סוגי ההצפנות השונים</w:t>
      </w:r>
    </w:p>
    <w:p w14:paraId="6396655A"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tl/>
        </w:rPr>
        <w:t xml:space="preserve">התמודדות עם מתקפות </w:t>
      </w:r>
      <w:r w:rsidRPr="00FA3AAD">
        <w:rPr>
          <w:rFonts w:ascii="David" w:hAnsi="David"/>
          <w:szCs w:val="24"/>
        </w:rPr>
        <w:t>DDOS</w:t>
      </w:r>
      <w:r w:rsidRPr="00FA3AAD">
        <w:rPr>
          <w:rFonts w:ascii="David" w:hAnsi="David"/>
          <w:szCs w:val="24"/>
          <w:rtl/>
        </w:rPr>
        <w:t xml:space="preserve"> בהן נדרש פענוח נפחי תעבורה גבוהים</w:t>
      </w:r>
    </w:p>
    <w:p w14:paraId="1BBB1792"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tl/>
        </w:rPr>
        <w:t>ניתוב תעבורה מפוענחת לרכיבי ההגנה השונים</w:t>
      </w:r>
    </w:p>
    <w:p w14:paraId="738408C3"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tl/>
        </w:rPr>
        <w:t>הצפנה חוזרת של התעבורה באמצעות תעודה יעודית</w:t>
      </w:r>
    </w:p>
    <w:p w14:paraId="2B51210B"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tl/>
        </w:rPr>
        <w:t xml:space="preserve">ניהול חסימות אקטיביות של כתובות </w:t>
      </w:r>
      <w:r w:rsidRPr="00FA3AAD">
        <w:rPr>
          <w:rFonts w:ascii="David" w:hAnsi="David"/>
          <w:szCs w:val="24"/>
        </w:rPr>
        <w:t>IP</w:t>
      </w:r>
    </w:p>
    <w:p w14:paraId="626D74BE"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tl/>
        </w:rPr>
        <w:t>איזון עומסים</w:t>
      </w:r>
    </w:p>
    <w:p w14:paraId="1C247D62"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Pr>
        <w:t>Reverse proxy</w:t>
      </w:r>
    </w:p>
    <w:p w14:paraId="3EEAE2B5"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Pr>
        <w:t>Geolocation</w:t>
      </w:r>
    </w:p>
    <w:p w14:paraId="540805E1"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Pr>
        <w:t>WAF</w:t>
      </w:r>
    </w:p>
    <w:p w14:paraId="52D6778E"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Pr>
        <w:t>OTP</w:t>
      </w:r>
    </w:p>
    <w:p w14:paraId="08B5753B"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Pr>
        <w:t>DNS</w:t>
      </w:r>
    </w:p>
    <w:p w14:paraId="345F0877" w14:textId="77777777" w:rsidR="00FA3AAD" w:rsidRPr="00FA3AAD" w:rsidRDefault="00FA3AAD" w:rsidP="00FA3AAD">
      <w:pPr>
        <w:numPr>
          <w:ilvl w:val="0"/>
          <w:numId w:val="49"/>
        </w:numPr>
        <w:spacing w:line="360" w:lineRule="auto"/>
        <w:contextualSpacing/>
        <w:rPr>
          <w:rFonts w:ascii="David" w:hAnsi="David"/>
          <w:szCs w:val="24"/>
        </w:rPr>
      </w:pPr>
      <w:r w:rsidRPr="00FA3AAD">
        <w:rPr>
          <w:rFonts w:ascii="David" w:hAnsi="David"/>
          <w:szCs w:val="24"/>
          <w:rtl/>
        </w:rPr>
        <w:t>שירותים נוספים כפי שידרשו מעת לעת</w:t>
      </w:r>
    </w:p>
    <w:p w14:paraId="3CD48144" w14:textId="77777777" w:rsidR="00FA3AAD" w:rsidRPr="00FA3AAD" w:rsidRDefault="00FA3AAD" w:rsidP="00FA3AAD">
      <w:pPr>
        <w:spacing w:line="360" w:lineRule="auto"/>
        <w:ind w:left="720"/>
        <w:rPr>
          <w:rFonts w:ascii="David" w:hAnsi="David"/>
          <w:szCs w:val="24"/>
          <w:rtl/>
        </w:rPr>
      </w:pPr>
    </w:p>
    <w:p w14:paraId="3F6FE4D8" w14:textId="77777777" w:rsidR="00FA3AAD" w:rsidRPr="00FA3AAD" w:rsidRDefault="00FA3AAD" w:rsidP="00FA3AAD">
      <w:pPr>
        <w:spacing w:line="360" w:lineRule="auto"/>
        <w:ind w:left="360"/>
        <w:jc w:val="both"/>
        <w:rPr>
          <w:rFonts w:ascii="David" w:hAnsi="David"/>
          <w:szCs w:val="24"/>
          <w:rtl/>
        </w:rPr>
      </w:pPr>
      <w:r w:rsidRPr="00FA3AAD">
        <w:rPr>
          <w:rFonts w:ascii="David" w:hAnsi="David"/>
          <w:szCs w:val="24"/>
          <w:rtl/>
        </w:rPr>
        <w:t>באמצעות המכרז</w:t>
      </w:r>
      <w:r w:rsidRPr="00FA3AAD">
        <w:rPr>
          <w:rFonts w:ascii="David" w:hAnsi="David" w:hint="cs"/>
          <w:szCs w:val="24"/>
          <w:rtl/>
        </w:rPr>
        <w:t>,</w:t>
      </w:r>
      <w:r w:rsidRPr="00FA3AAD">
        <w:rPr>
          <w:rFonts w:ascii="David" w:hAnsi="David"/>
          <w:szCs w:val="24"/>
          <w:rtl/>
        </w:rPr>
        <w:t xml:space="preserve"> ייבחר ספק זוכה לצורך אספקת מערכות, רכיביהן, תוכנה ורישיונות תוכנה וכן שירותים מקצועיים למערכות מתוצרת </w:t>
      </w:r>
      <w:r w:rsidRPr="00FA3AAD">
        <w:rPr>
          <w:rFonts w:ascii="David" w:hAnsi="David"/>
          <w:szCs w:val="24"/>
        </w:rPr>
        <w:t>F5</w:t>
      </w:r>
      <w:r w:rsidRPr="00FA3AAD">
        <w:rPr>
          <w:rFonts w:ascii="David" w:hAnsi="David"/>
          <w:szCs w:val="24"/>
          <w:rtl/>
        </w:rPr>
        <w:t xml:space="preserve"> תוך השתלבות במערך הקיים של מערכות מתוצרת זו הכוללות מרכיבי חומרה, תוכנה וניהול, עם יכולת התאמה למימוש מדיניות האבטחה של ממשל זמין.</w:t>
      </w:r>
    </w:p>
    <w:p w14:paraId="42AB15D3" w14:textId="77777777" w:rsidR="00FA3AAD" w:rsidRPr="00FA3AAD" w:rsidRDefault="00FA3AAD" w:rsidP="00FA3AAD">
      <w:pPr>
        <w:spacing w:line="360" w:lineRule="auto"/>
        <w:ind w:left="360"/>
        <w:rPr>
          <w:rFonts w:ascii="David" w:hAnsi="David"/>
          <w:szCs w:val="24"/>
          <w:rtl/>
        </w:rPr>
      </w:pPr>
    </w:p>
    <w:p w14:paraId="387113F3" w14:textId="77777777" w:rsidR="00FA3AAD" w:rsidRPr="00FA3AAD" w:rsidRDefault="00FA3AAD" w:rsidP="00FA3AAD">
      <w:pPr>
        <w:spacing w:line="360" w:lineRule="auto"/>
        <w:ind w:left="360"/>
        <w:rPr>
          <w:rFonts w:ascii="David" w:hAnsi="David"/>
          <w:szCs w:val="24"/>
          <w:rtl/>
        </w:rPr>
      </w:pPr>
      <w:r w:rsidRPr="00FA3AAD">
        <w:rPr>
          <w:rFonts w:ascii="David" w:hAnsi="David"/>
          <w:szCs w:val="24"/>
          <w:rtl/>
        </w:rPr>
        <w:t>השירותים המקצועיים הנדרשים הם בין השאר:</w:t>
      </w:r>
    </w:p>
    <w:p w14:paraId="65171203" w14:textId="77777777" w:rsidR="00FA3AAD" w:rsidRPr="00FA3AAD" w:rsidRDefault="00FA3AAD" w:rsidP="00FA3AAD">
      <w:pPr>
        <w:numPr>
          <w:ilvl w:val="0"/>
          <w:numId w:val="48"/>
        </w:numPr>
        <w:spacing w:line="360" w:lineRule="auto"/>
        <w:jc w:val="both"/>
        <w:rPr>
          <w:rFonts w:ascii="David" w:hAnsi="David"/>
          <w:szCs w:val="24"/>
        </w:rPr>
      </w:pPr>
      <w:r w:rsidRPr="00FA3AAD">
        <w:rPr>
          <w:rFonts w:ascii="David" w:hAnsi="David"/>
          <w:szCs w:val="24"/>
          <w:rtl/>
        </w:rPr>
        <w:t>תחזוקה ותמיכה ברכיבים שירכשו ברמת התמיכה</w:t>
      </w:r>
      <w:r w:rsidRPr="00FA3AAD">
        <w:rPr>
          <w:rFonts w:ascii="David" w:hAnsi="David" w:hint="cs"/>
          <w:szCs w:val="24"/>
          <w:rtl/>
        </w:rPr>
        <w:t xml:space="preserve"> (</w:t>
      </w:r>
      <w:r w:rsidRPr="00FA3AAD">
        <w:rPr>
          <w:rFonts w:ascii="David" w:hAnsi="David"/>
          <w:szCs w:val="24"/>
        </w:rPr>
        <w:t>Enhanced Level Support (SL1</w:t>
      </w:r>
      <w:r w:rsidRPr="00FA3AAD">
        <w:rPr>
          <w:rFonts w:ascii="David" w:hAnsi="David"/>
          <w:szCs w:val="24"/>
          <w:rtl/>
        </w:rPr>
        <w:t xml:space="preserve"> עבור כל המערכות</w:t>
      </w:r>
      <w:r w:rsidRPr="00FA3AAD">
        <w:rPr>
          <w:rFonts w:ascii="David" w:hAnsi="David" w:hint="cs"/>
          <w:szCs w:val="24"/>
          <w:rtl/>
        </w:rPr>
        <w:t xml:space="preserve"> וכן תחזוקה ותמיכה עבור מערכות קיימות ורכיבים קיימים מתוצרת </w:t>
      </w:r>
      <w:r w:rsidRPr="00FA3AAD">
        <w:rPr>
          <w:rFonts w:ascii="David" w:hAnsi="David"/>
          <w:szCs w:val="24"/>
        </w:rPr>
        <w:t>F5</w:t>
      </w:r>
    </w:p>
    <w:p w14:paraId="411AFAE5" w14:textId="77777777" w:rsidR="00FA3AAD" w:rsidRPr="00FA3AAD" w:rsidRDefault="00FA3AAD" w:rsidP="00FA3AAD">
      <w:pPr>
        <w:numPr>
          <w:ilvl w:val="0"/>
          <w:numId w:val="48"/>
        </w:numPr>
        <w:spacing w:line="360" w:lineRule="auto"/>
        <w:jc w:val="both"/>
        <w:rPr>
          <w:rFonts w:ascii="David" w:hAnsi="David"/>
          <w:szCs w:val="24"/>
        </w:rPr>
      </w:pPr>
      <w:r w:rsidRPr="00FA3AAD">
        <w:rPr>
          <w:rFonts w:ascii="David" w:hAnsi="David"/>
          <w:szCs w:val="24"/>
          <w:rtl/>
        </w:rPr>
        <w:t>סיוע בהפעלת רכיבי המערכ</w:t>
      </w:r>
      <w:r w:rsidRPr="00FA3AAD">
        <w:rPr>
          <w:rFonts w:ascii="David" w:hAnsi="David" w:hint="cs"/>
          <w:szCs w:val="24"/>
          <w:rtl/>
        </w:rPr>
        <w:t>ו</w:t>
      </w:r>
      <w:r w:rsidRPr="00FA3AAD">
        <w:rPr>
          <w:rFonts w:ascii="David" w:hAnsi="David"/>
          <w:szCs w:val="24"/>
          <w:rtl/>
        </w:rPr>
        <w:t>ת, התקנתם, תפעולם וניטורם והגשת מידע מקצועי בהתאם</w:t>
      </w:r>
    </w:p>
    <w:p w14:paraId="4317FC0E" w14:textId="77777777" w:rsidR="00FA3AAD" w:rsidRPr="00FA3AAD" w:rsidRDefault="00FA3AAD" w:rsidP="00FA3AAD">
      <w:pPr>
        <w:numPr>
          <w:ilvl w:val="0"/>
          <w:numId w:val="48"/>
        </w:numPr>
        <w:spacing w:line="360" w:lineRule="auto"/>
        <w:jc w:val="both"/>
        <w:rPr>
          <w:rFonts w:ascii="David" w:hAnsi="David"/>
          <w:szCs w:val="24"/>
        </w:rPr>
      </w:pPr>
      <w:r w:rsidRPr="00FA3AAD">
        <w:rPr>
          <w:rFonts w:ascii="David" w:hAnsi="David"/>
          <w:szCs w:val="24"/>
          <w:rtl/>
        </w:rPr>
        <w:t>פעולות הדרכה והטמעה</w:t>
      </w:r>
    </w:p>
    <w:p w14:paraId="0A2D8F43" w14:textId="77777777" w:rsidR="00FA3AAD" w:rsidRPr="00FA3AAD" w:rsidRDefault="00FA3AAD" w:rsidP="00FA3AAD">
      <w:pPr>
        <w:numPr>
          <w:ilvl w:val="0"/>
          <w:numId w:val="48"/>
        </w:numPr>
        <w:spacing w:line="360" w:lineRule="auto"/>
        <w:jc w:val="both"/>
        <w:rPr>
          <w:rFonts w:ascii="David" w:hAnsi="David"/>
          <w:szCs w:val="24"/>
        </w:rPr>
      </w:pPr>
      <w:r w:rsidRPr="00FA3AAD">
        <w:rPr>
          <w:rFonts w:ascii="David" w:hAnsi="David"/>
          <w:szCs w:val="24"/>
          <w:rtl/>
        </w:rPr>
        <w:t>מומחה</w:t>
      </w:r>
      <w:r w:rsidRPr="00FA3AAD">
        <w:rPr>
          <w:rFonts w:ascii="David" w:hAnsi="David" w:hint="cs"/>
          <w:szCs w:val="24"/>
          <w:rtl/>
        </w:rPr>
        <w:t>/ים</w:t>
      </w:r>
      <w:r w:rsidRPr="00FA3AAD">
        <w:rPr>
          <w:rFonts w:ascii="David" w:hAnsi="David"/>
          <w:szCs w:val="24"/>
          <w:rtl/>
        </w:rPr>
        <w:t xml:space="preserve"> טכני</w:t>
      </w:r>
      <w:r w:rsidRPr="00FA3AAD">
        <w:rPr>
          <w:rFonts w:ascii="David" w:hAnsi="David" w:hint="cs"/>
          <w:szCs w:val="24"/>
          <w:rtl/>
        </w:rPr>
        <w:t>/ם</w:t>
      </w:r>
      <w:r w:rsidRPr="00FA3AAD">
        <w:rPr>
          <w:rFonts w:ascii="David" w:hAnsi="David"/>
          <w:szCs w:val="24"/>
          <w:rtl/>
        </w:rPr>
        <w:t xml:space="preserve"> לביצוע משימות ולייעוץ</w:t>
      </w:r>
    </w:p>
    <w:p w14:paraId="10DDBF94" w14:textId="77777777" w:rsidR="00FA3AAD" w:rsidRPr="00FA3AAD" w:rsidRDefault="00FA3AAD" w:rsidP="00FA3AAD">
      <w:pPr>
        <w:spacing w:after="120" w:line="360" w:lineRule="auto"/>
        <w:jc w:val="both"/>
        <w:rPr>
          <w:sz w:val="20"/>
          <w:szCs w:val="24"/>
          <w:rtl/>
        </w:rPr>
      </w:pPr>
    </w:p>
    <w:p w14:paraId="260B5A1F" w14:textId="77777777" w:rsidR="00FA3AAD" w:rsidRPr="00FA3AAD" w:rsidRDefault="00FA3AAD" w:rsidP="00FA3AAD">
      <w:pPr>
        <w:bidi w:val="0"/>
        <w:spacing w:after="160" w:line="259" w:lineRule="auto"/>
        <w:rPr>
          <w:b/>
          <w:bCs/>
          <w:sz w:val="20"/>
          <w:szCs w:val="28"/>
          <w:rtl/>
        </w:rPr>
      </w:pPr>
      <w:bookmarkStart w:id="45" w:name="_Toc435719283"/>
      <w:bookmarkStart w:id="46" w:name="_Ref462567935"/>
      <w:r w:rsidRPr="00FA3AAD">
        <w:rPr>
          <w:sz w:val="20"/>
          <w:rtl/>
        </w:rPr>
        <w:br w:type="page"/>
      </w:r>
    </w:p>
    <w:p w14:paraId="1C8D2A6F" w14:textId="77777777" w:rsidR="00FA3AAD" w:rsidRPr="00FA3AAD" w:rsidRDefault="00FA3AAD" w:rsidP="00FA3AAD">
      <w:pPr>
        <w:widowControl w:val="0"/>
        <w:numPr>
          <w:ilvl w:val="0"/>
          <w:numId w:val="38"/>
        </w:numPr>
        <w:spacing w:after="120" w:line="360" w:lineRule="auto"/>
        <w:outlineLvl w:val="1"/>
        <w:rPr>
          <w:b/>
          <w:bCs/>
          <w:sz w:val="20"/>
          <w:szCs w:val="28"/>
          <w:rtl/>
        </w:rPr>
      </w:pPr>
      <w:bookmarkStart w:id="47" w:name="_Ref471888540"/>
      <w:r w:rsidRPr="00FA3AAD">
        <w:rPr>
          <w:rFonts w:hint="eastAsia"/>
          <w:b/>
          <w:bCs/>
          <w:sz w:val="20"/>
          <w:szCs w:val="28"/>
          <w:rtl/>
        </w:rPr>
        <w:t>יכולות</w:t>
      </w:r>
      <w:r w:rsidRPr="00FA3AAD">
        <w:rPr>
          <w:b/>
          <w:bCs/>
          <w:sz w:val="20"/>
          <w:szCs w:val="28"/>
          <w:rtl/>
        </w:rPr>
        <w:t xml:space="preserve"> </w:t>
      </w:r>
      <w:r w:rsidRPr="00FA3AAD">
        <w:rPr>
          <w:rFonts w:hint="eastAsia"/>
          <w:b/>
          <w:bCs/>
          <w:sz w:val="20"/>
          <w:szCs w:val="28"/>
          <w:rtl/>
        </w:rPr>
        <w:t>הפתרון</w:t>
      </w:r>
      <w:bookmarkEnd w:id="45"/>
      <w:bookmarkEnd w:id="46"/>
      <w:bookmarkEnd w:id="47"/>
    </w:p>
    <w:p w14:paraId="6EA1AFA0" w14:textId="77777777" w:rsidR="00FA3AAD" w:rsidRPr="00FA3AAD" w:rsidRDefault="00FA3AAD" w:rsidP="00FA3AAD">
      <w:pPr>
        <w:numPr>
          <w:ilvl w:val="0"/>
          <w:numId w:val="45"/>
        </w:numPr>
        <w:spacing w:after="120" w:line="360" w:lineRule="auto"/>
        <w:ind w:left="850" w:hanging="425"/>
        <w:jc w:val="both"/>
        <w:rPr>
          <w:sz w:val="20"/>
          <w:szCs w:val="24"/>
        </w:rPr>
      </w:pPr>
      <w:bookmarkStart w:id="48" w:name="_Toc195936040"/>
      <w:r w:rsidRPr="00FA3AAD">
        <w:rPr>
          <w:rFonts w:hint="eastAsia"/>
          <w:sz w:val="20"/>
          <w:szCs w:val="24"/>
          <w:rtl/>
        </w:rPr>
        <w:t>במסגרת</w:t>
      </w:r>
      <w:r w:rsidRPr="00FA3AAD">
        <w:rPr>
          <w:sz w:val="20"/>
          <w:szCs w:val="24"/>
          <w:rtl/>
        </w:rPr>
        <w:t xml:space="preserve"> מתן השירותים, </w:t>
      </w:r>
      <w:r w:rsidRPr="00FA3AAD">
        <w:rPr>
          <w:rFonts w:hint="eastAsia"/>
          <w:sz w:val="20"/>
          <w:szCs w:val="24"/>
          <w:rtl/>
        </w:rPr>
        <w:t>הספק</w:t>
      </w:r>
      <w:r w:rsidRPr="00FA3AAD">
        <w:rPr>
          <w:sz w:val="20"/>
          <w:szCs w:val="24"/>
          <w:rtl/>
        </w:rPr>
        <w:t xml:space="preserve"> </w:t>
      </w:r>
      <w:r w:rsidRPr="00FA3AAD">
        <w:rPr>
          <w:rFonts w:hint="cs"/>
          <w:sz w:val="20"/>
          <w:szCs w:val="24"/>
          <w:rtl/>
        </w:rPr>
        <w:t>נדרש</w:t>
      </w:r>
      <w:r w:rsidRPr="00FA3AAD">
        <w:rPr>
          <w:sz w:val="20"/>
          <w:szCs w:val="24"/>
          <w:rtl/>
        </w:rPr>
        <w:t xml:space="preserve"> לספק </w:t>
      </w:r>
      <w:r w:rsidRPr="00FA3AAD">
        <w:rPr>
          <w:rFonts w:hint="cs"/>
          <w:sz w:val="20"/>
          <w:szCs w:val="24"/>
          <w:rtl/>
        </w:rPr>
        <w:t xml:space="preserve">מערכות </w:t>
      </w:r>
      <w:r w:rsidRPr="00FA3AAD">
        <w:rPr>
          <w:sz w:val="20"/>
          <w:szCs w:val="24"/>
          <w:rtl/>
        </w:rPr>
        <w:t xml:space="preserve">מתוצרת </w:t>
      </w:r>
      <w:r w:rsidRPr="00FA3AAD">
        <w:rPr>
          <w:sz w:val="20"/>
          <w:szCs w:val="24"/>
        </w:rPr>
        <w:t>F5</w:t>
      </w:r>
      <w:r w:rsidRPr="00FA3AAD">
        <w:rPr>
          <w:sz w:val="20"/>
          <w:szCs w:val="24"/>
          <w:rtl/>
        </w:rPr>
        <w:t xml:space="preserve"> (להלן: "</w:t>
      </w:r>
      <w:r w:rsidRPr="00FA3AAD">
        <w:rPr>
          <w:rFonts w:hint="eastAsia"/>
          <w:b/>
          <w:bCs/>
          <w:sz w:val="20"/>
          <w:szCs w:val="24"/>
          <w:rtl/>
        </w:rPr>
        <w:t>היצרן</w:t>
      </w:r>
      <w:r w:rsidRPr="00FA3AAD">
        <w:rPr>
          <w:sz w:val="20"/>
          <w:szCs w:val="24"/>
          <w:rtl/>
        </w:rPr>
        <w:t>") הכולל מרכיבי חומרה, תוכנה וניהול (להלן: "</w:t>
      </w:r>
      <w:r w:rsidRPr="00FA3AAD">
        <w:rPr>
          <w:rFonts w:hint="cs"/>
          <w:b/>
          <w:bCs/>
          <w:sz w:val="20"/>
          <w:szCs w:val="24"/>
          <w:rtl/>
        </w:rPr>
        <w:t>המערכת</w:t>
      </w:r>
      <w:r w:rsidRPr="00FA3AAD">
        <w:rPr>
          <w:sz w:val="20"/>
          <w:szCs w:val="24"/>
          <w:rtl/>
        </w:rPr>
        <w:t xml:space="preserve">" </w:t>
      </w:r>
      <w:r w:rsidRPr="00FA3AAD">
        <w:rPr>
          <w:rFonts w:hint="eastAsia"/>
          <w:sz w:val="20"/>
          <w:szCs w:val="24"/>
          <w:rtl/>
        </w:rPr>
        <w:t>ו</w:t>
      </w:r>
      <w:r w:rsidRPr="00FA3AAD">
        <w:rPr>
          <w:sz w:val="20"/>
          <w:szCs w:val="24"/>
          <w:rtl/>
        </w:rPr>
        <w:t>/או "</w:t>
      </w:r>
      <w:r w:rsidRPr="00FA3AAD">
        <w:rPr>
          <w:rFonts w:hint="cs"/>
          <w:b/>
          <w:bCs/>
          <w:sz w:val="20"/>
          <w:szCs w:val="24"/>
          <w:rtl/>
        </w:rPr>
        <w:t>המערכות</w:t>
      </w:r>
      <w:r w:rsidRPr="00FA3AAD">
        <w:rPr>
          <w:sz w:val="20"/>
          <w:szCs w:val="24"/>
          <w:rtl/>
        </w:rPr>
        <w:t xml:space="preserve">"), </w:t>
      </w:r>
      <w:r w:rsidRPr="00FA3AAD">
        <w:rPr>
          <w:rFonts w:hint="eastAsia"/>
          <w:sz w:val="20"/>
          <w:szCs w:val="24"/>
          <w:rtl/>
        </w:rPr>
        <w:t>וכן</w:t>
      </w:r>
      <w:r w:rsidRPr="00FA3AAD">
        <w:rPr>
          <w:sz w:val="20"/>
          <w:szCs w:val="24"/>
          <w:rtl/>
        </w:rPr>
        <w:t xml:space="preserve"> </w:t>
      </w:r>
      <w:r w:rsidRPr="00FA3AAD">
        <w:rPr>
          <w:rFonts w:hint="eastAsia"/>
          <w:sz w:val="20"/>
          <w:szCs w:val="24"/>
          <w:rtl/>
        </w:rPr>
        <w:t>שירותים</w:t>
      </w:r>
      <w:r w:rsidRPr="00FA3AAD">
        <w:rPr>
          <w:sz w:val="20"/>
          <w:szCs w:val="24"/>
          <w:rtl/>
        </w:rPr>
        <w:t xml:space="preserve"> </w:t>
      </w:r>
      <w:r w:rsidRPr="00FA3AAD">
        <w:rPr>
          <w:rFonts w:hint="eastAsia"/>
          <w:sz w:val="20"/>
          <w:szCs w:val="24"/>
          <w:rtl/>
        </w:rPr>
        <w:t>מקצועיים</w:t>
      </w:r>
      <w:r w:rsidRPr="00FA3AAD">
        <w:rPr>
          <w:sz w:val="20"/>
          <w:szCs w:val="24"/>
          <w:rtl/>
        </w:rPr>
        <w:t xml:space="preserve"> </w:t>
      </w:r>
      <w:r w:rsidRPr="00FA3AAD">
        <w:rPr>
          <w:rFonts w:hint="eastAsia"/>
          <w:sz w:val="20"/>
          <w:szCs w:val="24"/>
          <w:rtl/>
        </w:rPr>
        <w:t>נדרשים</w:t>
      </w:r>
      <w:r w:rsidRPr="00FA3AAD">
        <w:rPr>
          <w:sz w:val="20"/>
          <w:szCs w:val="24"/>
          <w:rtl/>
        </w:rPr>
        <w:t xml:space="preserve"> </w:t>
      </w:r>
      <w:r w:rsidRPr="00FA3AAD">
        <w:rPr>
          <w:rFonts w:hint="eastAsia"/>
          <w:sz w:val="20"/>
          <w:szCs w:val="24"/>
          <w:rtl/>
        </w:rPr>
        <w:t>בגינ</w:t>
      </w:r>
      <w:r w:rsidRPr="00FA3AAD">
        <w:rPr>
          <w:rFonts w:hint="cs"/>
          <w:sz w:val="20"/>
          <w:szCs w:val="24"/>
          <w:rtl/>
        </w:rPr>
        <w:t>ן, בהתאם להזמנות המשרד מעת לעת</w:t>
      </w:r>
      <w:r w:rsidRPr="00FA3AAD">
        <w:rPr>
          <w:sz w:val="20"/>
          <w:szCs w:val="24"/>
          <w:rtl/>
        </w:rPr>
        <w:t>.</w:t>
      </w:r>
    </w:p>
    <w:p w14:paraId="4BDB7C05" w14:textId="77777777" w:rsidR="00FA3AAD" w:rsidRPr="00FA3AAD" w:rsidRDefault="00FA3AAD" w:rsidP="00FA3AAD">
      <w:pPr>
        <w:numPr>
          <w:ilvl w:val="0"/>
          <w:numId w:val="45"/>
        </w:numPr>
        <w:spacing w:after="120" w:line="360" w:lineRule="auto"/>
        <w:ind w:left="850" w:hanging="425"/>
        <w:jc w:val="both"/>
        <w:rPr>
          <w:sz w:val="20"/>
          <w:szCs w:val="24"/>
        </w:rPr>
      </w:pPr>
      <w:r w:rsidRPr="00FA3AAD">
        <w:rPr>
          <w:rFonts w:hint="cs"/>
          <w:sz w:val="20"/>
          <w:szCs w:val="24"/>
          <w:rtl/>
        </w:rPr>
        <w:t>ה</w:t>
      </w:r>
      <w:r w:rsidRPr="00FA3AAD">
        <w:rPr>
          <w:sz w:val="20"/>
          <w:szCs w:val="24"/>
          <w:rtl/>
        </w:rPr>
        <w:t xml:space="preserve">תוכנות הנדרשות </w:t>
      </w:r>
      <w:r w:rsidRPr="00FA3AAD">
        <w:rPr>
          <w:rFonts w:hint="cs"/>
          <w:sz w:val="20"/>
          <w:szCs w:val="24"/>
          <w:rtl/>
        </w:rPr>
        <w:t>במסגרת אספקת השירותים</w:t>
      </w:r>
      <w:r w:rsidRPr="00FA3AAD">
        <w:rPr>
          <w:sz w:val="20"/>
          <w:szCs w:val="24"/>
          <w:rtl/>
        </w:rPr>
        <w:t xml:space="preserve"> יסופקו ברישיון </w:t>
      </w:r>
      <w:r w:rsidRPr="00FA3AAD">
        <w:rPr>
          <w:sz w:val="20"/>
          <w:szCs w:val="24"/>
        </w:rPr>
        <w:t>site license</w:t>
      </w:r>
      <w:r w:rsidRPr="00FA3AAD">
        <w:rPr>
          <w:sz w:val="20"/>
          <w:szCs w:val="24"/>
          <w:rtl/>
        </w:rPr>
        <w:t xml:space="preserve">, ולכן </w:t>
      </w:r>
      <w:r w:rsidRPr="00FA3AAD">
        <w:rPr>
          <w:rFonts w:hint="cs"/>
          <w:sz w:val="20"/>
          <w:szCs w:val="24"/>
          <w:rtl/>
        </w:rPr>
        <w:t>הרישוי ל</w:t>
      </w:r>
      <w:r w:rsidRPr="00FA3AAD">
        <w:rPr>
          <w:sz w:val="20"/>
          <w:szCs w:val="24"/>
          <w:rtl/>
        </w:rPr>
        <w:t xml:space="preserve">כל </w:t>
      </w:r>
      <w:r w:rsidRPr="00FA3AAD">
        <w:rPr>
          <w:rFonts w:hint="cs"/>
          <w:sz w:val="20"/>
          <w:szCs w:val="24"/>
          <w:rtl/>
        </w:rPr>
        <w:t>מספר</w:t>
      </w:r>
      <w:r w:rsidRPr="00FA3AAD">
        <w:rPr>
          <w:sz w:val="20"/>
          <w:szCs w:val="24"/>
          <w:rtl/>
        </w:rPr>
        <w:t xml:space="preserve"> של </w:t>
      </w:r>
      <w:r w:rsidRPr="00FA3AAD">
        <w:rPr>
          <w:rFonts w:hint="cs"/>
          <w:sz w:val="20"/>
          <w:szCs w:val="24"/>
          <w:rtl/>
        </w:rPr>
        <w:t>משתמשים</w:t>
      </w:r>
      <w:r w:rsidRPr="00FA3AAD">
        <w:rPr>
          <w:sz w:val="20"/>
          <w:szCs w:val="24"/>
          <w:rtl/>
        </w:rPr>
        <w:t xml:space="preserve"> ש</w:t>
      </w:r>
      <w:r w:rsidRPr="00FA3AAD">
        <w:rPr>
          <w:rFonts w:hint="cs"/>
          <w:sz w:val="20"/>
          <w:szCs w:val="24"/>
          <w:rtl/>
        </w:rPr>
        <w:t>י</w:t>
      </w:r>
      <w:r w:rsidRPr="00FA3AAD">
        <w:rPr>
          <w:sz w:val="20"/>
          <w:szCs w:val="24"/>
          <w:rtl/>
        </w:rPr>
        <w:t>ידרש על ידי המ</w:t>
      </w:r>
      <w:r w:rsidRPr="00FA3AAD">
        <w:rPr>
          <w:rFonts w:hint="cs"/>
          <w:sz w:val="20"/>
          <w:szCs w:val="24"/>
          <w:rtl/>
        </w:rPr>
        <w:t>שרד</w:t>
      </w:r>
      <w:r w:rsidRPr="00FA3AAD">
        <w:rPr>
          <w:sz w:val="20"/>
          <w:szCs w:val="24"/>
          <w:rtl/>
        </w:rPr>
        <w:t xml:space="preserve"> עבור התקנות באתרי המ</w:t>
      </w:r>
      <w:r w:rsidRPr="00FA3AAD">
        <w:rPr>
          <w:rFonts w:hint="cs"/>
          <w:sz w:val="20"/>
          <w:szCs w:val="24"/>
          <w:rtl/>
        </w:rPr>
        <w:t>שרד</w:t>
      </w:r>
      <w:r w:rsidRPr="00FA3AAD">
        <w:rPr>
          <w:sz w:val="20"/>
          <w:szCs w:val="24"/>
          <w:rtl/>
        </w:rPr>
        <w:t xml:space="preserve"> יהי</w:t>
      </w:r>
      <w:r w:rsidRPr="00FA3AAD">
        <w:rPr>
          <w:rFonts w:hint="cs"/>
          <w:sz w:val="20"/>
          <w:szCs w:val="24"/>
          <w:rtl/>
        </w:rPr>
        <w:t>ה</w:t>
      </w:r>
      <w:r w:rsidRPr="00FA3AAD">
        <w:rPr>
          <w:sz w:val="20"/>
          <w:szCs w:val="24"/>
          <w:rtl/>
        </w:rPr>
        <w:t xml:space="preserve"> כלול במחיר הרישוי הבסיסי לאורך כל תקופת ה</w:t>
      </w:r>
      <w:r w:rsidRPr="00FA3AAD">
        <w:rPr>
          <w:rFonts w:hint="cs"/>
          <w:sz w:val="20"/>
          <w:szCs w:val="24"/>
          <w:rtl/>
        </w:rPr>
        <w:t>התקשרות,</w:t>
      </w:r>
      <w:r w:rsidRPr="00FA3AAD">
        <w:rPr>
          <w:sz w:val="20"/>
          <w:szCs w:val="24"/>
          <w:rtl/>
        </w:rPr>
        <w:t xml:space="preserve"> </w:t>
      </w:r>
      <w:r w:rsidRPr="00FA3AAD">
        <w:rPr>
          <w:rFonts w:hint="cs"/>
          <w:sz w:val="20"/>
          <w:szCs w:val="24"/>
          <w:rtl/>
        </w:rPr>
        <w:t>לרבות</w:t>
      </w:r>
      <w:r w:rsidRPr="00FA3AAD">
        <w:rPr>
          <w:sz w:val="20"/>
          <w:szCs w:val="24"/>
          <w:rtl/>
        </w:rPr>
        <w:t xml:space="preserve"> תקופות ה</w:t>
      </w:r>
      <w:r w:rsidRPr="00FA3AAD">
        <w:rPr>
          <w:rFonts w:hint="cs"/>
          <w:sz w:val="20"/>
          <w:szCs w:val="24"/>
          <w:rtl/>
        </w:rPr>
        <w:t>הארכה (ככל שתמומשנה). התוכנות שיסופקו יהיו אך ורק תוכנות מקוריות וחוקיות.</w:t>
      </w:r>
    </w:p>
    <w:p w14:paraId="3E319F10" w14:textId="77777777" w:rsidR="00FA3AAD" w:rsidRPr="00FA3AAD" w:rsidRDefault="00FA3AAD" w:rsidP="00FA3AAD">
      <w:pPr>
        <w:numPr>
          <w:ilvl w:val="0"/>
          <w:numId w:val="45"/>
        </w:numPr>
        <w:spacing w:after="120" w:line="360" w:lineRule="auto"/>
        <w:ind w:left="850" w:hanging="425"/>
        <w:jc w:val="both"/>
        <w:rPr>
          <w:sz w:val="20"/>
          <w:szCs w:val="24"/>
          <w:rtl/>
        </w:rPr>
      </w:pPr>
      <w:r w:rsidRPr="00FA3AAD">
        <w:rPr>
          <w:sz w:val="20"/>
          <w:szCs w:val="24"/>
          <w:rtl/>
        </w:rPr>
        <w:t xml:space="preserve">אין לספק ציוד משומש. כל הציוד שיסופק, </w:t>
      </w:r>
      <w:r w:rsidRPr="00FA3AAD">
        <w:rPr>
          <w:rFonts w:hint="eastAsia"/>
          <w:sz w:val="20"/>
          <w:szCs w:val="24"/>
          <w:rtl/>
        </w:rPr>
        <w:t>כולל</w:t>
      </w:r>
      <w:r w:rsidRPr="00FA3AAD">
        <w:rPr>
          <w:sz w:val="20"/>
          <w:szCs w:val="24"/>
          <w:rtl/>
        </w:rPr>
        <w:t xml:space="preserve"> ציוד חליפי </w:t>
      </w:r>
      <w:r w:rsidRPr="00FA3AAD">
        <w:rPr>
          <w:rFonts w:hint="eastAsia"/>
          <w:sz w:val="20"/>
          <w:szCs w:val="24"/>
          <w:rtl/>
        </w:rPr>
        <w:t>ש</w:t>
      </w:r>
      <w:r w:rsidRPr="00FA3AAD">
        <w:rPr>
          <w:sz w:val="20"/>
          <w:szCs w:val="24"/>
          <w:rtl/>
        </w:rPr>
        <w:t xml:space="preserve">יותקן במסגרת האחריות המוענקת על-ידי </w:t>
      </w:r>
      <w:r w:rsidRPr="00FA3AAD">
        <w:rPr>
          <w:rFonts w:hint="eastAsia"/>
          <w:sz w:val="20"/>
          <w:szCs w:val="24"/>
          <w:rtl/>
        </w:rPr>
        <w:t>הספק</w:t>
      </w:r>
      <w:r w:rsidRPr="00FA3AAD">
        <w:rPr>
          <w:sz w:val="20"/>
          <w:szCs w:val="24"/>
          <w:rtl/>
        </w:rPr>
        <w:t>, יהיה חדש לחלוטין</w:t>
      </w:r>
      <w:r w:rsidRPr="00FA3AAD">
        <w:rPr>
          <w:rFonts w:hint="eastAsia"/>
          <w:sz w:val="20"/>
          <w:szCs w:val="24"/>
          <w:rtl/>
        </w:rPr>
        <w:t xml:space="preserve"> ו</w:t>
      </w:r>
      <w:r w:rsidRPr="00FA3AAD">
        <w:rPr>
          <w:sz w:val="20"/>
          <w:szCs w:val="24"/>
          <w:rtl/>
        </w:rPr>
        <w:t>מקורי</w:t>
      </w:r>
      <w:r w:rsidRPr="00FA3AAD">
        <w:rPr>
          <w:rFonts w:hint="cs"/>
          <w:sz w:val="20"/>
          <w:szCs w:val="24"/>
          <w:rtl/>
        </w:rPr>
        <w:t>,</w:t>
      </w:r>
      <w:r w:rsidRPr="00FA3AAD">
        <w:rPr>
          <w:sz w:val="20"/>
          <w:szCs w:val="24"/>
          <w:rtl/>
        </w:rPr>
        <w:t xml:space="preserve"> </w:t>
      </w:r>
      <w:r w:rsidRPr="00FA3AAD">
        <w:rPr>
          <w:rFonts w:hint="cs"/>
          <w:sz w:val="20"/>
          <w:szCs w:val="24"/>
          <w:rtl/>
        </w:rPr>
        <w:t>ו</w:t>
      </w:r>
      <w:r w:rsidRPr="00FA3AAD">
        <w:rPr>
          <w:rFonts w:hint="eastAsia"/>
          <w:sz w:val="20"/>
          <w:szCs w:val="24"/>
          <w:rtl/>
        </w:rPr>
        <w:t>מתוצרת</w:t>
      </w:r>
      <w:r w:rsidRPr="00FA3AAD">
        <w:rPr>
          <w:rFonts w:hint="cs"/>
          <w:sz w:val="20"/>
          <w:szCs w:val="24"/>
          <w:rtl/>
        </w:rPr>
        <w:t xml:space="preserve"> </w:t>
      </w:r>
      <w:r w:rsidRPr="00FA3AAD">
        <w:rPr>
          <w:sz w:val="20"/>
          <w:szCs w:val="24"/>
          <w:rtl/>
        </w:rPr>
        <w:t>היצרן</w:t>
      </w:r>
      <w:r w:rsidRPr="00FA3AAD">
        <w:rPr>
          <w:rFonts w:hint="cs"/>
          <w:sz w:val="20"/>
          <w:szCs w:val="24"/>
          <w:rtl/>
        </w:rPr>
        <w:t xml:space="preserve"> בלבד</w:t>
      </w:r>
      <w:r w:rsidRPr="00FA3AAD">
        <w:rPr>
          <w:sz w:val="20"/>
          <w:szCs w:val="24"/>
          <w:rtl/>
        </w:rPr>
        <w:t xml:space="preserve">. </w:t>
      </w:r>
    </w:p>
    <w:p w14:paraId="10AFFB16" w14:textId="77777777" w:rsidR="00FA3AAD" w:rsidRPr="00FA3AAD" w:rsidRDefault="00FA3AAD" w:rsidP="00FA3AAD">
      <w:pPr>
        <w:numPr>
          <w:ilvl w:val="0"/>
          <w:numId w:val="45"/>
        </w:numPr>
        <w:spacing w:after="120" w:line="360" w:lineRule="auto"/>
        <w:ind w:left="850" w:hanging="425"/>
        <w:jc w:val="both"/>
        <w:rPr>
          <w:sz w:val="20"/>
          <w:szCs w:val="24"/>
        </w:rPr>
      </w:pPr>
      <w:r w:rsidRPr="00FA3AAD">
        <w:rPr>
          <w:sz w:val="20"/>
          <w:szCs w:val="24"/>
          <w:rtl/>
        </w:rPr>
        <w:t>על ציוד חליפי תחול תקופת אחריות למשך התקופה שנותרה עבור הציוד המוחלף.</w:t>
      </w:r>
    </w:p>
    <w:p w14:paraId="4A403F67" w14:textId="77777777" w:rsidR="00FA3AAD" w:rsidRPr="00FA3AAD" w:rsidRDefault="00FA3AAD" w:rsidP="00FA3AAD">
      <w:pPr>
        <w:numPr>
          <w:ilvl w:val="0"/>
          <w:numId w:val="45"/>
        </w:numPr>
        <w:spacing w:after="120" w:line="360" w:lineRule="auto"/>
        <w:ind w:left="850" w:hanging="425"/>
        <w:jc w:val="both"/>
        <w:rPr>
          <w:sz w:val="20"/>
          <w:szCs w:val="24"/>
        </w:rPr>
      </w:pPr>
      <w:r w:rsidRPr="00FA3AAD">
        <w:rPr>
          <w:sz w:val="20"/>
          <w:szCs w:val="24"/>
          <w:rtl/>
        </w:rPr>
        <w:t>יובהר</w:t>
      </w:r>
      <w:r w:rsidRPr="00FA3AAD">
        <w:rPr>
          <w:rFonts w:hint="cs"/>
          <w:sz w:val="20"/>
          <w:szCs w:val="24"/>
          <w:rtl/>
        </w:rPr>
        <w:t>,</w:t>
      </w:r>
      <w:r w:rsidRPr="00FA3AAD">
        <w:rPr>
          <w:sz w:val="20"/>
          <w:szCs w:val="24"/>
          <w:rtl/>
        </w:rPr>
        <w:t xml:space="preserve"> כי </w:t>
      </w:r>
      <w:r w:rsidRPr="00FA3AAD">
        <w:rPr>
          <w:rFonts w:hint="cs"/>
          <w:sz w:val="20"/>
          <w:szCs w:val="24"/>
          <w:rtl/>
        </w:rPr>
        <w:t>למשרד</w:t>
      </w:r>
      <w:r w:rsidRPr="00FA3AAD">
        <w:rPr>
          <w:sz w:val="20"/>
          <w:szCs w:val="24"/>
          <w:rtl/>
        </w:rPr>
        <w:t xml:space="preserve"> שיקול הדעת הבלעדי והמוחלט </w:t>
      </w:r>
      <w:r w:rsidRPr="00FA3AAD">
        <w:rPr>
          <w:rFonts w:hint="cs"/>
          <w:sz w:val="20"/>
          <w:szCs w:val="24"/>
          <w:rtl/>
        </w:rPr>
        <w:t>ביחס לרכישת המערכות</w:t>
      </w:r>
      <w:r w:rsidRPr="00FA3AAD">
        <w:rPr>
          <w:sz w:val="20"/>
          <w:szCs w:val="24"/>
          <w:rtl/>
        </w:rPr>
        <w:t xml:space="preserve"> </w:t>
      </w:r>
      <w:r w:rsidRPr="00FA3AAD">
        <w:rPr>
          <w:rFonts w:hint="cs"/>
          <w:sz w:val="20"/>
          <w:szCs w:val="24"/>
          <w:rtl/>
        </w:rPr>
        <w:t xml:space="preserve">והשירותים בהתאם לצרכיו, והוא אינו מתחייב לרכוש כמות מינימאלית כלשהי. </w:t>
      </w:r>
      <w:r w:rsidRPr="00FA3AAD">
        <w:rPr>
          <w:sz w:val="20"/>
          <w:szCs w:val="24"/>
          <w:rtl/>
        </w:rPr>
        <w:t>זכות זו הינה זכות חד צדדית שאיננה מחייבת את המ</w:t>
      </w:r>
      <w:r w:rsidRPr="00FA3AAD">
        <w:rPr>
          <w:rFonts w:hint="cs"/>
          <w:sz w:val="20"/>
          <w:szCs w:val="24"/>
          <w:rtl/>
        </w:rPr>
        <w:t>שרד</w:t>
      </w:r>
      <w:r w:rsidRPr="00FA3AAD">
        <w:rPr>
          <w:sz w:val="20"/>
          <w:szCs w:val="24"/>
          <w:rtl/>
        </w:rPr>
        <w:t xml:space="preserve"> בשום צורה ואופן</w:t>
      </w:r>
      <w:r w:rsidRPr="00FA3AAD">
        <w:rPr>
          <w:rFonts w:hint="cs"/>
          <w:sz w:val="20"/>
          <w:szCs w:val="24"/>
          <w:rtl/>
        </w:rPr>
        <w:t>,</w:t>
      </w:r>
      <w:r w:rsidRPr="00FA3AAD">
        <w:rPr>
          <w:sz w:val="20"/>
          <w:szCs w:val="24"/>
          <w:rtl/>
        </w:rPr>
        <w:t xml:space="preserve"> </w:t>
      </w:r>
      <w:r w:rsidRPr="00FA3AAD">
        <w:rPr>
          <w:rFonts w:hint="cs"/>
          <w:sz w:val="20"/>
          <w:szCs w:val="24"/>
          <w:rtl/>
        </w:rPr>
        <w:t>והמשרד</w:t>
      </w:r>
      <w:r w:rsidRPr="00FA3AAD">
        <w:rPr>
          <w:sz w:val="20"/>
          <w:szCs w:val="24"/>
          <w:rtl/>
        </w:rPr>
        <w:t xml:space="preserve"> </w:t>
      </w:r>
      <w:r w:rsidRPr="00FA3AAD">
        <w:rPr>
          <w:rFonts w:hint="cs"/>
          <w:sz w:val="20"/>
          <w:szCs w:val="24"/>
          <w:rtl/>
        </w:rPr>
        <w:t xml:space="preserve">אף </w:t>
      </w:r>
      <w:r w:rsidRPr="00FA3AAD">
        <w:rPr>
          <w:sz w:val="20"/>
          <w:szCs w:val="24"/>
          <w:rtl/>
        </w:rPr>
        <w:t xml:space="preserve">רשאי לפרסם מכרז נפרד ואחר לכל </w:t>
      </w:r>
      <w:r w:rsidRPr="00FA3AAD">
        <w:rPr>
          <w:rFonts w:hint="cs"/>
          <w:sz w:val="20"/>
          <w:szCs w:val="24"/>
          <w:rtl/>
        </w:rPr>
        <w:t>מערכת</w:t>
      </w:r>
      <w:r w:rsidRPr="00FA3AAD">
        <w:rPr>
          <w:sz w:val="20"/>
          <w:szCs w:val="24"/>
          <w:rtl/>
        </w:rPr>
        <w:t xml:space="preserve"> או קבוצת </w:t>
      </w:r>
      <w:r w:rsidRPr="00FA3AAD">
        <w:rPr>
          <w:rFonts w:hint="cs"/>
          <w:sz w:val="20"/>
          <w:szCs w:val="24"/>
          <w:rtl/>
        </w:rPr>
        <w:t>מערכות</w:t>
      </w:r>
      <w:r w:rsidRPr="00FA3AAD">
        <w:rPr>
          <w:sz w:val="20"/>
          <w:szCs w:val="24"/>
          <w:rtl/>
        </w:rPr>
        <w:t xml:space="preserve"> </w:t>
      </w:r>
      <w:r w:rsidRPr="00FA3AAD">
        <w:rPr>
          <w:rFonts w:hint="cs"/>
          <w:sz w:val="20"/>
          <w:szCs w:val="24"/>
          <w:rtl/>
        </w:rPr>
        <w:t xml:space="preserve">או שירותים </w:t>
      </w:r>
      <w:r w:rsidRPr="00FA3AAD">
        <w:rPr>
          <w:sz w:val="20"/>
          <w:szCs w:val="24"/>
          <w:rtl/>
        </w:rPr>
        <w:t>כאמור</w:t>
      </w:r>
      <w:r w:rsidRPr="00FA3AAD">
        <w:rPr>
          <w:rFonts w:hint="cs"/>
          <w:sz w:val="20"/>
          <w:szCs w:val="24"/>
          <w:rtl/>
        </w:rPr>
        <w:t>.</w:t>
      </w:r>
    </w:p>
    <w:p w14:paraId="1DCD260A" w14:textId="77777777" w:rsidR="00FA3AAD" w:rsidRPr="00FA3AAD" w:rsidRDefault="00FA3AAD" w:rsidP="00FA3AAD">
      <w:pPr>
        <w:spacing w:after="120" w:line="360" w:lineRule="auto"/>
        <w:ind w:left="936"/>
        <w:rPr>
          <w:szCs w:val="24"/>
          <w:rtl/>
        </w:rPr>
      </w:pPr>
    </w:p>
    <w:p w14:paraId="62391C61" w14:textId="77777777" w:rsidR="00FA3AAD" w:rsidRPr="00FA3AAD" w:rsidRDefault="00FA3AAD" w:rsidP="00FA3AAD">
      <w:pPr>
        <w:widowControl w:val="0"/>
        <w:numPr>
          <w:ilvl w:val="0"/>
          <w:numId w:val="38"/>
        </w:numPr>
        <w:spacing w:after="120" w:line="360" w:lineRule="auto"/>
        <w:outlineLvl w:val="1"/>
        <w:rPr>
          <w:b/>
          <w:bCs/>
          <w:sz w:val="28"/>
          <w:szCs w:val="28"/>
        </w:rPr>
      </w:pPr>
      <w:bookmarkStart w:id="49" w:name="_Toc435719294"/>
      <w:bookmarkStart w:id="50" w:name="_Toc366371762"/>
      <w:bookmarkStart w:id="51" w:name="_Toc370749559"/>
      <w:bookmarkStart w:id="52" w:name="_Toc389552043"/>
      <w:bookmarkStart w:id="53" w:name="_Toc398248574"/>
      <w:bookmarkEnd w:id="48"/>
      <w:r w:rsidRPr="00FA3AAD">
        <w:rPr>
          <w:rFonts w:hint="cs"/>
          <w:b/>
          <w:bCs/>
          <w:sz w:val="28"/>
          <w:szCs w:val="28"/>
          <w:rtl/>
        </w:rPr>
        <w:t>תפעול ומימוש הפתרון</w:t>
      </w:r>
      <w:bookmarkEnd w:id="49"/>
    </w:p>
    <w:p w14:paraId="4402B1C5" w14:textId="77777777" w:rsidR="00FA3AAD" w:rsidRPr="00FA3AAD" w:rsidRDefault="00FA3AAD" w:rsidP="00FA3AAD">
      <w:pPr>
        <w:widowControl w:val="0"/>
        <w:numPr>
          <w:ilvl w:val="1"/>
          <w:numId w:val="38"/>
        </w:numPr>
        <w:spacing w:after="120" w:line="360" w:lineRule="auto"/>
        <w:ind w:left="850" w:hanging="450"/>
        <w:outlineLvl w:val="1"/>
        <w:rPr>
          <w:b/>
          <w:bCs/>
          <w:snapToGrid w:val="0"/>
          <w:sz w:val="20"/>
          <w:szCs w:val="24"/>
          <w:rtl/>
        </w:rPr>
      </w:pPr>
      <w:bookmarkStart w:id="54" w:name="_Toc360620713"/>
      <w:bookmarkStart w:id="55" w:name="_Toc361210771"/>
      <w:bookmarkStart w:id="56" w:name="_Toc372891844"/>
      <w:bookmarkStart w:id="57" w:name="_Toc41012241"/>
      <w:bookmarkStart w:id="58" w:name="_Toc78122995"/>
      <w:bookmarkStart w:id="59" w:name="_Toc78167924"/>
      <w:bookmarkStart w:id="60" w:name="_Toc108830796"/>
      <w:bookmarkStart w:id="61" w:name="_Toc151964044"/>
      <w:bookmarkStart w:id="62" w:name="_Toc270341150"/>
      <w:bookmarkStart w:id="63" w:name="_Toc435719295"/>
      <w:bookmarkStart w:id="64" w:name="_Ref462567987"/>
      <w:r w:rsidRPr="00FA3AAD">
        <w:rPr>
          <w:b/>
          <w:bCs/>
          <w:snapToGrid w:val="0"/>
          <w:sz w:val="20"/>
          <w:szCs w:val="24"/>
          <w:rtl/>
        </w:rPr>
        <w:t>כללי</w:t>
      </w:r>
      <w:bookmarkEnd w:id="54"/>
      <w:bookmarkEnd w:id="55"/>
      <w:bookmarkEnd w:id="56"/>
      <w:bookmarkEnd w:id="57"/>
      <w:bookmarkEnd w:id="58"/>
      <w:bookmarkEnd w:id="59"/>
      <w:bookmarkEnd w:id="60"/>
      <w:bookmarkEnd w:id="61"/>
      <w:bookmarkEnd w:id="62"/>
      <w:bookmarkEnd w:id="63"/>
      <w:bookmarkEnd w:id="64"/>
    </w:p>
    <w:p w14:paraId="366AA80F" w14:textId="77777777" w:rsidR="00FA3AAD" w:rsidRPr="00FA3AAD" w:rsidRDefault="00FA3AAD" w:rsidP="00FA3AAD">
      <w:pPr>
        <w:spacing w:after="120" w:line="360" w:lineRule="auto"/>
        <w:ind w:left="825"/>
        <w:jc w:val="both"/>
        <w:rPr>
          <w:sz w:val="20"/>
          <w:szCs w:val="24"/>
          <w:rtl/>
        </w:rPr>
      </w:pPr>
      <w:r w:rsidRPr="00FA3AAD">
        <w:rPr>
          <w:sz w:val="20"/>
          <w:szCs w:val="24"/>
          <w:rtl/>
        </w:rPr>
        <w:t>לאחר התקשרות עם הספק</w:t>
      </w:r>
      <w:r w:rsidRPr="00FA3AAD">
        <w:rPr>
          <w:rFonts w:hint="cs"/>
          <w:sz w:val="20"/>
          <w:szCs w:val="24"/>
          <w:rtl/>
        </w:rPr>
        <w:t>,</w:t>
      </w:r>
      <w:r w:rsidRPr="00FA3AAD">
        <w:rPr>
          <w:sz w:val="20"/>
          <w:szCs w:val="24"/>
          <w:rtl/>
        </w:rPr>
        <w:t xml:space="preserve"> </w:t>
      </w:r>
      <w:r w:rsidRPr="00FA3AAD">
        <w:rPr>
          <w:rFonts w:hint="cs"/>
          <w:sz w:val="20"/>
          <w:szCs w:val="24"/>
          <w:rtl/>
        </w:rPr>
        <w:t>המשרד יהיה רשאי להזמין, והספק יספק ויתקין, את</w:t>
      </w:r>
      <w:r w:rsidRPr="00FA3AAD">
        <w:rPr>
          <w:sz w:val="20"/>
          <w:szCs w:val="24"/>
          <w:rtl/>
        </w:rPr>
        <w:t xml:space="preserve"> ה</w:t>
      </w:r>
      <w:r w:rsidRPr="00FA3AAD">
        <w:rPr>
          <w:rFonts w:hint="cs"/>
          <w:sz w:val="20"/>
          <w:szCs w:val="24"/>
          <w:rtl/>
        </w:rPr>
        <w:t>מערכות ו/או ה</w:t>
      </w:r>
      <w:r w:rsidRPr="00FA3AAD">
        <w:rPr>
          <w:sz w:val="20"/>
          <w:szCs w:val="24"/>
          <w:rtl/>
        </w:rPr>
        <w:t>רכיבים הנדרשים</w:t>
      </w:r>
      <w:r w:rsidRPr="00FA3AAD">
        <w:rPr>
          <w:rFonts w:hint="cs"/>
          <w:sz w:val="20"/>
          <w:szCs w:val="24"/>
          <w:rtl/>
        </w:rPr>
        <w:t xml:space="preserve">, ויבצע </w:t>
      </w:r>
      <w:r w:rsidRPr="00FA3AAD">
        <w:rPr>
          <w:sz w:val="20"/>
          <w:szCs w:val="24"/>
          <w:rtl/>
        </w:rPr>
        <w:t>עבורם</w:t>
      </w:r>
      <w:r w:rsidRPr="00FA3AAD">
        <w:rPr>
          <w:rFonts w:hint="cs"/>
          <w:sz w:val="20"/>
          <w:szCs w:val="24"/>
          <w:rtl/>
        </w:rPr>
        <w:t xml:space="preserve">, וכן עבור מערכות קיימות אשר יוזמנו בגינן שירותי תחזוקה, </w:t>
      </w:r>
      <w:r w:rsidRPr="00FA3AAD">
        <w:rPr>
          <w:sz w:val="20"/>
          <w:szCs w:val="24"/>
          <w:rtl/>
        </w:rPr>
        <w:t>תחזוקה שוטפת על פי ההסכם.</w:t>
      </w:r>
    </w:p>
    <w:p w14:paraId="34BE2AF4" w14:textId="77777777" w:rsidR="00FA3AAD" w:rsidRPr="00FA3AAD" w:rsidRDefault="00FA3AAD" w:rsidP="00FA3AAD">
      <w:pPr>
        <w:spacing w:after="120" w:line="360" w:lineRule="auto"/>
        <w:ind w:left="825"/>
        <w:jc w:val="both"/>
        <w:rPr>
          <w:sz w:val="20"/>
          <w:szCs w:val="24"/>
          <w:rtl/>
        </w:rPr>
      </w:pPr>
      <w:r w:rsidRPr="00FA3AAD">
        <w:rPr>
          <w:sz w:val="20"/>
          <w:szCs w:val="24"/>
          <w:rtl/>
        </w:rPr>
        <w:t xml:space="preserve">עם כל </w:t>
      </w:r>
      <w:r w:rsidRPr="00FA3AAD">
        <w:rPr>
          <w:rFonts w:hint="cs"/>
          <w:sz w:val="20"/>
          <w:szCs w:val="24"/>
          <w:rtl/>
        </w:rPr>
        <w:t>מערכת ו</w:t>
      </w:r>
      <w:r w:rsidRPr="00FA3AAD">
        <w:rPr>
          <w:sz w:val="20"/>
          <w:szCs w:val="24"/>
          <w:rtl/>
        </w:rPr>
        <w:t>ציוד שיסופק</w:t>
      </w:r>
      <w:r w:rsidRPr="00FA3AAD">
        <w:rPr>
          <w:rFonts w:hint="cs"/>
          <w:sz w:val="20"/>
          <w:szCs w:val="24"/>
          <w:rtl/>
        </w:rPr>
        <w:t>ו</w:t>
      </w:r>
      <w:r w:rsidRPr="00FA3AAD">
        <w:rPr>
          <w:sz w:val="20"/>
          <w:szCs w:val="24"/>
          <w:rtl/>
        </w:rPr>
        <w:t xml:space="preserve"> על-ידי הספק יגיעו תעודת משלוח, מפרטי היצרן הכוללים תיעוד מקורי מלא ומפורט של </w:t>
      </w:r>
      <w:r w:rsidRPr="00FA3AAD">
        <w:rPr>
          <w:rFonts w:hint="cs"/>
          <w:sz w:val="20"/>
          <w:szCs w:val="24"/>
          <w:rtl/>
        </w:rPr>
        <w:t xml:space="preserve">המערכת והציוד </w:t>
      </w:r>
      <w:r w:rsidRPr="00FA3AAD">
        <w:rPr>
          <w:sz w:val="20"/>
          <w:szCs w:val="24"/>
          <w:rtl/>
        </w:rPr>
        <w:t xml:space="preserve">מאת היצרן. </w:t>
      </w:r>
    </w:p>
    <w:p w14:paraId="7E82B4DE" w14:textId="77777777" w:rsidR="00FA3AAD" w:rsidRPr="00FA3AAD" w:rsidRDefault="00FA3AAD" w:rsidP="00FA3AAD">
      <w:pPr>
        <w:spacing w:after="120" w:line="360" w:lineRule="auto"/>
        <w:ind w:left="825"/>
        <w:jc w:val="both"/>
        <w:rPr>
          <w:sz w:val="20"/>
          <w:szCs w:val="24"/>
          <w:rtl/>
        </w:rPr>
      </w:pPr>
      <w:r w:rsidRPr="00FA3AAD">
        <w:rPr>
          <w:rFonts w:hint="eastAsia"/>
          <w:sz w:val="20"/>
          <w:szCs w:val="24"/>
          <w:rtl/>
        </w:rPr>
        <w:t>העלות</w:t>
      </w:r>
      <w:r w:rsidRPr="00FA3AAD">
        <w:rPr>
          <w:sz w:val="20"/>
          <w:szCs w:val="24"/>
          <w:rtl/>
        </w:rPr>
        <w:t xml:space="preserve"> </w:t>
      </w:r>
      <w:r w:rsidRPr="00FA3AAD">
        <w:rPr>
          <w:rFonts w:hint="eastAsia"/>
          <w:sz w:val="20"/>
          <w:szCs w:val="24"/>
          <w:rtl/>
        </w:rPr>
        <w:t>של</w:t>
      </w:r>
      <w:r w:rsidRPr="00FA3AAD">
        <w:rPr>
          <w:sz w:val="20"/>
          <w:szCs w:val="24"/>
          <w:rtl/>
        </w:rPr>
        <w:t xml:space="preserve"> </w:t>
      </w:r>
      <w:r w:rsidRPr="00FA3AAD">
        <w:rPr>
          <w:rFonts w:hint="cs"/>
          <w:sz w:val="20"/>
          <w:szCs w:val="24"/>
          <w:rtl/>
        </w:rPr>
        <w:t>המערכות אשר יוזמנו</w:t>
      </w:r>
      <w:r w:rsidRPr="00FA3AAD">
        <w:rPr>
          <w:sz w:val="20"/>
          <w:szCs w:val="24"/>
          <w:rtl/>
        </w:rPr>
        <w:t xml:space="preserve"> תכלול התקנה והגדרה בהתאם לנדרש על ידי </w:t>
      </w:r>
      <w:r w:rsidRPr="00FA3AAD">
        <w:rPr>
          <w:rFonts w:hint="cs"/>
          <w:sz w:val="20"/>
          <w:szCs w:val="24"/>
          <w:rtl/>
        </w:rPr>
        <w:t>המשרד</w:t>
      </w:r>
      <w:r w:rsidRPr="00FA3AAD">
        <w:rPr>
          <w:sz w:val="20"/>
          <w:szCs w:val="24"/>
          <w:rtl/>
        </w:rPr>
        <w:t xml:space="preserve"> ו</w:t>
      </w:r>
      <w:r w:rsidRPr="00FA3AAD">
        <w:rPr>
          <w:rFonts w:hint="eastAsia"/>
          <w:sz w:val="20"/>
          <w:szCs w:val="24"/>
          <w:rtl/>
        </w:rPr>
        <w:t>שי</w:t>
      </w:r>
      <w:r w:rsidRPr="00FA3AAD">
        <w:rPr>
          <w:sz w:val="20"/>
          <w:szCs w:val="24"/>
          <w:rtl/>
        </w:rPr>
        <w:t>ל</w:t>
      </w:r>
      <w:r w:rsidRPr="00FA3AAD">
        <w:rPr>
          <w:rFonts w:hint="eastAsia"/>
          <w:sz w:val="20"/>
          <w:szCs w:val="24"/>
          <w:rtl/>
        </w:rPr>
        <w:t>ו</w:t>
      </w:r>
      <w:r w:rsidRPr="00FA3AAD">
        <w:rPr>
          <w:sz w:val="20"/>
          <w:szCs w:val="24"/>
          <w:rtl/>
        </w:rPr>
        <w:t>ב</w:t>
      </w:r>
      <w:r w:rsidRPr="00FA3AAD">
        <w:rPr>
          <w:rFonts w:hint="cs"/>
          <w:sz w:val="20"/>
          <w:szCs w:val="24"/>
          <w:rtl/>
        </w:rPr>
        <w:t>ן</w:t>
      </w:r>
      <w:r w:rsidRPr="00FA3AAD">
        <w:rPr>
          <w:sz w:val="20"/>
          <w:szCs w:val="24"/>
          <w:rtl/>
        </w:rPr>
        <w:t xml:space="preserve"> באתרי </w:t>
      </w:r>
      <w:r w:rsidRPr="00FA3AAD">
        <w:rPr>
          <w:rFonts w:hint="eastAsia"/>
          <w:sz w:val="20"/>
          <w:szCs w:val="24"/>
          <w:rtl/>
        </w:rPr>
        <w:t>המשרד</w:t>
      </w:r>
      <w:r w:rsidRPr="00FA3AAD">
        <w:rPr>
          <w:sz w:val="20"/>
          <w:szCs w:val="24"/>
          <w:rtl/>
        </w:rPr>
        <w:t xml:space="preserve"> על בסיס תשתית התקשורת והמערכות הקיימות והפועלות בכל אתר ואתר, </w:t>
      </w:r>
      <w:r w:rsidRPr="00FA3AAD">
        <w:rPr>
          <w:rFonts w:hint="eastAsia"/>
          <w:sz w:val="20"/>
          <w:szCs w:val="24"/>
          <w:rtl/>
        </w:rPr>
        <w:t>עד</w:t>
      </w:r>
      <w:r w:rsidRPr="00FA3AAD">
        <w:rPr>
          <w:sz w:val="20"/>
          <w:szCs w:val="24"/>
          <w:rtl/>
        </w:rPr>
        <w:t xml:space="preserve"> </w:t>
      </w:r>
      <w:r w:rsidRPr="00FA3AAD">
        <w:rPr>
          <w:rFonts w:hint="eastAsia"/>
          <w:sz w:val="20"/>
          <w:szCs w:val="24"/>
          <w:rtl/>
        </w:rPr>
        <w:t>לתפעול</w:t>
      </w:r>
      <w:r w:rsidRPr="00FA3AAD">
        <w:rPr>
          <w:sz w:val="20"/>
          <w:szCs w:val="24"/>
          <w:rtl/>
        </w:rPr>
        <w:t xml:space="preserve"> </w:t>
      </w:r>
      <w:r w:rsidRPr="00FA3AAD">
        <w:rPr>
          <w:rFonts w:hint="eastAsia"/>
          <w:sz w:val="20"/>
          <w:szCs w:val="24"/>
          <w:rtl/>
        </w:rPr>
        <w:t>מלא</w:t>
      </w:r>
      <w:r w:rsidRPr="00FA3AAD">
        <w:rPr>
          <w:sz w:val="20"/>
          <w:szCs w:val="24"/>
          <w:rtl/>
        </w:rPr>
        <w:t xml:space="preserve"> </w:t>
      </w:r>
      <w:r w:rsidRPr="00FA3AAD">
        <w:rPr>
          <w:rFonts w:hint="eastAsia"/>
          <w:sz w:val="20"/>
          <w:szCs w:val="24"/>
          <w:rtl/>
        </w:rPr>
        <w:t>ותקין</w:t>
      </w:r>
      <w:r w:rsidRPr="00FA3AAD">
        <w:rPr>
          <w:sz w:val="20"/>
          <w:szCs w:val="24"/>
          <w:rtl/>
        </w:rPr>
        <w:t xml:space="preserve"> </w:t>
      </w:r>
      <w:r w:rsidRPr="00FA3AAD">
        <w:rPr>
          <w:rFonts w:hint="eastAsia"/>
          <w:sz w:val="20"/>
          <w:szCs w:val="24"/>
          <w:rtl/>
        </w:rPr>
        <w:t>בייצור</w:t>
      </w:r>
      <w:r w:rsidRPr="00FA3AAD">
        <w:rPr>
          <w:rFonts w:hint="cs"/>
          <w:sz w:val="20"/>
          <w:szCs w:val="24"/>
          <w:rtl/>
        </w:rPr>
        <w:t>, ובכפוף לאישור המשרד</w:t>
      </w:r>
      <w:r w:rsidRPr="00FA3AAD">
        <w:rPr>
          <w:sz w:val="20"/>
          <w:szCs w:val="24"/>
          <w:rtl/>
        </w:rPr>
        <w:t>.</w:t>
      </w:r>
    </w:p>
    <w:p w14:paraId="7761ADDE" w14:textId="77777777" w:rsidR="00FA3AAD" w:rsidRPr="00FA3AAD" w:rsidRDefault="00FA3AAD" w:rsidP="00FA3AAD">
      <w:pPr>
        <w:widowControl w:val="0"/>
        <w:numPr>
          <w:ilvl w:val="1"/>
          <w:numId w:val="38"/>
        </w:numPr>
        <w:spacing w:after="120" w:line="360" w:lineRule="auto"/>
        <w:ind w:left="850" w:hanging="425"/>
        <w:outlineLvl w:val="1"/>
        <w:rPr>
          <w:b/>
          <w:bCs/>
          <w:snapToGrid w:val="0"/>
          <w:sz w:val="20"/>
          <w:szCs w:val="24"/>
          <w:rtl/>
        </w:rPr>
      </w:pPr>
      <w:bookmarkStart w:id="65" w:name="_Toc360620714"/>
      <w:bookmarkStart w:id="66" w:name="_Toc361210772"/>
      <w:bookmarkStart w:id="67" w:name="_Toc372891845"/>
      <w:bookmarkStart w:id="68" w:name="_Toc41012242"/>
      <w:bookmarkStart w:id="69" w:name="_Toc78122996"/>
      <w:bookmarkStart w:id="70" w:name="_Toc78167925"/>
      <w:bookmarkStart w:id="71" w:name="_Toc108830797"/>
      <w:bookmarkStart w:id="72" w:name="_Toc151964045"/>
      <w:bookmarkStart w:id="73" w:name="_Toc270341151"/>
      <w:bookmarkStart w:id="74" w:name="_Toc435719296"/>
      <w:bookmarkEnd w:id="50"/>
      <w:bookmarkEnd w:id="51"/>
      <w:bookmarkEnd w:id="52"/>
      <w:bookmarkEnd w:id="53"/>
      <w:r w:rsidRPr="00FA3AAD">
        <w:rPr>
          <w:b/>
          <w:bCs/>
          <w:snapToGrid w:val="0"/>
          <w:sz w:val="20"/>
          <w:szCs w:val="24"/>
          <w:rtl/>
        </w:rPr>
        <w:t>גורמים מעורבים</w:t>
      </w:r>
      <w:bookmarkEnd w:id="65"/>
      <w:bookmarkEnd w:id="66"/>
      <w:bookmarkEnd w:id="67"/>
      <w:bookmarkEnd w:id="68"/>
      <w:bookmarkEnd w:id="69"/>
      <w:bookmarkEnd w:id="70"/>
      <w:bookmarkEnd w:id="71"/>
      <w:bookmarkEnd w:id="72"/>
      <w:bookmarkEnd w:id="73"/>
      <w:bookmarkEnd w:id="74"/>
    </w:p>
    <w:p w14:paraId="79581C59" w14:textId="77777777" w:rsidR="00FA3AAD" w:rsidRPr="00FA3AAD" w:rsidRDefault="00FA3AAD" w:rsidP="00FA3AAD">
      <w:pPr>
        <w:widowControl w:val="0"/>
        <w:numPr>
          <w:ilvl w:val="2"/>
          <w:numId w:val="38"/>
        </w:numPr>
        <w:spacing w:after="120" w:line="360" w:lineRule="auto"/>
        <w:ind w:hanging="37"/>
        <w:outlineLvl w:val="2"/>
        <w:rPr>
          <w:b/>
          <w:bCs/>
          <w:snapToGrid w:val="0"/>
          <w:sz w:val="20"/>
          <w:szCs w:val="24"/>
        </w:rPr>
      </w:pPr>
      <w:bookmarkStart w:id="75" w:name="_Toc78122997"/>
      <w:bookmarkStart w:id="76" w:name="_Toc78167926"/>
      <w:bookmarkStart w:id="77" w:name="_Toc108830798"/>
      <w:bookmarkStart w:id="78" w:name="_Toc151964046"/>
      <w:bookmarkStart w:id="79" w:name="_Toc270341152"/>
      <w:bookmarkStart w:id="80" w:name="_Toc360620715"/>
      <w:r w:rsidRPr="00FA3AAD">
        <w:rPr>
          <w:rFonts w:hint="eastAsia"/>
          <w:b/>
          <w:bCs/>
          <w:snapToGrid w:val="0"/>
          <w:sz w:val="20"/>
          <w:szCs w:val="24"/>
          <w:rtl/>
        </w:rPr>
        <w:t>צוות</w:t>
      </w:r>
      <w:r w:rsidRPr="00FA3AAD">
        <w:rPr>
          <w:b/>
          <w:bCs/>
          <w:snapToGrid w:val="0"/>
          <w:sz w:val="20"/>
          <w:szCs w:val="24"/>
          <w:rtl/>
        </w:rPr>
        <w:t xml:space="preserve"> ניהול ממשלתי</w:t>
      </w:r>
      <w:bookmarkEnd w:id="75"/>
      <w:bookmarkEnd w:id="76"/>
      <w:bookmarkEnd w:id="77"/>
      <w:bookmarkEnd w:id="78"/>
      <w:bookmarkEnd w:id="79"/>
    </w:p>
    <w:p w14:paraId="44448887" w14:textId="77777777" w:rsidR="00FA3AAD" w:rsidRPr="00FA3AAD" w:rsidRDefault="00FA3AAD" w:rsidP="00FA3AAD">
      <w:pPr>
        <w:spacing w:after="120" w:line="360" w:lineRule="auto"/>
        <w:ind w:left="1417"/>
        <w:jc w:val="both"/>
        <w:rPr>
          <w:sz w:val="20"/>
          <w:szCs w:val="24"/>
          <w:rtl/>
        </w:rPr>
      </w:pPr>
      <w:r w:rsidRPr="00FA3AAD">
        <w:rPr>
          <w:rFonts w:hint="eastAsia"/>
          <w:sz w:val="20"/>
          <w:szCs w:val="24"/>
          <w:rtl/>
        </w:rPr>
        <w:t>את</w:t>
      </w:r>
      <w:r w:rsidRPr="00FA3AAD">
        <w:rPr>
          <w:sz w:val="20"/>
          <w:szCs w:val="24"/>
          <w:rtl/>
        </w:rPr>
        <w:t xml:space="preserve"> </w:t>
      </w:r>
      <w:r w:rsidRPr="00FA3AAD">
        <w:rPr>
          <w:rFonts w:hint="eastAsia"/>
          <w:sz w:val="20"/>
          <w:szCs w:val="24"/>
          <w:rtl/>
        </w:rPr>
        <w:t>ההתקשרות</w:t>
      </w:r>
      <w:r w:rsidRPr="00FA3AAD">
        <w:rPr>
          <w:sz w:val="20"/>
          <w:szCs w:val="24"/>
          <w:rtl/>
        </w:rPr>
        <w:t xml:space="preserve"> </w:t>
      </w:r>
      <w:r w:rsidRPr="00FA3AAD">
        <w:rPr>
          <w:rFonts w:hint="eastAsia"/>
          <w:sz w:val="20"/>
          <w:szCs w:val="24"/>
          <w:rtl/>
        </w:rPr>
        <w:t>עם</w:t>
      </w:r>
      <w:r w:rsidRPr="00FA3AAD">
        <w:rPr>
          <w:sz w:val="20"/>
          <w:szCs w:val="24"/>
          <w:rtl/>
        </w:rPr>
        <w:t xml:space="preserve"> </w:t>
      </w:r>
      <w:r w:rsidRPr="00FA3AAD">
        <w:rPr>
          <w:rFonts w:hint="eastAsia"/>
          <w:sz w:val="20"/>
          <w:szCs w:val="24"/>
          <w:rtl/>
        </w:rPr>
        <w:t>הספק</w:t>
      </w:r>
      <w:r w:rsidRPr="00FA3AAD">
        <w:rPr>
          <w:sz w:val="20"/>
          <w:szCs w:val="24"/>
          <w:rtl/>
        </w:rPr>
        <w:t xml:space="preserve"> </w:t>
      </w:r>
      <w:r w:rsidRPr="00FA3AAD">
        <w:rPr>
          <w:rFonts w:hint="eastAsia"/>
          <w:sz w:val="20"/>
          <w:szCs w:val="24"/>
          <w:rtl/>
        </w:rPr>
        <w:t>ילווה</w:t>
      </w:r>
      <w:r w:rsidRPr="00FA3AAD">
        <w:rPr>
          <w:sz w:val="20"/>
          <w:szCs w:val="24"/>
          <w:rtl/>
        </w:rPr>
        <w:t xml:space="preserve"> צוות של ממשל זמין ברשות התקשוב הממשלתי של משרד ראש הממשלה. </w:t>
      </w:r>
    </w:p>
    <w:p w14:paraId="1436892C" w14:textId="77777777" w:rsidR="00FA3AAD" w:rsidRPr="00FA3AAD" w:rsidRDefault="00FA3AAD" w:rsidP="00FA3AAD">
      <w:pPr>
        <w:widowControl w:val="0"/>
        <w:numPr>
          <w:ilvl w:val="2"/>
          <w:numId w:val="38"/>
        </w:numPr>
        <w:spacing w:after="120" w:line="360" w:lineRule="auto"/>
        <w:ind w:hanging="37"/>
        <w:outlineLvl w:val="2"/>
        <w:rPr>
          <w:b/>
          <w:bCs/>
          <w:snapToGrid w:val="0"/>
          <w:sz w:val="20"/>
          <w:szCs w:val="32"/>
          <w:rtl/>
        </w:rPr>
      </w:pPr>
      <w:bookmarkStart w:id="81" w:name="_Ref462567956"/>
      <w:bookmarkEnd w:id="80"/>
      <w:r w:rsidRPr="00FA3AAD">
        <w:rPr>
          <w:rFonts w:hint="eastAsia"/>
          <w:b/>
          <w:bCs/>
          <w:snapToGrid w:val="0"/>
          <w:sz w:val="20"/>
          <w:szCs w:val="24"/>
          <w:rtl/>
        </w:rPr>
        <w:t>ניהול</w:t>
      </w:r>
      <w:r w:rsidRPr="00FA3AAD">
        <w:rPr>
          <w:b/>
          <w:bCs/>
          <w:snapToGrid w:val="0"/>
          <w:sz w:val="20"/>
          <w:szCs w:val="24"/>
          <w:rtl/>
        </w:rPr>
        <w:t xml:space="preserve"> </w:t>
      </w:r>
      <w:r w:rsidRPr="00FA3AAD">
        <w:rPr>
          <w:rFonts w:hint="cs"/>
          <w:b/>
          <w:bCs/>
          <w:snapToGrid w:val="0"/>
          <w:sz w:val="20"/>
          <w:szCs w:val="24"/>
          <w:rtl/>
        </w:rPr>
        <w:t>ה</w:t>
      </w:r>
      <w:r w:rsidRPr="00FA3AAD">
        <w:rPr>
          <w:rFonts w:hint="eastAsia"/>
          <w:b/>
          <w:bCs/>
          <w:snapToGrid w:val="0"/>
          <w:sz w:val="20"/>
          <w:szCs w:val="24"/>
          <w:rtl/>
        </w:rPr>
        <w:t>פרויקט</w:t>
      </w:r>
      <w:r w:rsidRPr="00FA3AAD">
        <w:rPr>
          <w:b/>
          <w:bCs/>
          <w:snapToGrid w:val="0"/>
          <w:sz w:val="20"/>
          <w:szCs w:val="24"/>
          <w:rtl/>
        </w:rPr>
        <w:t xml:space="preserve"> מטעם הספק</w:t>
      </w:r>
      <w:bookmarkEnd w:id="81"/>
    </w:p>
    <w:p w14:paraId="0B392691" w14:textId="77777777" w:rsidR="00FA3AAD" w:rsidRPr="00FA3AAD" w:rsidRDefault="00FA3AAD" w:rsidP="00FA3AAD">
      <w:pPr>
        <w:widowControl w:val="0"/>
        <w:numPr>
          <w:ilvl w:val="0"/>
          <w:numId w:val="40"/>
        </w:numPr>
        <w:spacing w:after="120" w:line="360" w:lineRule="auto"/>
        <w:ind w:left="1701"/>
        <w:jc w:val="both"/>
        <w:rPr>
          <w:sz w:val="20"/>
          <w:szCs w:val="24"/>
          <w:rtl/>
        </w:rPr>
      </w:pPr>
      <w:r w:rsidRPr="00FA3AAD">
        <w:rPr>
          <w:sz w:val="20"/>
          <w:szCs w:val="24"/>
          <w:rtl/>
        </w:rPr>
        <w:t>הספק ימנה מנהל פרויקט מטעמו שאינו חלק מצוות המתקינים.</w:t>
      </w:r>
    </w:p>
    <w:p w14:paraId="2A894A64" w14:textId="77777777" w:rsidR="00FA3AAD" w:rsidRPr="00FA3AAD" w:rsidRDefault="00FA3AAD" w:rsidP="00FA3AAD">
      <w:pPr>
        <w:widowControl w:val="0"/>
        <w:numPr>
          <w:ilvl w:val="0"/>
          <w:numId w:val="40"/>
        </w:numPr>
        <w:spacing w:after="120" w:line="360" w:lineRule="auto"/>
        <w:ind w:left="1701"/>
        <w:jc w:val="both"/>
        <w:rPr>
          <w:sz w:val="20"/>
          <w:szCs w:val="24"/>
          <w:rtl/>
        </w:rPr>
      </w:pPr>
      <w:r w:rsidRPr="00FA3AAD">
        <w:rPr>
          <w:sz w:val="20"/>
          <w:szCs w:val="24"/>
          <w:rtl/>
        </w:rPr>
        <w:t xml:space="preserve">מנהל הפרויקט יהיה נציגו של הספק וירכז את כל משימות הספק ודרישות </w:t>
      </w:r>
      <w:r w:rsidRPr="00FA3AAD">
        <w:rPr>
          <w:rFonts w:hint="eastAsia"/>
          <w:sz w:val="20"/>
          <w:szCs w:val="24"/>
          <w:rtl/>
        </w:rPr>
        <w:t>המשרד</w:t>
      </w:r>
      <w:r w:rsidRPr="00FA3AAD">
        <w:rPr>
          <w:sz w:val="20"/>
          <w:szCs w:val="24"/>
          <w:rtl/>
        </w:rPr>
        <w:t xml:space="preserve"> במהלך תקופת ההתקשרות.</w:t>
      </w:r>
    </w:p>
    <w:p w14:paraId="6FF79D44" w14:textId="77777777" w:rsidR="00FA3AAD" w:rsidRPr="00FA3AAD" w:rsidRDefault="00FA3AAD" w:rsidP="00FA3AAD">
      <w:pPr>
        <w:widowControl w:val="0"/>
        <w:numPr>
          <w:ilvl w:val="0"/>
          <w:numId w:val="40"/>
        </w:numPr>
        <w:spacing w:after="120" w:line="360" w:lineRule="auto"/>
        <w:ind w:left="1701"/>
        <w:jc w:val="both"/>
        <w:rPr>
          <w:sz w:val="20"/>
          <w:szCs w:val="24"/>
          <w:rtl/>
        </w:rPr>
      </w:pPr>
      <w:r w:rsidRPr="00FA3AAD">
        <w:rPr>
          <w:sz w:val="20"/>
          <w:szCs w:val="24"/>
          <w:rtl/>
        </w:rPr>
        <w:t xml:space="preserve">מנהל הפרויקט יהיה אחראי על תיאום העבודות מול הגורמים השונים מצד הספק </w:t>
      </w:r>
      <w:r w:rsidRPr="00FA3AAD">
        <w:rPr>
          <w:rFonts w:hint="cs"/>
          <w:sz w:val="20"/>
          <w:szCs w:val="24"/>
          <w:rtl/>
        </w:rPr>
        <w:t>מול צוות הניהול הממשלתי</w:t>
      </w:r>
      <w:r w:rsidRPr="00FA3AAD">
        <w:rPr>
          <w:sz w:val="20"/>
          <w:szCs w:val="24"/>
          <w:rtl/>
        </w:rPr>
        <w:t xml:space="preserve">. </w:t>
      </w:r>
    </w:p>
    <w:p w14:paraId="095929B9" w14:textId="77777777" w:rsidR="00FA3AAD" w:rsidRPr="00FA3AAD" w:rsidRDefault="00FA3AAD" w:rsidP="00FA3AAD">
      <w:pPr>
        <w:widowControl w:val="0"/>
        <w:numPr>
          <w:ilvl w:val="2"/>
          <w:numId w:val="38"/>
        </w:numPr>
        <w:spacing w:after="120" w:line="360" w:lineRule="auto"/>
        <w:ind w:hanging="37"/>
        <w:outlineLvl w:val="2"/>
        <w:rPr>
          <w:b/>
          <w:bCs/>
          <w:snapToGrid w:val="0"/>
          <w:sz w:val="20"/>
          <w:szCs w:val="32"/>
          <w:rtl/>
        </w:rPr>
      </w:pPr>
      <w:bookmarkStart w:id="82" w:name="_Toc38961393"/>
      <w:bookmarkStart w:id="83" w:name="_Toc38963274"/>
      <w:bookmarkStart w:id="84" w:name="_Toc38961394"/>
      <w:bookmarkStart w:id="85" w:name="_Toc38963275"/>
      <w:bookmarkStart w:id="86" w:name="_Toc38961395"/>
      <w:bookmarkStart w:id="87" w:name="_Toc38963276"/>
      <w:bookmarkStart w:id="88" w:name="_Toc38961396"/>
      <w:bookmarkStart w:id="89" w:name="_Toc38963277"/>
      <w:bookmarkStart w:id="90" w:name="_Toc38961397"/>
      <w:bookmarkStart w:id="91" w:name="_Toc38963278"/>
      <w:bookmarkStart w:id="92" w:name="_Toc38961398"/>
      <w:bookmarkStart w:id="93" w:name="_Toc38963279"/>
      <w:bookmarkStart w:id="94" w:name="_Toc38961399"/>
      <w:bookmarkStart w:id="95" w:name="_Toc38963280"/>
      <w:bookmarkStart w:id="96" w:name="_Toc38961400"/>
      <w:bookmarkStart w:id="97" w:name="_Toc38963281"/>
      <w:bookmarkStart w:id="98" w:name="_Toc38961401"/>
      <w:bookmarkStart w:id="99" w:name="_Toc38963282"/>
      <w:bookmarkStart w:id="100" w:name="_Toc38961403"/>
      <w:bookmarkStart w:id="101" w:name="_Toc38963284"/>
      <w:bookmarkStart w:id="102" w:name="_Toc38961404"/>
      <w:bookmarkStart w:id="103" w:name="_Toc38963285"/>
      <w:bookmarkStart w:id="104" w:name="_Toc38961406"/>
      <w:bookmarkStart w:id="105" w:name="_Toc38963287"/>
      <w:bookmarkStart w:id="106" w:name="_Toc38961416"/>
      <w:bookmarkStart w:id="107" w:name="_Toc38963297"/>
      <w:bookmarkStart w:id="108" w:name="_תכנית_עבודה_כוללת_ולוח_זמנים_למימוש"/>
      <w:bookmarkStart w:id="109" w:name="_Hlt500831633"/>
      <w:bookmarkStart w:id="110" w:name="_Toc435719299"/>
      <w:bookmarkStart w:id="111" w:name="_Ref462567969"/>
      <w:bookmarkStart w:id="112" w:name="_Toc360620738"/>
      <w:bookmarkStart w:id="113" w:name="_Toc361210777"/>
      <w:bookmarkStart w:id="114" w:name="_Toc372891850"/>
      <w:bookmarkStart w:id="115" w:name="_Toc41012247"/>
      <w:bookmarkStart w:id="116" w:name="_Toc78123000"/>
      <w:bookmarkStart w:id="117" w:name="_Toc78167929"/>
      <w:bookmarkStart w:id="118" w:name="_Toc108830804"/>
      <w:bookmarkStart w:id="119" w:name="_Toc151964049"/>
      <w:bookmarkStart w:id="120" w:name="_Toc270341162"/>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sidRPr="00FA3AAD">
        <w:rPr>
          <w:rFonts w:hint="eastAsia"/>
          <w:b/>
          <w:bCs/>
          <w:snapToGrid w:val="0"/>
          <w:sz w:val="20"/>
          <w:szCs w:val="24"/>
          <w:rtl/>
        </w:rPr>
        <w:t>תפעול</w:t>
      </w:r>
      <w:r w:rsidRPr="00FA3AAD">
        <w:rPr>
          <w:b/>
          <w:bCs/>
          <w:snapToGrid w:val="0"/>
          <w:sz w:val="20"/>
          <w:szCs w:val="24"/>
          <w:rtl/>
        </w:rPr>
        <w:t>, תכנית עבודה כוללת ולוח זמנים למימוש</w:t>
      </w:r>
      <w:bookmarkEnd w:id="110"/>
      <w:bookmarkEnd w:id="111"/>
    </w:p>
    <w:p w14:paraId="3CA266F7" w14:textId="77777777" w:rsidR="00FA3AAD" w:rsidRPr="00FA3AAD" w:rsidRDefault="00FA3AAD" w:rsidP="00FA3AAD">
      <w:pPr>
        <w:widowControl w:val="0"/>
        <w:numPr>
          <w:ilvl w:val="0"/>
          <w:numId w:val="51"/>
        </w:numPr>
        <w:spacing w:after="120" w:line="360" w:lineRule="auto"/>
        <w:ind w:left="1701"/>
        <w:jc w:val="both"/>
        <w:rPr>
          <w:sz w:val="20"/>
          <w:szCs w:val="24"/>
          <w:rtl/>
        </w:rPr>
      </w:pPr>
      <w:r w:rsidRPr="00FA3AAD">
        <w:rPr>
          <w:sz w:val="20"/>
          <w:szCs w:val="24"/>
          <w:rtl/>
        </w:rPr>
        <w:t xml:space="preserve">התקנת והגדרת תצורת </w:t>
      </w:r>
      <w:r w:rsidRPr="00FA3AAD">
        <w:rPr>
          <w:rFonts w:hint="cs"/>
          <w:sz w:val="20"/>
          <w:szCs w:val="24"/>
          <w:rtl/>
        </w:rPr>
        <w:t>המערכת</w:t>
      </w:r>
      <w:r w:rsidRPr="00FA3AAD">
        <w:rPr>
          <w:sz w:val="20"/>
          <w:szCs w:val="24"/>
          <w:rtl/>
        </w:rPr>
        <w:t xml:space="preserve"> כלולה במחיר </w:t>
      </w:r>
      <w:r w:rsidRPr="00FA3AAD">
        <w:rPr>
          <w:rFonts w:hint="cs"/>
          <w:sz w:val="20"/>
          <w:szCs w:val="24"/>
          <w:rtl/>
        </w:rPr>
        <w:t>המערכת</w:t>
      </w:r>
      <w:r w:rsidRPr="00FA3AAD">
        <w:rPr>
          <w:sz w:val="20"/>
          <w:szCs w:val="24"/>
          <w:rtl/>
        </w:rPr>
        <w:t xml:space="preserve">. על הספק להתקין את </w:t>
      </w:r>
      <w:r w:rsidRPr="00FA3AAD">
        <w:rPr>
          <w:rFonts w:hint="cs"/>
          <w:sz w:val="20"/>
          <w:szCs w:val="24"/>
          <w:rtl/>
        </w:rPr>
        <w:t>המערכת</w:t>
      </w:r>
      <w:r w:rsidRPr="00FA3AAD">
        <w:rPr>
          <w:sz w:val="20"/>
          <w:szCs w:val="24"/>
          <w:rtl/>
        </w:rPr>
        <w:t xml:space="preserve"> עד להפעלת</w:t>
      </w:r>
      <w:r w:rsidRPr="00FA3AAD">
        <w:rPr>
          <w:rFonts w:hint="cs"/>
          <w:sz w:val="20"/>
          <w:szCs w:val="24"/>
          <w:rtl/>
        </w:rPr>
        <w:t>ה</w:t>
      </w:r>
      <w:r w:rsidRPr="00FA3AAD">
        <w:rPr>
          <w:sz w:val="20"/>
          <w:szCs w:val="24"/>
          <w:rtl/>
        </w:rPr>
        <w:t xml:space="preserve"> המבצעית המלאה, לשביעות רצון </w:t>
      </w:r>
      <w:r w:rsidRPr="00FA3AAD">
        <w:rPr>
          <w:rFonts w:hint="cs"/>
          <w:sz w:val="20"/>
          <w:szCs w:val="24"/>
          <w:rtl/>
        </w:rPr>
        <w:t>המשרד</w:t>
      </w:r>
      <w:r w:rsidRPr="00FA3AAD">
        <w:rPr>
          <w:sz w:val="20"/>
          <w:szCs w:val="24"/>
          <w:rtl/>
        </w:rPr>
        <w:t>.</w:t>
      </w:r>
    </w:p>
    <w:p w14:paraId="3D54D385" w14:textId="77777777" w:rsidR="00FA3AAD" w:rsidRPr="00FA3AAD" w:rsidRDefault="00FA3AAD" w:rsidP="00FA3AAD">
      <w:pPr>
        <w:widowControl w:val="0"/>
        <w:numPr>
          <w:ilvl w:val="0"/>
          <w:numId w:val="51"/>
        </w:numPr>
        <w:spacing w:after="120" w:line="360" w:lineRule="auto"/>
        <w:ind w:left="1701"/>
        <w:jc w:val="both"/>
        <w:rPr>
          <w:sz w:val="20"/>
          <w:szCs w:val="24"/>
          <w:rtl/>
        </w:rPr>
      </w:pPr>
      <w:r w:rsidRPr="00FA3AAD">
        <w:rPr>
          <w:sz w:val="20"/>
          <w:szCs w:val="24"/>
          <w:rtl/>
        </w:rPr>
        <w:t xml:space="preserve">התפעול השוטף ייעשה על ידי </w:t>
      </w:r>
      <w:r w:rsidRPr="00FA3AAD">
        <w:rPr>
          <w:rFonts w:hint="eastAsia"/>
          <w:sz w:val="20"/>
          <w:szCs w:val="24"/>
          <w:rtl/>
        </w:rPr>
        <w:t>המשרד</w:t>
      </w:r>
      <w:r w:rsidRPr="00FA3AAD">
        <w:rPr>
          <w:sz w:val="20"/>
          <w:szCs w:val="24"/>
          <w:rtl/>
        </w:rPr>
        <w:t xml:space="preserve">. </w:t>
      </w:r>
    </w:p>
    <w:p w14:paraId="7A435B39" w14:textId="77777777" w:rsidR="00FA3AAD" w:rsidRPr="00FA3AAD" w:rsidRDefault="00FA3AAD" w:rsidP="00FA3AAD">
      <w:pPr>
        <w:widowControl w:val="0"/>
        <w:numPr>
          <w:ilvl w:val="0"/>
          <w:numId w:val="51"/>
        </w:numPr>
        <w:spacing w:after="120" w:line="360" w:lineRule="auto"/>
        <w:ind w:left="1701"/>
        <w:jc w:val="both"/>
        <w:rPr>
          <w:sz w:val="20"/>
          <w:szCs w:val="24"/>
          <w:rtl/>
        </w:rPr>
      </w:pPr>
      <w:r w:rsidRPr="00FA3AAD">
        <w:rPr>
          <w:rFonts w:hint="eastAsia"/>
          <w:sz w:val="20"/>
          <w:szCs w:val="24"/>
          <w:rtl/>
        </w:rPr>
        <w:t>על</w:t>
      </w:r>
      <w:r w:rsidRPr="00FA3AAD">
        <w:rPr>
          <w:sz w:val="20"/>
          <w:szCs w:val="24"/>
          <w:rtl/>
        </w:rPr>
        <w:t xml:space="preserve"> </w:t>
      </w:r>
      <w:r w:rsidRPr="00FA3AAD">
        <w:rPr>
          <w:rFonts w:hint="eastAsia"/>
          <w:sz w:val="20"/>
          <w:szCs w:val="24"/>
          <w:rtl/>
        </w:rPr>
        <w:t>הספק</w:t>
      </w:r>
      <w:r w:rsidRPr="00FA3AAD">
        <w:rPr>
          <w:sz w:val="20"/>
          <w:szCs w:val="24"/>
          <w:rtl/>
        </w:rPr>
        <w:t xml:space="preserve"> להיות ערוך להתקנת ה</w:t>
      </w:r>
      <w:r w:rsidRPr="00FA3AAD">
        <w:rPr>
          <w:rFonts w:hint="cs"/>
          <w:sz w:val="20"/>
          <w:szCs w:val="24"/>
          <w:rtl/>
        </w:rPr>
        <w:t>מערכות, ה</w:t>
      </w:r>
      <w:r w:rsidRPr="00FA3AAD">
        <w:rPr>
          <w:sz w:val="20"/>
          <w:szCs w:val="24"/>
          <w:rtl/>
        </w:rPr>
        <w:t>ציוד</w:t>
      </w:r>
      <w:r w:rsidRPr="00FA3AAD">
        <w:rPr>
          <w:rFonts w:hint="cs"/>
          <w:sz w:val="20"/>
          <w:szCs w:val="24"/>
          <w:rtl/>
        </w:rPr>
        <w:t xml:space="preserve"> והתוכנות</w:t>
      </w:r>
      <w:r w:rsidRPr="00FA3AAD">
        <w:rPr>
          <w:sz w:val="20"/>
          <w:szCs w:val="24"/>
          <w:rtl/>
        </w:rPr>
        <w:t xml:space="preserve"> גם בשעות חריגות, מעבר לשעות העבודה, בהתאם לאילוצי </w:t>
      </w:r>
      <w:r w:rsidRPr="00FA3AAD">
        <w:rPr>
          <w:rFonts w:hint="eastAsia"/>
          <w:sz w:val="20"/>
          <w:szCs w:val="24"/>
          <w:rtl/>
        </w:rPr>
        <w:t>המשרד</w:t>
      </w:r>
      <w:r w:rsidRPr="00FA3AAD">
        <w:rPr>
          <w:sz w:val="20"/>
          <w:szCs w:val="24"/>
          <w:rtl/>
        </w:rPr>
        <w:t xml:space="preserve">, וזאת ללא תוספת </w:t>
      </w:r>
      <w:r w:rsidRPr="00FA3AAD">
        <w:rPr>
          <w:rFonts w:hint="cs"/>
          <w:sz w:val="20"/>
          <w:szCs w:val="24"/>
          <w:rtl/>
        </w:rPr>
        <w:t>תשלום</w:t>
      </w:r>
      <w:r w:rsidRPr="00FA3AAD">
        <w:rPr>
          <w:sz w:val="20"/>
          <w:szCs w:val="24"/>
          <w:rtl/>
        </w:rPr>
        <w:t>.</w:t>
      </w:r>
    </w:p>
    <w:p w14:paraId="050F859C" w14:textId="77777777" w:rsidR="00FA3AAD" w:rsidRPr="00FA3AAD" w:rsidRDefault="00FA3AAD" w:rsidP="00FA3AAD">
      <w:pPr>
        <w:numPr>
          <w:ilvl w:val="0"/>
          <w:numId w:val="51"/>
        </w:numPr>
        <w:spacing w:after="120" w:line="360" w:lineRule="auto"/>
        <w:ind w:left="1701"/>
        <w:jc w:val="both"/>
        <w:rPr>
          <w:sz w:val="20"/>
          <w:szCs w:val="24"/>
          <w:rtl/>
        </w:rPr>
      </w:pPr>
      <w:r w:rsidRPr="00FA3AAD">
        <w:rPr>
          <w:rFonts w:hint="cs"/>
          <w:sz w:val="20"/>
          <w:szCs w:val="24"/>
          <w:rtl/>
        </w:rPr>
        <w:t xml:space="preserve">אלא אם כן נקבע אחרת על ידי המשרד, </w:t>
      </w:r>
      <w:r w:rsidRPr="00FA3AAD">
        <w:rPr>
          <w:sz w:val="20"/>
          <w:szCs w:val="24"/>
          <w:rtl/>
        </w:rPr>
        <w:t xml:space="preserve">הספק </w:t>
      </w:r>
      <w:r w:rsidRPr="00FA3AAD">
        <w:rPr>
          <w:rFonts w:hint="cs"/>
          <w:sz w:val="20"/>
          <w:szCs w:val="24"/>
          <w:rtl/>
        </w:rPr>
        <w:t>יתקין</w:t>
      </w:r>
      <w:r w:rsidRPr="00FA3AAD">
        <w:rPr>
          <w:sz w:val="20"/>
          <w:szCs w:val="24"/>
          <w:rtl/>
        </w:rPr>
        <w:t xml:space="preserve"> את ה</w:t>
      </w:r>
      <w:r w:rsidRPr="00FA3AAD">
        <w:rPr>
          <w:rFonts w:hint="cs"/>
          <w:sz w:val="20"/>
          <w:szCs w:val="24"/>
          <w:rtl/>
        </w:rPr>
        <w:t>מערכות, ה</w:t>
      </w:r>
      <w:r w:rsidRPr="00FA3AAD">
        <w:rPr>
          <w:sz w:val="20"/>
          <w:szCs w:val="24"/>
          <w:rtl/>
        </w:rPr>
        <w:t>ציוד</w:t>
      </w:r>
      <w:r w:rsidRPr="00FA3AAD">
        <w:rPr>
          <w:rFonts w:hint="cs"/>
          <w:sz w:val="20"/>
          <w:szCs w:val="24"/>
          <w:rtl/>
        </w:rPr>
        <w:t xml:space="preserve"> והתוכנות</w:t>
      </w:r>
      <w:r w:rsidRPr="00FA3AAD">
        <w:rPr>
          <w:sz w:val="20"/>
          <w:szCs w:val="24"/>
          <w:rtl/>
        </w:rPr>
        <w:t xml:space="preserve"> באתרי </w:t>
      </w:r>
      <w:r w:rsidRPr="00FA3AAD">
        <w:rPr>
          <w:rFonts w:hint="eastAsia"/>
          <w:sz w:val="20"/>
          <w:szCs w:val="24"/>
          <w:rtl/>
        </w:rPr>
        <w:t>המשרד</w:t>
      </w:r>
      <w:r w:rsidRPr="00FA3AAD">
        <w:rPr>
          <w:sz w:val="20"/>
          <w:szCs w:val="24"/>
          <w:rtl/>
        </w:rPr>
        <w:t xml:space="preserve"> תוך 30 ימי עבודה, לכל המאוחר, ממועד ההזמנה על-ידי </w:t>
      </w:r>
      <w:r w:rsidRPr="00FA3AAD">
        <w:rPr>
          <w:rFonts w:hint="eastAsia"/>
          <w:sz w:val="20"/>
          <w:szCs w:val="24"/>
          <w:rtl/>
        </w:rPr>
        <w:t>המשרד</w:t>
      </w:r>
      <w:r w:rsidRPr="00FA3AAD">
        <w:rPr>
          <w:sz w:val="20"/>
          <w:szCs w:val="24"/>
          <w:rtl/>
        </w:rPr>
        <w:t>.</w:t>
      </w:r>
    </w:p>
    <w:p w14:paraId="3F85545D" w14:textId="77777777" w:rsidR="00FA3AAD" w:rsidRPr="00FA3AAD" w:rsidRDefault="00FA3AAD" w:rsidP="00FA3AAD">
      <w:pPr>
        <w:numPr>
          <w:ilvl w:val="0"/>
          <w:numId w:val="51"/>
        </w:numPr>
        <w:spacing w:after="120" w:line="360" w:lineRule="auto"/>
        <w:ind w:left="1701"/>
        <w:jc w:val="both"/>
        <w:rPr>
          <w:sz w:val="20"/>
          <w:szCs w:val="24"/>
        </w:rPr>
      </w:pPr>
      <w:r w:rsidRPr="00FA3AAD">
        <w:rPr>
          <w:sz w:val="20"/>
          <w:szCs w:val="24"/>
          <w:rtl/>
        </w:rPr>
        <w:t xml:space="preserve">הספק יכין תכנית גאנט המבוססת על שיטת </w:t>
      </w:r>
      <w:r w:rsidRPr="00FA3AAD">
        <w:rPr>
          <w:sz w:val="20"/>
          <w:szCs w:val="24"/>
        </w:rPr>
        <w:t>PERT</w:t>
      </w:r>
      <w:r w:rsidRPr="00FA3AAD">
        <w:rPr>
          <w:sz w:val="20"/>
          <w:szCs w:val="24"/>
          <w:rtl/>
        </w:rPr>
        <w:t xml:space="preserve"> הכוללת לוחות זמנים מחייבים לביצוע כל התקנות </w:t>
      </w:r>
      <w:r w:rsidRPr="00FA3AAD">
        <w:rPr>
          <w:rFonts w:hint="cs"/>
          <w:sz w:val="20"/>
          <w:szCs w:val="24"/>
          <w:rtl/>
        </w:rPr>
        <w:t>המערכות,</w:t>
      </w:r>
      <w:r w:rsidRPr="00FA3AAD">
        <w:rPr>
          <w:sz w:val="20"/>
          <w:szCs w:val="24"/>
          <w:rtl/>
        </w:rPr>
        <w:t xml:space="preserve"> לרבות ביצוע הדרכות לצוות </w:t>
      </w:r>
      <w:r w:rsidRPr="00FA3AAD">
        <w:rPr>
          <w:rFonts w:hint="eastAsia"/>
          <w:sz w:val="20"/>
          <w:szCs w:val="24"/>
          <w:rtl/>
        </w:rPr>
        <w:t>המשרד</w:t>
      </w:r>
      <w:r w:rsidRPr="00FA3AAD">
        <w:rPr>
          <w:sz w:val="20"/>
          <w:szCs w:val="24"/>
          <w:rtl/>
        </w:rPr>
        <w:t>.</w:t>
      </w:r>
    </w:p>
    <w:p w14:paraId="79025171" w14:textId="77777777" w:rsidR="00FA3AAD" w:rsidRPr="00FA3AAD" w:rsidRDefault="00FA3AAD" w:rsidP="00FA3AAD">
      <w:pPr>
        <w:widowControl w:val="0"/>
        <w:numPr>
          <w:ilvl w:val="1"/>
          <w:numId w:val="38"/>
        </w:numPr>
        <w:spacing w:after="120" w:line="360" w:lineRule="auto"/>
        <w:ind w:left="850" w:hanging="425"/>
        <w:outlineLvl w:val="1"/>
        <w:rPr>
          <w:b/>
          <w:bCs/>
          <w:snapToGrid w:val="0"/>
          <w:sz w:val="20"/>
          <w:szCs w:val="24"/>
        </w:rPr>
      </w:pPr>
      <w:bookmarkStart w:id="121" w:name="_Ref462568001"/>
      <w:bookmarkStart w:id="122" w:name="_Toc435719300"/>
      <w:r w:rsidRPr="00FA3AAD">
        <w:rPr>
          <w:rFonts w:hint="eastAsia"/>
          <w:b/>
          <w:bCs/>
          <w:snapToGrid w:val="0"/>
          <w:sz w:val="20"/>
          <w:szCs w:val="24"/>
          <w:rtl/>
        </w:rPr>
        <w:t>אחריות</w:t>
      </w:r>
      <w:r w:rsidRPr="00FA3AAD">
        <w:rPr>
          <w:b/>
          <w:bCs/>
          <w:snapToGrid w:val="0"/>
          <w:sz w:val="20"/>
          <w:szCs w:val="24"/>
          <w:rtl/>
        </w:rPr>
        <w:t xml:space="preserve">, </w:t>
      </w:r>
      <w:r w:rsidRPr="00FA3AAD">
        <w:rPr>
          <w:rFonts w:hint="eastAsia"/>
          <w:b/>
          <w:bCs/>
          <w:snapToGrid w:val="0"/>
          <w:sz w:val="20"/>
          <w:szCs w:val="24"/>
          <w:rtl/>
        </w:rPr>
        <w:t>שירות</w:t>
      </w:r>
      <w:r w:rsidRPr="00FA3AAD">
        <w:rPr>
          <w:b/>
          <w:bCs/>
          <w:snapToGrid w:val="0"/>
          <w:sz w:val="20"/>
          <w:szCs w:val="24"/>
          <w:rtl/>
        </w:rPr>
        <w:t xml:space="preserve"> </w:t>
      </w:r>
      <w:r w:rsidRPr="00FA3AAD">
        <w:rPr>
          <w:rFonts w:hint="eastAsia"/>
          <w:b/>
          <w:bCs/>
          <w:snapToGrid w:val="0"/>
          <w:sz w:val="20"/>
          <w:szCs w:val="24"/>
          <w:rtl/>
        </w:rPr>
        <w:t>ו</w:t>
      </w:r>
      <w:bookmarkEnd w:id="112"/>
      <w:bookmarkEnd w:id="113"/>
      <w:bookmarkEnd w:id="114"/>
      <w:r w:rsidRPr="00FA3AAD">
        <w:rPr>
          <w:b/>
          <w:bCs/>
          <w:snapToGrid w:val="0"/>
          <w:sz w:val="20"/>
          <w:szCs w:val="24"/>
          <w:rtl/>
        </w:rPr>
        <w:t>תחזוקה</w:t>
      </w:r>
      <w:bookmarkEnd w:id="121"/>
    </w:p>
    <w:p w14:paraId="68FB5E33" w14:textId="77777777" w:rsidR="00FA3AAD" w:rsidRPr="00FA3AAD" w:rsidRDefault="00FA3AAD" w:rsidP="00FA3AAD">
      <w:pPr>
        <w:widowControl w:val="0"/>
        <w:numPr>
          <w:ilvl w:val="2"/>
          <w:numId w:val="38"/>
        </w:numPr>
        <w:spacing w:after="120" w:line="360" w:lineRule="auto"/>
        <w:ind w:hanging="37"/>
        <w:outlineLvl w:val="2"/>
        <w:rPr>
          <w:b/>
          <w:bCs/>
          <w:snapToGrid w:val="0"/>
          <w:sz w:val="20"/>
          <w:szCs w:val="32"/>
          <w:rtl/>
        </w:rPr>
      </w:pPr>
      <w:bookmarkStart w:id="123" w:name="_Ref461632713"/>
      <w:r w:rsidRPr="00FA3AAD">
        <w:rPr>
          <w:rFonts w:hint="eastAsia"/>
          <w:b/>
          <w:bCs/>
          <w:snapToGrid w:val="0"/>
          <w:sz w:val="20"/>
          <w:szCs w:val="24"/>
          <w:rtl/>
        </w:rPr>
        <w:t>כללי</w:t>
      </w:r>
      <w:bookmarkEnd w:id="123"/>
      <w:r w:rsidRPr="00FA3AAD">
        <w:rPr>
          <w:b/>
          <w:bCs/>
          <w:snapToGrid w:val="0"/>
          <w:sz w:val="20"/>
          <w:szCs w:val="24"/>
          <w:rtl/>
        </w:rPr>
        <w:t xml:space="preserve"> </w:t>
      </w:r>
      <w:bookmarkEnd w:id="115"/>
      <w:bookmarkEnd w:id="116"/>
      <w:bookmarkEnd w:id="117"/>
      <w:bookmarkEnd w:id="118"/>
      <w:bookmarkEnd w:id="119"/>
      <w:bookmarkEnd w:id="120"/>
      <w:bookmarkEnd w:id="122"/>
    </w:p>
    <w:p w14:paraId="0E59B800" w14:textId="77777777" w:rsidR="00FA3AAD" w:rsidRPr="00FA3AAD" w:rsidRDefault="00FA3AAD" w:rsidP="00FA3AAD">
      <w:pPr>
        <w:numPr>
          <w:ilvl w:val="0"/>
          <w:numId w:val="42"/>
        </w:numPr>
        <w:spacing w:after="120" w:line="360" w:lineRule="auto"/>
        <w:ind w:left="1701"/>
        <w:jc w:val="both"/>
        <w:rPr>
          <w:sz w:val="20"/>
          <w:szCs w:val="24"/>
        </w:rPr>
      </w:pPr>
      <w:r w:rsidRPr="00FA3AAD">
        <w:rPr>
          <w:sz w:val="20"/>
          <w:szCs w:val="24"/>
          <w:rtl/>
        </w:rPr>
        <w:t xml:space="preserve">הספק </w:t>
      </w:r>
      <w:r w:rsidRPr="00FA3AAD">
        <w:rPr>
          <w:rFonts w:hint="cs"/>
          <w:sz w:val="20"/>
          <w:szCs w:val="24"/>
          <w:rtl/>
        </w:rPr>
        <w:t xml:space="preserve">יספק </w:t>
      </w:r>
      <w:r w:rsidRPr="00FA3AAD">
        <w:rPr>
          <w:rFonts w:hint="eastAsia"/>
          <w:sz w:val="20"/>
          <w:szCs w:val="24"/>
          <w:rtl/>
        </w:rPr>
        <w:t>שירותי</w:t>
      </w:r>
      <w:r w:rsidRPr="00FA3AAD">
        <w:rPr>
          <w:sz w:val="20"/>
          <w:szCs w:val="24"/>
          <w:rtl/>
        </w:rPr>
        <w:t xml:space="preserve"> אחריות ותחזוקה לכל </w:t>
      </w:r>
      <w:r w:rsidRPr="00FA3AAD">
        <w:rPr>
          <w:rFonts w:hint="cs"/>
          <w:sz w:val="20"/>
          <w:szCs w:val="24"/>
          <w:rtl/>
        </w:rPr>
        <w:t>המערכות</w:t>
      </w:r>
      <w:r w:rsidRPr="00FA3AAD">
        <w:rPr>
          <w:sz w:val="20"/>
          <w:szCs w:val="24"/>
          <w:rtl/>
        </w:rPr>
        <w:t xml:space="preserve"> שיספק במסגרת השירותים, </w:t>
      </w:r>
      <w:r w:rsidRPr="00FA3AAD">
        <w:rPr>
          <w:rFonts w:hint="eastAsia"/>
          <w:sz w:val="20"/>
          <w:szCs w:val="24"/>
          <w:rtl/>
        </w:rPr>
        <w:t>וזאת</w:t>
      </w:r>
      <w:r w:rsidRPr="00FA3AAD">
        <w:rPr>
          <w:sz w:val="20"/>
          <w:szCs w:val="24"/>
          <w:rtl/>
        </w:rPr>
        <w:t xml:space="preserve"> לתקופ</w:t>
      </w:r>
      <w:r w:rsidRPr="00FA3AAD">
        <w:rPr>
          <w:rFonts w:hint="eastAsia"/>
          <w:sz w:val="20"/>
          <w:szCs w:val="24"/>
          <w:rtl/>
        </w:rPr>
        <w:t>ה</w:t>
      </w:r>
      <w:r w:rsidRPr="00FA3AAD">
        <w:rPr>
          <w:sz w:val="20"/>
          <w:szCs w:val="24"/>
          <w:rtl/>
        </w:rPr>
        <w:t xml:space="preserve"> אשר תחל עם אספקת </w:t>
      </w:r>
      <w:r w:rsidRPr="00FA3AAD">
        <w:rPr>
          <w:rFonts w:hint="cs"/>
          <w:sz w:val="20"/>
          <w:szCs w:val="24"/>
          <w:rtl/>
        </w:rPr>
        <w:t>המערכות</w:t>
      </w:r>
      <w:r w:rsidRPr="00FA3AAD">
        <w:rPr>
          <w:sz w:val="20"/>
          <w:szCs w:val="24"/>
          <w:rtl/>
        </w:rPr>
        <w:t xml:space="preserve"> והתקנת</w:t>
      </w:r>
      <w:r w:rsidRPr="00FA3AAD">
        <w:rPr>
          <w:rFonts w:hint="cs"/>
          <w:sz w:val="20"/>
          <w:szCs w:val="24"/>
          <w:rtl/>
        </w:rPr>
        <w:t>ן</w:t>
      </w:r>
      <w:r w:rsidRPr="00FA3AAD">
        <w:rPr>
          <w:sz w:val="20"/>
          <w:szCs w:val="24"/>
          <w:rtl/>
        </w:rPr>
        <w:t>, הכל כמפורט להלן.</w:t>
      </w:r>
      <w:r w:rsidRPr="00FA3AAD">
        <w:rPr>
          <w:rFonts w:hint="cs"/>
          <w:sz w:val="20"/>
          <w:szCs w:val="24"/>
          <w:rtl/>
        </w:rPr>
        <w:t xml:space="preserve"> </w:t>
      </w:r>
    </w:p>
    <w:p w14:paraId="22F499F0" w14:textId="77777777" w:rsidR="00FA3AAD" w:rsidRPr="00FA3AAD" w:rsidRDefault="00FA3AAD" w:rsidP="00FA3AAD">
      <w:pPr>
        <w:numPr>
          <w:ilvl w:val="0"/>
          <w:numId w:val="42"/>
        </w:numPr>
        <w:spacing w:after="120" w:line="360" w:lineRule="auto"/>
        <w:ind w:left="1701"/>
        <w:jc w:val="both"/>
        <w:rPr>
          <w:sz w:val="20"/>
          <w:szCs w:val="24"/>
          <w:rtl/>
        </w:rPr>
      </w:pPr>
      <w:r w:rsidRPr="00FA3AAD">
        <w:rPr>
          <w:rFonts w:hint="cs"/>
          <w:sz w:val="20"/>
          <w:szCs w:val="24"/>
          <w:rtl/>
        </w:rPr>
        <w:t xml:space="preserve">הספק יספק שירותי תחזוקה לכל המערכות מתוצרת </w:t>
      </w:r>
      <w:r w:rsidRPr="00FA3AAD">
        <w:rPr>
          <w:sz w:val="20"/>
          <w:szCs w:val="24"/>
        </w:rPr>
        <w:t>F5</w:t>
      </w:r>
      <w:r w:rsidRPr="00FA3AAD">
        <w:rPr>
          <w:rFonts w:hint="cs"/>
          <w:sz w:val="20"/>
          <w:szCs w:val="24"/>
          <w:rtl/>
        </w:rPr>
        <w:t>, גם אם לא נרכשו מהספק, הכל כמפורט להלן.</w:t>
      </w:r>
    </w:p>
    <w:p w14:paraId="1CC26009" w14:textId="77777777" w:rsidR="00FA3AAD" w:rsidRPr="00FA3AAD" w:rsidRDefault="00FA3AAD" w:rsidP="00FA3AAD">
      <w:pPr>
        <w:numPr>
          <w:ilvl w:val="0"/>
          <w:numId w:val="42"/>
        </w:numPr>
        <w:spacing w:after="120" w:line="360" w:lineRule="auto"/>
        <w:ind w:left="1701"/>
        <w:jc w:val="both"/>
        <w:rPr>
          <w:sz w:val="20"/>
          <w:szCs w:val="24"/>
          <w:rtl/>
        </w:rPr>
      </w:pPr>
      <w:r w:rsidRPr="00FA3AAD">
        <w:rPr>
          <w:rFonts w:hint="eastAsia"/>
          <w:sz w:val="20"/>
          <w:szCs w:val="24"/>
          <w:rtl/>
        </w:rPr>
        <w:t>שירותי</w:t>
      </w:r>
      <w:r w:rsidRPr="00FA3AAD">
        <w:rPr>
          <w:sz w:val="20"/>
          <w:szCs w:val="24"/>
          <w:rtl/>
        </w:rPr>
        <w:t xml:space="preserve"> האחריות והתחזוקה יכללו </w:t>
      </w:r>
      <w:r w:rsidRPr="00FA3AAD">
        <w:rPr>
          <w:rFonts w:hint="cs"/>
          <w:sz w:val="20"/>
          <w:szCs w:val="24"/>
          <w:rtl/>
        </w:rPr>
        <w:t xml:space="preserve">את </w:t>
      </w:r>
      <w:r w:rsidRPr="00FA3AAD">
        <w:rPr>
          <w:sz w:val="20"/>
          <w:szCs w:val="24"/>
          <w:rtl/>
        </w:rPr>
        <w:t xml:space="preserve">כל אתרי </w:t>
      </w:r>
      <w:r w:rsidRPr="00FA3AAD">
        <w:rPr>
          <w:rFonts w:hint="eastAsia"/>
          <w:sz w:val="20"/>
          <w:szCs w:val="24"/>
          <w:rtl/>
        </w:rPr>
        <w:t>המשרד</w:t>
      </w:r>
      <w:r w:rsidRPr="00FA3AAD">
        <w:rPr>
          <w:sz w:val="20"/>
          <w:szCs w:val="24"/>
          <w:rtl/>
        </w:rPr>
        <w:t xml:space="preserve"> ב</w:t>
      </w:r>
      <w:r w:rsidRPr="00FA3AAD">
        <w:rPr>
          <w:rFonts w:hint="cs"/>
          <w:sz w:val="20"/>
          <w:szCs w:val="24"/>
          <w:rtl/>
        </w:rPr>
        <w:t>הם</w:t>
      </w:r>
      <w:r w:rsidRPr="00FA3AAD">
        <w:rPr>
          <w:sz w:val="20"/>
          <w:szCs w:val="24"/>
          <w:rtl/>
        </w:rPr>
        <w:t xml:space="preserve"> סופק</w:t>
      </w:r>
      <w:r w:rsidRPr="00FA3AAD">
        <w:rPr>
          <w:rFonts w:hint="cs"/>
          <w:sz w:val="20"/>
          <w:szCs w:val="24"/>
          <w:rtl/>
        </w:rPr>
        <w:t>ו</w:t>
      </w:r>
      <w:r w:rsidRPr="00FA3AAD">
        <w:rPr>
          <w:sz w:val="20"/>
          <w:szCs w:val="24"/>
          <w:rtl/>
        </w:rPr>
        <w:t xml:space="preserve"> ו/או הותק</w:t>
      </w:r>
      <w:r w:rsidRPr="00FA3AAD">
        <w:rPr>
          <w:rFonts w:hint="cs"/>
          <w:sz w:val="20"/>
          <w:szCs w:val="24"/>
          <w:rtl/>
        </w:rPr>
        <w:t>נו מערכות מתוצרת היצרן</w:t>
      </w:r>
      <w:r w:rsidRPr="00FA3AAD">
        <w:rPr>
          <w:sz w:val="20"/>
          <w:szCs w:val="24"/>
          <w:rtl/>
        </w:rPr>
        <w:t xml:space="preserve">. </w:t>
      </w:r>
    </w:p>
    <w:p w14:paraId="67EAF68F" w14:textId="77777777" w:rsidR="00FA3AAD" w:rsidRPr="00FA3AAD" w:rsidRDefault="00FA3AAD" w:rsidP="00FA3AAD">
      <w:pPr>
        <w:numPr>
          <w:ilvl w:val="0"/>
          <w:numId w:val="42"/>
        </w:numPr>
        <w:spacing w:after="120" w:line="360" w:lineRule="auto"/>
        <w:ind w:left="1701"/>
        <w:jc w:val="both"/>
        <w:rPr>
          <w:sz w:val="20"/>
          <w:szCs w:val="24"/>
          <w:rtl/>
        </w:rPr>
      </w:pPr>
      <w:r w:rsidRPr="00FA3AAD">
        <w:rPr>
          <w:rFonts w:hint="eastAsia"/>
          <w:sz w:val="20"/>
          <w:szCs w:val="24"/>
          <w:rtl/>
        </w:rPr>
        <w:t>שירותי</w:t>
      </w:r>
      <w:r w:rsidRPr="00FA3AAD">
        <w:rPr>
          <w:sz w:val="20"/>
          <w:szCs w:val="24"/>
          <w:rtl/>
        </w:rPr>
        <w:t xml:space="preserve"> האחריות</w:t>
      </w:r>
      <w:r w:rsidRPr="00FA3AAD">
        <w:rPr>
          <w:rFonts w:hint="cs"/>
          <w:sz w:val="20"/>
          <w:szCs w:val="24"/>
          <w:rtl/>
        </w:rPr>
        <w:t xml:space="preserve"> </w:t>
      </w:r>
      <w:r w:rsidRPr="00FA3AAD">
        <w:rPr>
          <w:sz w:val="20"/>
          <w:szCs w:val="24"/>
          <w:rtl/>
        </w:rPr>
        <w:t xml:space="preserve"> והתחזוקה יינתנו על ידי אנשי שירות/טכנאים של הספק, אשר עברו הכשרה מתאימה על </w:t>
      </w:r>
      <w:r w:rsidRPr="00FA3AAD">
        <w:rPr>
          <w:rFonts w:hint="cs"/>
          <w:sz w:val="20"/>
          <w:szCs w:val="24"/>
          <w:rtl/>
        </w:rPr>
        <w:t>המערכות שהותקנו ו/או שיותקנו</w:t>
      </w:r>
      <w:r w:rsidRPr="00FA3AAD">
        <w:rPr>
          <w:sz w:val="20"/>
          <w:szCs w:val="24"/>
          <w:rtl/>
        </w:rPr>
        <w:t xml:space="preserve"> והם מוסמכים על ידי היצרן לטפל ב</w:t>
      </w:r>
      <w:r w:rsidRPr="00FA3AAD">
        <w:rPr>
          <w:rFonts w:hint="cs"/>
          <w:sz w:val="20"/>
          <w:szCs w:val="24"/>
          <w:rtl/>
        </w:rPr>
        <w:t>הן</w:t>
      </w:r>
      <w:r w:rsidRPr="00FA3AAD">
        <w:rPr>
          <w:sz w:val="20"/>
          <w:szCs w:val="24"/>
          <w:rtl/>
        </w:rPr>
        <w:t>.</w:t>
      </w:r>
    </w:p>
    <w:p w14:paraId="3C01BC1E" w14:textId="77777777" w:rsidR="00FA3AAD" w:rsidRPr="00FA3AAD" w:rsidRDefault="00FA3AAD" w:rsidP="00FA3AAD">
      <w:pPr>
        <w:numPr>
          <w:ilvl w:val="0"/>
          <w:numId w:val="42"/>
        </w:numPr>
        <w:spacing w:after="120" w:line="360" w:lineRule="auto"/>
        <w:ind w:left="1701"/>
        <w:jc w:val="both"/>
        <w:rPr>
          <w:sz w:val="20"/>
          <w:szCs w:val="24"/>
        </w:rPr>
      </w:pPr>
      <w:r w:rsidRPr="00FA3AAD">
        <w:rPr>
          <w:sz w:val="20"/>
          <w:szCs w:val="24"/>
          <w:rtl/>
        </w:rPr>
        <w:t xml:space="preserve">חלון הקריאה לקבלת שירות, זמן התגובה לטיפול בתקלות, אופן הטיפול </w:t>
      </w:r>
      <w:r w:rsidRPr="00FA3AAD">
        <w:rPr>
          <w:rFonts w:hint="cs"/>
          <w:sz w:val="20"/>
          <w:szCs w:val="24"/>
          <w:rtl/>
        </w:rPr>
        <w:t>במערכות</w:t>
      </w:r>
      <w:r w:rsidRPr="00FA3AAD">
        <w:rPr>
          <w:sz w:val="20"/>
          <w:szCs w:val="24"/>
          <w:rtl/>
        </w:rPr>
        <w:t xml:space="preserve"> ומהות הכיסוי, ייעשו על פי המפורט להלן וכן על-פי כל התנאים המפורטים במפרט</w:t>
      </w:r>
      <w:r w:rsidRPr="00FA3AAD">
        <w:rPr>
          <w:rFonts w:hint="cs"/>
          <w:sz w:val="20"/>
          <w:szCs w:val="24"/>
          <w:rtl/>
        </w:rPr>
        <w:t>ים</w:t>
      </w:r>
      <w:r w:rsidRPr="00FA3AAD">
        <w:rPr>
          <w:sz w:val="20"/>
          <w:szCs w:val="24"/>
          <w:rtl/>
        </w:rPr>
        <w:t xml:space="preserve"> הטכני</w:t>
      </w:r>
      <w:r w:rsidRPr="00FA3AAD">
        <w:rPr>
          <w:rFonts w:hint="cs"/>
          <w:sz w:val="20"/>
          <w:szCs w:val="24"/>
          <w:rtl/>
        </w:rPr>
        <w:t>ים</w:t>
      </w:r>
      <w:r w:rsidRPr="00FA3AAD">
        <w:rPr>
          <w:sz w:val="20"/>
          <w:szCs w:val="24"/>
          <w:rtl/>
        </w:rPr>
        <w:t xml:space="preserve"> של </w:t>
      </w:r>
      <w:r w:rsidRPr="00FA3AAD">
        <w:rPr>
          <w:rFonts w:hint="cs"/>
          <w:sz w:val="20"/>
          <w:szCs w:val="24"/>
          <w:rtl/>
        </w:rPr>
        <w:t>המערכות</w:t>
      </w:r>
      <w:r w:rsidRPr="00FA3AAD">
        <w:rPr>
          <w:sz w:val="20"/>
          <w:szCs w:val="24"/>
          <w:rtl/>
        </w:rPr>
        <w:t xml:space="preserve"> הרלוונטי</w:t>
      </w:r>
      <w:r w:rsidRPr="00FA3AAD">
        <w:rPr>
          <w:rFonts w:hint="cs"/>
          <w:sz w:val="20"/>
          <w:szCs w:val="24"/>
          <w:rtl/>
        </w:rPr>
        <w:t xml:space="preserve">ות </w:t>
      </w:r>
      <w:r w:rsidRPr="00FA3AAD">
        <w:rPr>
          <w:sz w:val="20"/>
          <w:szCs w:val="24"/>
          <w:rtl/>
        </w:rPr>
        <w:t>ובהסכם ההתקשרות.</w:t>
      </w:r>
    </w:p>
    <w:p w14:paraId="299AA184" w14:textId="77777777" w:rsidR="00FA3AAD" w:rsidRPr="00FA3AAD" w:rsidRDefault="00FA3AAD" w:rsidP="00FA3AAD">
      <w:pPr>
        <w:numPr>
          <w:ilvl w:val="0"/>
          <w:numId w:val="42"/>
        </w:numPr>
        <w:spacing w:after="120" w:line="360" w:lineRule="auto"/>
        <w:ind w:left="1701"/>
        <w:jc w:val="both"/>
        <w:rPr>
          <w:sz w:val="20"/>
          <w:szCs w:val="24"/>
        </w:rPr>
      </w:pPr>
      <w:r w:rsidRPr="00FA3AAD">
        <w:rPr>
          <w:sz w:val="20"/>
          <w:szCs w:val="24"/>
          <w:rtl/>
        </w:rPr>
        <w:t>שירות</w:t>
      </w:r>
      <w:r w:rsidRPr="00FA3AAD">
        <w:rPr>
          <w:rFonts w:hint="cs"/>
          <w:sz w:val="20"/>
          <w:szCs w:val="24"/>
          <w:rtl/>
        </w:rPr>
        <w:t>י</w:t>
      </w:r>
      <w:r w:rsidRPr="00FA3AAD">
        <w:rPr>
          <w:sz w:val="20"/>
          <w:szCs w:val="24"/>
          <w:rtl/>
        </w:rPr>
        <w:t xml:space="preserve"> </w:t>
      </w:r>
      <w:r w:rsidRPr="00FA3AAD">
        <w:rPr>
          <w:rFonts w:hint="cs"/>
          <w:sz w:val="20"/>
          <w:szCs w:val="24"/>
          <w:rtl/>
        </w:rPr>
        <w:t>ה</w:t>
      </w:r>
      <w:r w:rsidRPr="00FA3AAD">
        <w:rPr>
          <w:sz w:val="20"/>
          <w:szCs w:val="24"/>
          <w:rtl/>
        </w:rPr>
        <w:t>תחזוקה יבוצעו באחריות הספק באתרי המ</w:t>
      </w:r>
      <w:r w:rsidRPr="00FA3AAD">
        <w:rPr>
          <w:rFonts w:hint="eastAsia"/>
          <w:sz w:val="20"/>
          <w:szCs w:val="24"/>
          <w:rtl/>
        </w:rPr>
        <w:t>שרד</w:t>
      </w:r>
      <w:r w:rsidRPr="00FA3AAD">
        <w:rPr>
          <w:sz w:val="20"/>
          <w:szCs w:val="24"/>
          <w:rtl/>
        </w:rPr>
        <w:t xml:space="preserve"> בנוכחות נציגי הספק כנדרש. עבודות אלו יבוצעו ככל שיידרש בשעות חריגות ומעבר לשעות העבודה המקובלות וזאת ללא תוספת </w:t>
      </w:r>
      <w:r w:rsidRPr="00FA3AAD">
        <w:rPr>
          <w:rFonts w:hint="cs"/>
          <w:sz w:val="20"/>
          <w:szCs w:val="24"/>
          <w:rtl/>
        </w:rPr>
        <w:t>תשלום</w:t>
      </w:r>
      <w:r w:rsidRPr="00FA3AAD">
        <w:rPr>
          <w:sz w:val="20"/>
          <w:szCs w:val="24"/>
          <w:rtl/>
        </w:rPr>
        <w:t>.</w:t>
      </w:r>
    </w:p>
    <w:p w14:paraId="2C331DE5" w14:textId="77777777" w:rsidR="00FA3AAD" w:rsidRPr="00FA3AAD" w:rsidRDefault="00FA3AAD" w:rsidP="00FA3AAD">
      <w:pPr>
        <w:numPr>
          <w:ilvl w:val="0"/>
          <w:numId w:val="42"/>
        </w:numPr>
        <w:spacing w:after="120" w:line="360" w:lineRule="auto"/>
        <w:ind w:left="1701"/>
        <w:jc w:val="both"/>
        <w:rPr>
          <w:sz w:val="20"/>
          <w:szCs w:val="24"/>
          <w:rtl/>
        </w:rPr>
      </w:pPr>
      <w:r w:rsidRPr="00FA3AAD">
        <w:rPr>
          <w:sz w:val="20"/>
          <w:szCs w:val="24"/>
          <w:rtl/>
        </w:rPr>
        <w:t xml:space="preserve">השירות והתמיכה יינתנו ברמה של </w:t>
      </w:r>
      <w:r w:rsidRPr="00FA3AAD">
        <w:rPr>
          <w:rFonts w:hint="cs"/>
          <w:sz w:val="20"/>
          <w:szCs w:val="24"/>
          <w:rtl/>
        </w:rPr>
        <w:t>365*</w:t>
      </w:r>
      <w:r w:rsidRPr="00FA3AAD">
        <w:rPr>
          <w:sz w:val="20"/>
          <w:szCs w:val="24"/>
          <w:rtl/>
        </w:rPr>
        <w:t>7*24</w:t>
      </w:r>
      <w:r w:rsidRPr="00FA3AAD">
        <w:rPr>
          <w:rFonts w:hint="cs"/>
          <w:sz w:val="20"/>
          <w:szCs w:val="24"/>
          <w:rtl/>
        </w:rPr>
        <w:t xml:space="preserve">, כולל </w:t>
      </w:r>
      <w:r w:rsidRPr="00FA3AAD">
        <w:rPr>
          <w:sz w:val="20"/>
          <w:szCs w:val="24"/>
          <w:rtl/>
        </w:rPr>
        <w:t>מוקד תמיכה (</w:t>
      </w:r>
      <w:r w:rsidRPr="00FA3AAD">
        <w:rPr>
          <w:sz w:val="20"/>
          <w:szCs w:val="24"/>
        </w:rPr>
        <w:t>help desk</w:t>
      </w:r>
      <w:r w:rsidRPr="00FA3AAD">
        <w:rPr>
          <w:sz w:val="20"/>
          <w:szCs w:val="24"/>
          <w:rtl/>
        </w:rPr>
        <w:t>). מענה</w:t>
      </w:r>
      <w:r w:rsidRPr="00FA3AAD">
        <w:rPr>
          <w:rFonts w:hint="cs"/>
          <w:sz w:val="20"/>
          <w:szCs w:val="24"/>
          <w:rtl/>
        </w:rPr>
        <w:t xml:space="preserve"> אנושי</w:t>
      </w:r>
      <w:r w:rsidRPr="00FA3AAD">
        <w:rPr>
          <w:sz w:val="20"/>
          <w:szCs w:val="24"/>
          <w:rtl/>
        </w:rPr>
        <w:t xml:space="preserve"> לקריאה טלפונית יהיה בתוך 5 דקות</w:t>
      </w:r>
      <w:r w:rsidRPr="00FA3AAD">
        <w:rPr>
          <w:rFonts w:hint="cs"/>
          <w:sz w:val="20"/>
          <w:szCs w:val="24"/>
          <w:rtl/>
        </w:rPr>
        <w:t>,</w:t>
      </w:r>
      <w:r w:rsidRPr="00FA3AAD">
        <w:rPr>
          <w:sz w:val="20"/>
          <w:szCs w:val="24"/>
          <w:rtl/>
        </w:rPr>
        <w:t xml:space="preserve"> החל מההתקשרות הראשונה של </w:t>
      </w:r>
      <w:r w:rsidRPr="00FA3AAD">
        <w:rPr>
          <w:rFonts w:hint="cs"/>
          <w:sz w:val="20"/>
          <w:szCs w:val="24"/>
          <w:rtl/>
        </w:rPr>
        <w:t>המשרד</w:t>
      </w:r>
      <w:r w:rsidRPr="00FA3AAD">
        <w:rPr>
          <w:sz w:val="20"/>
          <w:szCs w:val="24"/>
          <w:rtl/>
        </w:rPr>
        <w:t>.</w:t>
      </w:r>
    </w:p>
    <w:p w14:paraId="400EA4F8" w14:textId="77777777" w:rsidR="00FA3AAD" w:rsidRPr="00FA3AAD" w:rsidRDefault="00FA3AAD" w:rsidP="00FA3AAD">
      <w:pPr>
        <w:numPr>
          <w:ilvl w:val="0"/>
          <w:numId w:val="42"/>
        </w:numPr>
        <w:spacing w:after="120" w:line="360" w:lineRule="auto"/>
        <w:ind w:left="1701"/>
        <w:jc w:val="both"/>
        <w:rPr>
          <w:sz w:val="20"/>
          <w:szCs w:val="24"/>
        </w:rPr>
      </w:pPr>
      <w:r w:rsidRPr="00FA3AAD">
        <w:rPr>
          <w:sz w:val="20"/>
          <w:szCs w:val="24"/>
          <w:rtl/>
        </w:rPr>
        <w:t xml:space="preserve">האחריות, השירות והתחזוקה יינתנו על ידי אנשי שירות/טכנאים של הספק הזוכה, אשר עברו הכשרה מתאימה על </w:t>
      </w:r>
      <w:r w:rsidRPr="00FA3AAD">
        <w:rPr>
          <w:rFonts w:hint="cs"/>
          <w:sz w:val="20"/>
          <w:szCs w:val="24"/>
          <w:rtl/>
        </w:rPr>
        <w:t>המערכות ו</w:t>
      </w:r>
      <w:r w:rsidRPr="00FA3AAD">
        <w:rPr>
          <w:sz w:val="20"/>
          <w:szCs w:val="24"/>
          <w:rtl/>
        </w:rPr>
        <w:t>הציוד שיותק</w:t>
      </w:r>
      <w:r w:rsidRPr="00FA3AAD">
        <w:rPr>
          <w:rFonts w:hint="cs"/>
          <w:sz w:val="20"/>
          <w:szCs w:val="24"/>
          <w:rtl/>
        </w:rPr>
        <w:t>נו</w:t>
      </w:r>
      <w:r w:rsidRPr="00FA3AAD">
        <w:rPr>
          <w:sz w:val="20"/>
          <w:szCs w:val="24"/>
          <w:rtl/>
        </w:rPr>
        <w:t xml:space="preserve"> במסגרת מכרז זה והם מוסמכים על ידי היצרן לטפל בו.</w:t>
      </w:r>
    </w:p>
    <w:p w14:paraId="0CDBA293" w14:textId="77777777" w:rsidR="00FA3AAD" w:rsidRPr="00FA3AAD" w:rsidRDefault="00FA3AAD" w:rsidP="00FA3AAD">
      <w:pPr>
        <w:widowControl w:val="0"/>
        <w:numPr>
          <w:ilvl w:val="2"/>
          <w:numId w:val="38"/>
        </w:numPr>
        <w:spacing w:after="120" w:line="360" w:lineRule="auto"/>
        <w:ind w:hanging="37"/>
        <w:outlineLvl w:val="2"/>
        <w:rPr>
          <w:b/>
          <w:bCs/>
          <w:snapToGrid w:val="0"/>
          <w:sz w:val="20"/>
          <w:szCs w:val="24"/>
          <w:rtl/>
        </w:rPr>
      </w:pPr>
      <w:bookmarkStart w:id="124" w:name="_Toc435719302"/>
      <w:bookmarkStart w:id="125" w:name="_Ref461632764"/>
      <w:r w:rsidRPr="00FA3AAD">
        <w:rPr>
          <w:rFonts w:hint="cs"/>
          <w:b/>
          <w:bCs/>
          <w:snapToGrid w:val="0"/>
          <w:sz w:val="20"/>
          <w:szCs w:val="24"/>
          <w:rtl/>
        </w:rPr>
        <w:t xml:space="preserve">שירותי </w:t>
      </w:r>
      <w:r w:rsidRPr="00FA3AAD">
        <w:rPr>
          <w:b/>
          <w:bCs/>
          <w:snapToGrid w:val="0"/>
          <w:sz w:val="20"/>
          <w:szCs w:val="24"/>
          <w:rtl/>
        </w:rPr>
        <w:t>אחריות</w:t>
      </w:r>
      <w:bookmarkEnd w:id="124"/>
      <w:bookmarkEnd w:id="125"/>
    </w:p>
    <w:p w14:paraId="60F8AB21" w14:textId="77777777" w:rsidR="00FA3AAD" w:rsidRPr="00FA3AAD" w:rsidRDefault="00FA3AAD" w:rsidP="00FA3AAD">
      <w:pPr>
        <w:widowControl w:val="0"/>
        <w:spacing w:after="120" w:line="360" w:lineRule="auto"/>
        <w:ind w:left="1842" w:hanging="425"/>
        <w:jc w:val="both"/>
        <w:rPr>
          <w:sz w:val="20"/>
          <w:szCs w:val="24"/>
          <w:rtl/>
          <w:lang w:eastAsia="en-US"/>
        </w:rPr>
      </w:pPr>
      <w:r w:rsidRPr="00FA3AAD">
        <w:rPr>
          <w:rFonts w:hint="cs"/>
          <w:sz w:val="20"/>
          <w:szCs w:val="24"/>
          <w:rtl/>
          <w:lang w:eastAsia="en-US"/>
        </w:rPr>
        <w:t xml:space="preserve">על </w:t>
      </w:r>
      <w:r w:rsidRPr="00FA3AAD">
        <w:rPr>
          <w:sz w:val="20"/>
          <w:szCs w:val="24"/>
          <w:rtl/>
          <w:lang w:eastAsia="en-US"/>
        </w:rPr>
        <w:t>הספק ל</w:t>
      </w:r>
      <w:r w:rsidRPr="00FA3AAD">
        <w:rPr>
          <w:rFonts w:hint="cs"/>
          <w:sz w:val="20"/>
          <w:szCs w:val="24"/>
          <w:rtl/>
          <w:lang w:eastAsia="en-US"/>
        </w:rPr>
        <w:t xml:space="preserve">ספק את השירותים המפורטים בסעיפים </w:t>
      </w:r>
      <w:r w:rsidRPr="00FA3AAD">
        <w:rPr>
          <w:sz w:val="20"/>
          <w:szCs w:val="24"/>
          <w:rtl/>
          <w:lang w:eastAsia="en-US"/>
        </w:rPr>
        <w:fldChar w:fldCharType="begin"/>
      </w:r>
      <w:r w:rsidRPr="00FA3AAD">
        <w:rPr>
          <w:sz w:val="20"/>
          <w:szCs w:val="24"/>
          <w:rtl/>
          <w:lang w:eastAsia="en-US"/>
        </w:rPr>
        <w:instrText xml:space="preserve"> </w:instrText>
      </w:r>
      <w:r w:rsidRPr="00FA3AAD">
        <w:rPr>
          <w:rFonts w:hint="cs"/>
          <w:sz w:val="20"/>
          <w:szCs w:val="24"/>
          <w:lang w:eastAsia="en-US"/>
        </w:rPr>
        <w:instrText>REF</w:instrText>
      </w:r>
      <w:r w:rsidRPr="00FA3AAD">
        <w:rPr>
          <w:rFonts w:hint="cs"/>
          <w:sz w:val="20"/>
          <w:szCs w:val="24"/>
          <w:rtl/>
          <w:lang w:eastAsia="en-US"/>
        </w:rPr>
        <w:instrText xml:space="preserve"> _</w:instrText>
      </w:r>
      <w:r w:rsidRPr="00FA3AAD">
        <w:rPr>
          <w:rFonts w:hint="cs"/>
          <w:sz w:val="20"/>
          <w:szCs w:val="24"/>
          <w:lang w:eastAsia="en-US"/>
        </w:rPr>
        <w:instrText>Ref465951942 \r \h</w:instrText>
      </w:r>
      <w:r w:rsidRPr="00FA3AAD">
        <w:rPr>
          <w:sz w:val="20"/>
          <w:szCs w:val="24"/>
          <w:rtl/>
          <w:lang w:eastAsia="en-US"/>
        </w:rPr>
        <w:instrText xml:space="preserve"> </w:instrText>
      </w:r>
      <w:r w:rsidRPr="00FA3AAD">
        <w:rPr>
          <w:sz w:val="20"/>
          <w:szCs w:val="24"/>
          <w:rtl/>
          <w:lang w:eastAsia="en-US"/>
        </w:rPr>
      </w:r>
      <w:r w:rsidRPr="00FA3AAD">
        <w:rPr>
          <w:sz w:val="20"/>
          <w:szCs w:val="24"/>
          <w:rtl/>
          <w:lang w:eastAsia="en-US"/>
        </w:rPr>
        <w:fldChar w:fldCharType="separate"/>
      </w:r>
      <w:r w:rsidRPr="00FA3AAD">
        <w:rPr>
          <w:sz w:val="20"/>
          <w:szCs w:val="24"/>
          <w:rtl/>
          <w:lang w:eastAsia="en-US"/>
        </w:rPr>
        <w:t>‏3.3.3</w:t>
      </w:r>
      <w:r w:rsidRPr="00FA3AAD">
        <w:rPr>
          <w:sz w:val="20"/>
          <w:szCs w:val="24"/>
          <w:rtl/>
          <w:lang w:eastAsia="en-US"/>
        </w:rPr>
        <w:fldChar w:fldCharType="end"/>
      </w:r>
      <w:r w:rsidRPr="00FA3AAD">
        <w:rPr>
          <w:rFonts w:hint="cs"/>
          <w:sz w:val="20"/>
          <w:szCs w:val="24"/>
          <w:rtl/>
          <w:lang w:eastAsia="en-US"/>
        </w:rPr>
        <w:t xml:space="preserve"> ו- </w:t>
      </w:r>
      <w:r w:rsidRPr="00FA3AAD">
        <w:rPr>
          <w:sz w:val="20"/>
          <w:szCs w:val="24"/>
          <w:rtl/>
          <w:lang w:eastAsia="en-US"/>
        </w:rPr>
        <w:fldChar w:fldCharType="begin"/>
      </w:r>
      <w:r w:rsidRPr="00FA3AAD">
        <w:rPr>
          <w:sz w:val="20"/>
          <w:szCs w:val="24"/>
          <w:rtl/>
          <w:lang w:eastAsia="en-US"/>
        </w:rPr>
        <w:instrText xml:space="preserve"> </w:instrText>
      </w:r>
      <w:r w:rsidRPr="00FA3AAD">
        <w:rPr>
          <w:rFonts w:hint="cs"/>
          <w:sz w:val="20"/>
          <w:szCs w:val="24"/>
          <w:lang w:eastAsia="en-US"/>
        </w:rPr>
        <w:instrText>REF</w:instrText>
      </w:r>
      <w:r w:rsidRPr="00FA3AAD">
        <w:rPr>
          <w:rFonts w:hint="cs"/>
          <w:sz w:val="20"/>
          <w:szCs w:val="24"/>
          <w:rtl/>
          <w:lang w:eastAsia="en-US"/>
        </w:rPr>
        <w:instrText xml:space="preserve"> _</w:instrText>
      </w:r>
      <w:r w:rsidRPr="00FA3AAD">
        <w:rPr>
          <w:rFonts w:hint="cs"/>
          <w:sz w:val="20"/>
          <w:szCs w:val="24"/>
          <w:lang w:eastAsia="en-US"/>
        </w:rPr>
        <w:instrText>Ref464138428 \r \h</w:instrText>
      </w:r>
      <w:r w:rsidRPr="00FA3AAD">
        <w:rPr>
          <w:sz w:val="20"/>
          <w:szCs w:val="24"/>
          <w:rtl/>
          <w:lang w:eastAsia="en-US"/>
        </w:rPr>
        <w:instrText xml:space="preserve"> </w:instrText>
      </w:r>
      <w:r w:rsidRPr="00FA3AAD">
        <w:rPr>
          <w:sz w:val="20"/>
          <w:szCs w:val="24"/>
          <w:rtl/>
          <w:lang w:eastAsia="en-US"/>
        </w:rPr>
      </w:r>
      <w:r w:rsidRPr="00FA3AAD">
        <w:rPr>
          <w:sz w:val="20"/>
          <w:szCs w:val="24"/>
          <w:rtl/>
          <w:lang w:eastAsia="en-US"/>
        </w:rPr>
        <w:fldChar w:fldCharType="separate"/>
      </w:r>
      <w:r w:rsidRPr="00FA3AAD">
        <w:rPr>
          <w:sz w:val="20"/>
          <w:szCs w:val="24"/>
          <w:rtl/>
          <w:lang w:eastAsia="en-US"/>
        </w:rPr>
        <w:t>‏3.3.4</w:t>
      </w:r>
      <w:r w:rsidRPr="00FA3AAD">
        <w:rPr>
          <w:sz w:val="20"/>
          <w:szCs w:val="24"/>
          <w:rtl/>
          <w:lang w:eastAsia="en-US"/>
        </w:rPr>
        <w:fldChar w:fldCharType="end"/>
      </w:r>
      <w:r w:rsidRPr="00FA3AAD">
        <w:rPr>
          <w:rFonts w:hint="cs"/>
          <w:sz w:val="20"/>
          <w:szCs w:val="24"/>
          <w:rtl/>
          <w:lang w:eastAsia="en-US"/>
        </w:rPr>
        <w:t xml:space="preserve"> להלן, </w:t>
      </w:r>
      <w:r w:rsidRPr="00FA3AAD">
        <w:rPr>
          <w:sz w:val="20"/>
          <w:szCs w:val="24"/>
          <w:rtl/>
          <w:lang w:eastAsia="en-US"/>
        </w:rPr>
        <w:t>ובכלל</w:t>
      </w:r>
      <w:r w:rsidRPr="00FA3AAD">
        <w:rPr>
          <w:rFonts w:hint="cs"/>
          <w:sz w:val="20"/>
          <w:szCs w:val="24"/>
          <w:rtl/>
          <w:lang w:eastAsia="en-US"/>
        </w:rPr>
        <w:t>ם</w:t>
      </w:r>
      <w:r w:rsidRPr="00FA3AAD">
        <w:rPr>
          <w:sz w:val="20"/>
          <w:szCs w:val="24"/>
          <w:rtl/>
          <w:lang w:eastAsia="en-US"/>
        </w:rPr>
        <w:t xml:space="preserve"> אחריות על עבודת קבלני משנה</w:t>
      </w:r>
      <w:r w:rsidRPr="00FA3AAD">
        <w:rPr>
          <w:rFonts w:hint="cs"/>
          <w:sz w:val="20"/>
          <w:szCs w:val="24"/>
          <w:rtl/>
          <w:lang w:eastAsia="en-US"/>
        </w:rPr>
        <w:t xml:space="preserve"> (ככל שיהיו ויאושרו על-ידי המשרד בהתאם להוראות ההסכם)</w:t>
      </w:r>
      <w:r w:rsidRPr="00FA3AAD">
        <w:rPr>
          <w:sz w:val="20"/>
          <w:szCs w:val="24"/>
          <w:rtl/>
          <w:lang w:eastAsia="en-US"/>
        </w:rPr>
        <w:t xml:space="preserve">, לתקינות מלאה ומתמדת של </w:t>
      </w:r>
      <w:r w:rsidRPr="00FA3AAD">
        <w:rPr>
          <w:rFonts w:hint="cs"/>
          <w:sz w:val="20"/>
          <w:szCs w:val="24"/>
          <w:rtl/>
          <w:lang w:eastAsia="en-US"/>
        </w:rPr>
        <w:t>המערכות בכללותן</w:t>
      </w:r>
      <w:r w:rsidRPr="00FA3AAD">
        <w:rPr>
          <w:sz w:val="20"/>
          <w:szCs w:val="24"/>
          <w:rtl/>
          <w:lang w:eastAsia="en-US"/>
        </w:rPr>
        <w:t>, לרבות כל רכיבי</w:t>
      </w:r>
      <w:r w:rsidRPr="00FA3AAD">
        <w:rPr>
          <w:rFonts w:hint="cs"/>
          <w:sz w:val="20"/>
          <w:szCs w:val="24"/>
          <w:rtl/>
          <w:lang w:eastAsia="en-US"/>
        </w:rPr>
        <w:t>הן</w:t>
      </w:r>
      <w:r w:rsidRPr="00FA3AAD">
        <w:rPr>
          <w:sz w:val="20"/>
          <w:szCs w:val="24"/>
          <w:rtl/>
          <w:lang w:eastAsia="en-US"/>
        </w:rPr>
        <w:t xml:space="preserve"> וחלקי</w:t>
      </w:r>
      <w:r w:rsidRPr="00FA3AAD">
        <w:rPr>
          <w:rFonts w:hint="cs"/>
          <w:sz w:val="20"/>
          <w:szCs w:val="24"/>
          <w:rtl/>
          <w:lang w:eastAsia="en-US"/>
        </w:rPr>
        <w:t>הן</w:t>
      </w:r>
      <w:r w:rsidRPr="00FA3AAD">
        <w:rPr>
          <w:sz w:val="20"/>
          <w:szCs w:val="24"/>
          <w:rtl/>
          <w:lang w:eastAsia="en-US"/>
        </w:rPr>
        <w:t xml:space="preserve">, ללא תשלום, למשך 12 חודשים שתחילתם מיום אישור קבלת </w:t>
      </w:r>
      <w:r w:rsidRPr="00FA3AAD">
        <w:rPr>
          <w:rFonts w:hint="cs"/>
          <w:sz w:val="20"/>
          <w:szCs w:val="24"/>
          <w:rtl/>
          <w:lang w:eastAsia="en-US"/>
        </w:rPr>
        <w:t>המערכות והציוד</w:t>
      </w:r>
      <w:r w:rsidRPr="00FA3AAD">
        <w:rPr>
          <w:sz w:val="20"/>
          <w:szCs w:val="24"/>
          <w:rtl/>
          <w:lang w:eastAsia="en-US"/>
        </w:rPr>
        <w:t xml:space="preserve"> (להלן: </w:t>
      </w:r>
      <w:r w:rsidRPr="00FA3AAD">
        <w:rPr>
          <w:rFonts w:hint="cs"/>
          <w:sz w:val="20"/>
          <w:szCs w:val="24"/>
          <w:rtl/>
          <w:lang w:eastAsia="en-US"/>
        </w:rPr>
        <w:t>"</w:t>
      </w:r>
      <w:r w:rsidRPr="00FA3AAD">
        <w:rPr>
          <w:rFonts w:hint="eastAsia"/>
          <w:b/>
          <w:bCs/>
          <w:sz w:val="20"/>
          <w:szCs w:val="24"/>
          <w:rtl/>
          <w:lang w:eastAsia="en-US"/>
        </w:rPr>
        <w:t>ה</w:t>
      </w:r>
      <w:r w:rsidRPr="00FA3AAD">
        <w:rPr>
          <w:b/>
          <w:bCs/>
          <w:sz w:val="20"/>
          <w:szCs w:val="24"/>
          <w:rtl/>
          <w:lang w:eastAsia="en-US"/>
        </w:rPr>
        <w:t>אחריות</w:t>
      </w:r>
      <w:r w:rsidRPr="00FA3AAD">
        <w:rPr>
          <w:rFonts w:hint="cs"/>
          <w:b/>
          <w:bCs/>
          <w:sz w:val="20"/>
          <w:szCs w:val="24"/>
          <w:rtl/>
          <w:lang w:eastAsia="en-US"/>
        </w:rPr>
        <w:t>"</w:t>
      </w:r>
      <w:r w:rsidRPr="00FA3AAD">
        <w:rPr>
          <w:b/>
          <w:bCs/>
          <w:sz w:val="20"/>
          <w:szCs w:val="24"/>
          <w:rtl/>
          <w:lang w:eastAsia="en-US"/>
        </w:rPr>
        <w:t xml:space="preserve"> </w:t>
      </w:r>
      <w:r w:rsidRPr="00FA3AAD">
        <w:rPr>
          <w:sz w:val="20"/>
          <w:szCs w:val="24"/>
          <w:rtl/>
          <w:lang w:eastAsia="en-US"/>
        </w:rPr>
        <w:t>או</w:t>
      </w:r>
      <w:r w:rsidRPr="00FA3AAD">
        <w:rPr>
          <w:b/>
          <w:bCs/>
          <w:sz w:val="20"/>
          <w:szCs w:val="24"/>
          <w:rtl/>
          <w:lang w:eastAsia="en-US"/>
        </w:rPr>
        <w:t xml:space="preserve"> </w:t>
      </w:r>
      <w:r w:rsidRPr="00FA3AAD">
        <w:rPr>
          <w:rFonts w:hint="cs"/>
          <w:b/>
          <w:bCs/>
          <w:sz w:val="20"/>
          <w:szCs w:val="24"/>
          <w:rtl/>
          <w:lang w:eastAsia="en-US"/>
        </w:rPr>
        <w:t>"</w:t>
      </w:r>
      <w:r w:rsidRPr="00FA3AAD">
        <w:rPr>
          <w:b/>
          <w:bCs/>
          <w:sz w:val="20"/>
          <w:szCs w:val="24"/>
          <w:rtl/>
          <w:lang w:eastAsia="en-US"/>
        </w:rPr>
        <w:t>תקופת האחריות</w:t>
      </w:r>
      <w:r w:rsidRPr="00FA3AAD">
        <w:rPr>
          <w:sz w:val="20"/>
          <w:szCs w:val="24"/>
          <w:rtl/>
          <w:lang w:eastAsia="en-US"/>
        </w:rPr>
        <w:t>"). אין בכך כדי לגרוע מכל חובה אחרת המוטלת על הספק במשך תקופת האחריות.</w:t>
      </w:r>
    </w:p>
    <w:p w14:paraId="3ECA0700" w14:textId="77777777" w:rsidR="00FA3AAD" w:rsidRPr="00FA3AAD" w:rsidRDefault="00FA3AAD" w:rsidP="00FA3AAD">
      <w:pPr>
        <w:widowControl w:val="0"/>
        <w:spacing w:after="120" w:line="360" w:lineRule="auto"/>
        <w:ind w:left="1842" w:hanging="425"/>
        <w:jc w:val="both"/>
        <w:rPr>
          <w:sz w:val="20"/>
          <w:szCs w:val="24"/>
          <w:rtl/>
          <w:lang w:eastAsia="en-US"/>
        </w:rPr>
      </w:pPr>
      <w:bookmarkStart w:id="126" w:name="_Ref461632691"/>
      <w:r w:rsidRPr="00FA3AAD">
        <w:rPr>
          <w:sz w:val="20"/>
          <w:szCs w:val="24"/>
          <w:rtl/>
          <w:lang w:eastAsia="en-US"/>
        </w:rPr>
        <w:t xml:space="preserve">לעניין אחריות </w:t>
      </w:r>
      <w:r w:rsidRPr="00FA3AAD">
        <w:rPr>
          <w:rFonts w:hint="cs"/>
          <w:sz w:val="20"/>
          <w:szCs w:val="24"/>
          <w:rtl/>
          <w:lang w:eastAsia="en-US"/>
        </w:rPr>
        <w:t>למערכות</w:t>
      </w:r>
      <w:r w:rsidRPr="00FA3AAD">
        <w:rPr>
          <w:sz w:val="20"/>
          <w:szCs w:val="24"/>
          <w:rtl/>
          <w:lang w:eastAsia="en-US"/>
        </w:rPr>
        <w:t xml:space="preserve"> שנרכשו סמוך לפני תום תקופת ההתקשרות, </w:t>
      </w:r>
      <w:r w:rsidRPr="00FA3AAD">
        <w:rPr>
          <w:rFonts w:hint="cs"/>
          <w:sz w:val="20"/>
          <w:szCs w:val="24"/>
          <w:rtl/>
          <w:lang w:eastAsia="en-US"/>
        </w:rPr>
        <w:t xml:space="preserve">ועל אף כל הוראה אחרת, </w:t>
      </w:r>
      <w:r w:rsidRPr="00FA3AAD">
        <w:rPr>
          <w:sz w:val="20"/>
          <w:szCs w:val="24"/>
          <w:rtl/>
          <w:lang w:eastAsia="en-US"/>
        </w:rPr>
        <w:t xml:space="preserve">מובהר כי </w:t>
      </w:r>
      <w:r w:rsidRPr="00FA3AAD">
        <w:rPr>
          <w:rFonts w:hint="cs"/>
          <w:sz w:val="20"/>
          <w:szCs w:val="24"/>
          <w:rtl/>
          <w:lang w:eastAsia="en-US"/>
        </w:rPr>
        <w:t>במקרה זה</w:t>
      </w:r>
      <w:r w:rsidRPr="00FA3AAD">
        <w:rPr>
          <w:sz w:val="20"/>
          <w:szCs w:val="24"/>
          <w:rtl/>
          <w:lang w:eastAsia="en-US"/>
        </w:rPr>
        <w:t xml:space="preserve"> התחייבות הספק לאחריות בגין או</w:t>
      </w:r>
      <w:r w:rsidRPr="00FA3AAD">
        <w:rPr>
          <w:rFonts w:hint="cs"/>
          <w:sz w:val="20"/>
          <w:szCs w:val="24"/>
          <w:rtl/>
          <w:lang w:eastAsia="en-US"/>
        </w:rPr>
        <w:t>תה מערכת</w:t>
      </w:r>
      <w:r w:rsidRPr="00FA3AAD">
        <w:rPr>
          <w:sz w:val="20"/>
          <w:szCs w:val="24"/>
          <w:rtl/>
          <w:lang w:eastAsia="en-US"/>
        </w:rPr>
        <w:t xml:space="preserve">, תחול גם לאחר תום תקופת ההתקשרות, </w:t>
      </w:r>
      <w:r w:rsidRPr="00FA3AAD">
        <w:rPr>
          <w:rFonts w:hint="cs"/>
          <w:sz w:val="20"/>
          <w:szCs w:val="24"/>
          <w:rtl/>
          <w:lang w:eastAsia="en-US"/>
        </w:rPr>
        <w:t>עד לתום 12 החודשים שתחילתם מיום אישור קבלת המערכת.</w:t>
      </w:r>
      <w:bookmarkEnd w:id="126"/>
    </w:p>
    <w:p w14:paraId="677B680F" w14:textId="77777777" w:rsidR="00FA3AAD" w:rsidRPr="00FA3AAD" w:rsidRDefault="00FA3AAD" w:rsidP="00FA3AAD">
      <w:pPr>
        <w:widowControl w:val="0"/>
        <w:numPr>
          <w:ilvl w:val="2"/>
          <w:numId w:val="38"/>
        </w:numPr>
        <w:spacing w:after="120" w:line="360" w:lineRule="auto"/>
        <w:ind w:hanging="37"/>
        <w:jc w:val="both"/>
        <w:outlineLvl w:val="2"/>
        <w:rPr>
          <w:b/>
          <w:bCs/>
          <w:snapToGrid w:val="0"/>
          <w:szCs w:val="24"/>
          <w:rtl/>
        </w:rPr>
      </w:pPr>
      <w:bookmarkStart w:id="127" w:name="_Ref465951942"/>
      <w:r w:rsidRPr="00FA3AAD">
        <w:rPr>
          <w:rFonts w:hint="cs"/>
          <w:b/>
          <w:bCs/>
          <w:snapToGrid w:val="0"/>
          <w:szCs w:val="24"/>
          <w:rtl/>
        </w:rPr>
        <w:t xml:space="preserve">שירותי </w:t>
      </w:r>
      <w:r w:rsidRPr="00FA3AAD">
        <w:rPr>
          <w:rFonts w:hint="eastAsia"/>
          <w:b/>
          <w:bCs/>
          <w:snapToGrid w:val="0"/>
          <w:szCs w:val="24"/>
          <w:rtl/>
        </w:rPr>
        <w:t>תחזוקה</w:t>
      </w:r>
      <w:bookmarkEnd w:id="127"/>
    </w:p>
    <w:p w14:paraId="0453F838" w14:textId="77777777" w:rsidR="00FA3AAD" w:rsidRPr="00FA3AAD" w:rsidRDefault="00FA3AAD" w:rsidP="00FA3AAD">
      <w:pPr>
        <w:spacing w:after="120" w:line="360" w:lineRule="auto"/>
        <w:ind w:left="1440"/>
        <w:jc w:val="both"/>
        <w:rPr>
          <w:szCs w:val="24"/>
          <w:rtl/>
        </w:rPr>
      </w:pPr>
      <w:r w:rsidRPr="00FA3AAD">
        <w:rPr>
          <w:szCs w:val="24"/>
          <w:rtl/>
        </w:rPr>
        <w:t xml:space="preserve">על הספק </w:t>
      </w:r>
      <w:r w:rsidRPr="00FA3AAD">
        <w:rPr>
          <w:rFonts w:hint="cs"/>
          <w:szCs w:val="24"/>
          <w:rtl/>
        </w:rPr>
        <w:t>לספק</w:t>
      </w:r>
      <w:r w:rsidRPr="00FA3AAD">
        <w:rPr>
          <w:szCs w:val="24"/>
          <w:rtl/>
        </w:rPr>
        <w:t xml:space="preserve"> שירות</w:t>
      </w:r>
      <w:r w:rsidRPr="00FA3AAD">
        <w:rPr>
          <w:rFonts w:hint="cs"/>
          <w:szCs w:val="24"/>
          <w:rtl/>
        </w:rPr>
        <w:t>י</w:t>
      </w:r>
      <w:r w:rsidRPr="00FA3AAD">
        <w:rPr>
          <w:szCs w:val="24"/>
          <w:rtl/>
        </w:rPr>
        <w:t xml:space="preserve"> תחזוקה</w:t>
      </w:r>
      <w:r w:rsidRPr="00FA3AAD">
        <w:rPr>
          <w:rFonts w:hint="cs"/>
          <w:szCs w:val="24"/>
          <w:rtl/>
        </w:rPr>
        <w:t>, בהתאם למפורט לעיל ולהלן,</w:t>
      </w:r>
      <w:r w:rsidRPr="00FA3AAD">
        <w:rPr>
          <w:szCs w:val="24"/>
          <w:rtl/>
        </w:rPr>
        <w:t xml:space="preserve"> לכל רכיבי </w:t>
      </w:r>
      <w:r w:rsidRPr="00FA3AAD">
        <w:rPr>
          <w:rFonts w:hint="cs"/>
          <w:szCs w:val="24"/>
          <w:rtl/>
        </w:rPr>
        <w:t>המערכות שנרכשו ו</w:t>
      </w:r>
      <w:r w:rsidRPr="00FA3AAD">
        <w:rPr>
          <w:szCs w:val="24"/>
          <w:rtl/>
        </w:rPr>
        <w:t>שסופקו על ידו</w:t>
      </w:r>
      <w:r w:rsidRPr="00FA3AAD">
        <w:rPr>
          <w:rFonts w:hint="cs"/>
          <w:szCs w:val="24"/>
          <w:rtl/>
        </w:rPr>
        <w:t xml:space="preserve">, וזאת החל </w:t>
      </w:r>
      <w:r w:rsidRPr="00FA3AAD">
        <w:rPr>
          <w:szCs w:val="24"/>
          <w:rtl/>
        </w:rPr>
        <w:t>מתום תקופת האחריות</w:t>
      </w:r>
      <w:r w:rsidRPr="00FA3AAD">
        <w:rPr>
          <w:rFonts w:hint="cs"/>
          <w:szCs w:val="24"/>
          <w:rtl/>
        </w:rPr>
        <w:t xml:space="preserve"> של אותם רכיבי מערכת וכן למערכות קיימות בגינן הוזמנו שירותי תחזוקה על ידי המשרד, וזאת בהתאם להזמנת התחזוקה, והכל עד לתום תקופת ההתקשרות</w:t>
      </w:r>
      <w:r w:rsidRPr="00FA3AAD">
        <w:rPr>
          <w:szCs w:val="24"/>
          <w:rtl/>
        </w:rPr>
        <w:t>, בהתאם לדרישת המשרד</w:t>
      </w:r>
      <w:r w:rsidRPr="00FA3AAD">
        <w:rPr>
          <w:rFonts w:hint="cs"/>
          <w:szCs w:val="24"/>
          <w:rtl/>
        </w:rPr>
        <w:t xml:space="preserve"> </w:t>
      </w:r>
      <w:r w:rsidRPr="00FA3AAD">
        <w:rPr>
          <w:szCs w:val="24"/>
          <w:rtl/>
        </w:rPr>
        <w:t xml:space="preserve">(להלן: </w:t>
      </w:r>
      <w:r w:rsidRPr="00FA3AAD">
        <w:rPr>
          <w:rFonts w:hint="cs"/>
          <w:szCs w:val="24"/>
          <w:rtl/>
        </w:rPr>
        <w:t>"</w:t>
      </w:r>
      <w:r w:rsidRPr="00FA3AAD">
        <w:rPr>
          <w:rFonts w:hint="cs"/>
          <w:b/>
          <w:bCs/>
          <w:szCs w:val="24"/>
          <w:rtl/>
        </w:rPr>
        <w:t>התחזוקה"</w:t>
      </w:r>
      <w:r w:rsidRPr="00FA3AAD">
        <w:rPr>
          <w:b/>
          <w:bCs/>
          <w:szCs w:val="24"/>
          <w:rtl/>
        </w:rPr>
        <w:t xml:space="preserve"> </w:t>
      </w:r>
      <w:r w:rsidRPr="00FA3AAD">
        <w:rPr>
          <w:szCs w:val="24"/>
          <w:rtl/>
        </w:rPr>
        <w:t>או</w:t>
      </w:r>
      <w:r w:rsidRPr="00FA3AAD">
        <w:rPr>
          <w:b/>
          <w:bCs/>
          <w:szCs w:val="24"/>
          <w:rtl/>
        </w:rPr>
        <w:t xml:space="preserve"> </w:t>
      </w:r>
      <w:r w:rsidRPr="00FA3AAD">
        <w:rPr>
          <w:rFonts w:hint="cs"/>
          <w:b/>
          <w:bCs/>
          <w:szCs w:val="24"/>
          <w:rtl/>
        </w:rPr>
        <w:t>"</w:t>
      </w:r>
      <w:r w:rsidRPr="00FA3AAD">
        <w:rPr>
          <w:b/>
          <w:bCs/>
          <w:szCs w:val="24"/>
          <w:rtl/>
        </w:rPr>
        <w:t xml:space="preserve">תקופת </w:t>
      </w:r>
      <w:r w:rsidRPr="00FA3AAD">
        <w:rPr>
          <w:rFonts w:hint="cs"/>
          <w:b/>
          <w:bCs/>
          <w:szCs w:val="24"/>
          <w:rtl/>
        </w:rPr>
        <w:t>התחזוקה</w:t>
      </w:r>
      <w:r w:rsidRPr="00FA3AAD">
        <w:rPr>
          <w:szCs w:val="24"/>
          <w:rtl/>
        </w:rPr>
        <w:t>"</w:t>
      </w:r>
      <w:r w:rsidRPr="00FA3AAD">
        <w:rPr>
          <w:rFonts w:hint="cs"/>
          <w:szCs w:val="24"/>
          <w:rtl/>
        </w:rPr>
        <w:t>)</w:t>
      </w:r>
      <w:r w:rsidRPr="00FA3AAD">
        <w:rPr>
          <w:szCs w:val="24"/>
          <w:rtl/>
        </w:rPr>
        <w:t>.</w:t>
      </w:r>
      <w:r w:rsidRPr="00FA3AAD">
        <w:rPr>
          <w:rFonts w:hint="cs"/>
          <w:szCs w:val="24"/>
          <w:rtl/>
        </w:rPr>
        <w:t xml:space="preserve"> בנוסף, המשרד יהיה רשאי להזמין שירותי תחזוקה למערכות שנרכשו לפני תחילת ההתקשרות ו/או לגבי מערכות שנרכשו שלא באמצעות הספק. הבסיס לתמורה בגין תחזוקת מערכת כאמור, יהיה בהתאם למחיר מחירון למערכת זהה או דומה באותה שנה.</w:t>
      </w:r>
    </w:p>
    <w:p w14:paraId="24663DFC" w14:textId="77777777" w:rsidR="00FA3AAD" w:rsidRPr="00FA3AAD" w:rsidRDefault="00FA3AAD" w:rsidP="00FA3AAD">
      <w:pPr>
        <w:spacing w:after="120" w:line="360" w:lineRule="auto"/>
        <w:ind w:left="1440"/>
        <w:jc w:val="both"/>
        <w:rPr>
          <w:szCs w:val="24"/>
          <w:rtl/>
        </w:rPr>
      </w:pPr>
      <w:r w:rsidRPr="00FA3AAD">
        <w:rPr>
          <w:szCs w:val="24"/>
          <w:rtl/>
        </w:rPr>
        <w:t>במסגרת זו</w:t>
      </w:r>
      <w:r w:rsidRPr="00FA3AAD">
        <w:rPr>
          <w:rFonts w:hint="cs"/>
          <w:szCs w:val="24"/>
          <w:rtl/>
        </w:rPr>
        <w:t>,</w:t>
      </w:r>
      <w:r w:rsidRPr="00FA3AAD">
        <w:rPr>
          <w:szCs w:val="24"/>
          <w:rtl/>
        </w:rPr>
        <w:t xml:space="preserve"> הספק </w:t>
      </w:r>
      <w:r w:rsidRPr="00FA3AAD">
        <w:rPr>
          <w:rFonts w:hint="cs"/>
          <w:szCs w:val="24"/>
          <w:rtl/>
        </w:rPr>
        <w:t>יהיה אחראי</w:t>
      </w:r>
      <w:r w:rsidRPr="00FA3AAD">
        <w:rPr>
          <w:szCs w:val="24"/>
          <w:rtl/>
        </w:rPr>
        <w:t xml:space="preserve"> לרציפות שימור הידע, ובכללה יכולות </w:t>
      </w:r>
      <w:r w:rsidRPr="00FA3AAD">
        <w:rPr>
          <w:rFonts w:hint="cs"/>
          <w:szCs w:val="24"/>
          <w:rtl/>
        </w:rPr>
        <w:t>התמיכה</w:t>
      </w:r>
      <w:r w:rsidRPr="00FA3AAD">
        <w:rPr>
          <w:szCs w:val="24"/>
          <w:rtl/>
        </w:rPr>
        <w:t xml:space="preserve">, הכרת </w:t>
      </w:r>
      <w:r w:rsidRPr="00FA3AAD">
        <w:rPr>
          <w:rFonts w:hint="cs"/>
          <w:szCs w:val="24"/>
          <w:rtl/>
        </w:rPr>
        <w:t>המערכות</w:t>
      </w:r>
      <w:r w:rsidRPr="00FA3AAD">
        <w:rPr>
          <w:szCs w:val="24"/>
          <w:rtl/>
        </w:rPr>
        <w:t xml:space="preserve"> ותשתיות נדרשות</w:t>
      </w:r>
      <w:r w:rsidRPr="00FA3AAD">
        <w:rPr>
          <w:rFonts w:hint="cs"/>
          <w:szCs w:val="24"/>
          <w:rtl/>
        </w:rPr>
        <w:t>.</w:t>
      </w:r>
    </w:p>
    <w:p w14:paraId="0164A486" w14:textId="77777777" w:rsidR="00FA3AAD" w:rsidRPr="00FA3AAD" w:rsidRDefault="00FA3AAD" w:rsidP="00FA3AAD">
      <w:pPr>
        <w:bidi w:val="0"/>
        <w:spacing w:after="160" w:line="259" w:lineRule="auto"/>
        <w:rPr>
          <w:szCs w:val="24"/>
          <w:rtl/>
        </w:rPr>
      </w:pPr>
      <w:r w:rsidRPr="00FA3AAD">
        <w:rPr>
          <w:szCs w:val="24"/>
          <w:rtl/>
        </w:rPr>
        <w:br w:type="page"/>
      </w:r>
    </w:p>
    <w:p w14:paraId="0D085018" w14:textId="77777777" w:rsidR="00FA3AAD" w:rsidRPr="00FA3AAD" w:rsidRDefault="00FA3AAD" w:rsidP="00FA3AAD">
      <w:pPr>
        <w:widowControl w:val="0"/>
        <w:numPr>
          <w:ilvl w:val="2"/>
          <w:numId w:val="38"/>
        </w:numPr>
        <w:spacing w:after="120" w:line="360" w:lineRule="auto"/>
        <w:ind w:hanging="37"/>
        <w:jc w:val="both"/>
        <w:outlineLvl w:val="2"/>
        <w:rPr>
          <w:b/>
          <w:bCs/>
          <w:snapToGrid w:val="0"/>
          <w:szCs w:val="24"/>
          <w:rtl/>
        </w:rPr>
      </w:pPr>
      <w:bookmarkStart w:id="128" w:name="_Ref464138428"/>
      <w:r w:rsidRPr="00FA3AAD">
        <w:rPr>
          <w:rFonts w:hint="cs"/>
          <w:b/>
          <w:bCs/>
          <w:snapToGrid w:val="0"/>
          <w:szCs w:val="24"/>
          <w:rtl/>
        </w:rPr>
        <w:t>שירותי אחריות ותחזוקה הנדרשים בתקופת ההתקשרות</w:t>
      </w:r>
      <w:bookmarkEnd w:id="128"/>
      <w:r w:rsidRPr="00FA3AAD">
        <w:rPr>
          <w:rFonts w:hint="cs"/>
          <w:b/>
          <w:bCs/>
          <w:snapToGrid w:val="0"/>
          <w:szCs w:val="24"/>
          <w:rtl/>
        </w:rPr>
        <w:t xml:space="preserve"> </w:t>
      </w:r>
    </w:p>
    <w:p w14:paraId="12F57107" w14:textId="77777777" w:rsidR="00FA3AAD" w:rsidRPr="00FA3AAD" w:rsidRDefault="00FA3AAD" w:rsidP="00FA3AAD">
      <w:pPr>
        <w:spacing w:after="120" w:line="360" w:lineRule="auto"/>
        <w:ind w:left="1482"/>
        <w:jc w:val="both"/>
        <w:rPr>
          <w:szCs w:val="24"/>
          <w:rtl/>
        </w:rPr>
      </w:pPr>
      <w:r w:rsidRPr="00FA3AAD">
        <w:rPr>
          <w:rFonts w:hint="cs"/>
          <w:szCs w:val="24"/>
          <w:rtl/>
        </w:rPr>
        <w:t xml:space="preserve">על </w:t>
      </w:r>
      <w:r w:rsidRPr="00FA3AAD">
        <w:rPr>
          <w:szCs w:val="24"/>
          <w:rtl/>
        </w:rPr>
        <w:t xml:space="preserve">הספק לספק שירותי </w:t>
      </w:r>
      <w:r w:rsidRPr="00FA3AAD">
        <w:rPr>
          <w:rFonts w:hint="cs"/>
          <w:szCs w:val="24"/>
          <w:rtl/>
        </w:rPr>
        <w:t>אחריות ו</w:t>
      </w:r>
      <w:r w:rsidRPr="00FA3AAD">
        <w:rPr>
          <w:szCs w:val="24"/>
          <w:rtl/>
        </w:rPr>
        <w:t>תחזוקה ל</w:t>
      </w:r>
      <w:r w:rsidRPr="00FA3AAD">
        <w:rPr>
          <w:rFonts w:hint="cs"/>
          <w:szCs w:val="24"/>
          <w:rtl/>
        </w:rPr>
        <w:t>מערכות ול</w:t>
      </w:r>
      <w:r w:rsidRPr="00FA3AAD">
        <w:rPr>
          <w:szCs w:val="24"/>
          <w:rtl/>
        </w:rPr>
        <w:t xml:space="preserve">ציוד הנרכש, </w:t>
      </w:r>
      <w:r w:rsidRPr="00FA3AAD">
        <w:rPr>
          <w:rFonts w:hint="cs"/>
          <w:szCs w:val="24"/>
          <w:rtl/>
        </w:rPr>
        <w:t xml:space="preserve">וכן למערכות הקיימות מתוצרת </w:t>
      </w:r>
      <w:r w:rsidRPr="00FA3AAD">
        <w:rPr>
          <w:szCs w:val="24"/>
        </w:rPr>
        <w:t>F5</w:t>
      </w:r>
      <w:r w:rsidRPr="00FA3AAD">
        <w:rPr>
          <w:rFonts w:hint="cs"/>
          <w:szCs w:val="24"/>
          <w:rtl/>
        </w:rPr>
        <w:t xml:space="preserve"> אשר בגינן הוזמנו שירותים אלו, </w:t>
      </w:r>
      <w:r w:rsidRPr="00FA3AAD">
        <w:rPr>
          <w:szCs w:val="24"/>
          <w:rtl/>
        </w:rPr>
        <w:t>כמפורט להלן:</w:t>
      </w:r>
    </w:p>
    <w:p w14:paraId="6CFDE362" w14:textId="77777777" w:rsidR="00FA3AAD" w:rsidRPr="00FA3AAD" w:rsidRDefault="00FA3AAD" w:rsidP="00FA3AAD">
      <w:pPr>
        <w:numPr>
          <w:ilvl w:val="0"/>
          <w:numId w:val="46"/>
        </w:numPr>
        <w:spacing w:after="120" w:line="360" w:lineRule="auto"/>
        <w:ind w:left="1842"/>
        <w:jc w:val="both"/>
        <w:rPr>
          <w:sz w:val="20"/>
          <w:szCs w:val="24"/>
        </w:rPr>
      </w:pPr>
      <w:r w:rsidRPr="00FA3AAD">
        <w:rPr>
          <w:sz w:val="20"/>
          <w:szCs w:val="24"/>
          <w:rtl/>
        </w:rPr>
        <w:t xml:space="preserve">שירותים אלו כוללים, בין היתר, </w:t>
      </w:r>
      <w:r w:rsidRPr="00FA3AAD">
        <w:rPr>
          <w:rFonts w:hint="cs"/>
          <w:sz w:val="20"/>
          <w:szCs w:val="24"/>
          <w:rtl/>
        </w:rPr>
        <w:t>תיקוני תקלות תוכנה (</w:t>
      </w:r>
      <w:r w:rsidRPr="00FA3AAD">
        <w:rPr>
          <w:sz w:val="20"/>
          <w:szCs w:val="24"/>
        </w:rPr>
        <w:t>bug fixes</w:t>
      </w:r>
      <w:r w:rsidRPr="00FA3AAD">
        <w:rPr>
          <w:rFonts w:hint="cs"/>
          <w:sz w:val="20"/>
          <w:szCs w:val="24"/>
          <w:rtl/>
        </w:rPr>
        <w:t xml:space="preserve">), </w:t>
      </w:r>
      <w:r w:rsidRPr="00FA3AAD">
        <w:rPr>
          <w:sz w:val="20"/>
          <w:szCs w:val="24"/>
          <w:rtl/>
        </w:rPr>
        <w:t>החלפת רכיבי</w:t>
      </w:r>
      <w:r w:rsidRPr="00FA3AAD">
        <w:rPr>
          <w:rFonts w:hint="cs"/>
          <w:sz w:val="20"/>
          <w:szCs w:val="24"/>
          <w:rtl/>
        </w:rPr>
        <w:t xml:space="preserve"> מערכת</w:t>
      </w:r>
      <w:r w:rsidRPr="00FA3AAD">
        <w:rPr>
          <w:sz w:val="20"/>
          <w:szCs w:val="24"/>
          <w:rtl/>
        </w:rPr>
        <w:t xml:space="preserve"> פגומים ב</w:t>
      </w:r>
      <w:r w:rsidRPr="00FA3AAD">
        <w:rPr>
          <w:rFonts w:hint="cs"/>
          <w:sz w:val="20"/>
          <w:szCs w:val="24"/>
          <w:rtl/>
        </w:rPr>
        <w:t xml:space="preserve">רכיבים </w:t>
      </w:r>
      <w:r w:rsidRPr="00FA3AAD">
        <w:rPr>
          <w:sz w:val="20"/>
          <w:szCs w:val="24"/>
          <w:rtl/>
        </w:rPr>
        <w:t xml:space="preserve">תקינים </w:t>
      </w:r>
      <w:r w:rsidRPr="00FA3AAD">
        <w:rPr>
          <w:rFonts w:hint="cs"/>
          <w:sz w:val="20"/>
          <w:szCs w:val="24"/>
          <w:rtl/>
        </w:rPr>
        <w:t xml:space="preserve">מתוצרת היצרן, </w:t>
      </w:r>
      <w:r w:rsidRPr="00FA3AAD">
        <w:rPr>
          <w:sz w:val="20"/>
          <w:szCs w:val="24"/>
          <w:rtl/>
        </w:rPr>
        <w:t>בעלי מפרט טכני מקביל או משופר יותר מהרכיב הפגום, שדרוג גרסאות על פי דרישת המשרד ובתיאום עימו, ייעוץ טלפוני, הגעה לאתר וליווי טכנאי לעבודות יזומות מורכבות, הכל כמפורט בפרק זה, וכל זאת ללא כל תשלום נוסף.</w:t>
      </w:r>
    </w:p>
    <w:p w14:paraId="630913E2" w14:textId="77777777" w:rsidR="00FA3AAD" w:rsidRPr="00FA3AAD" w:rsidRDefault="00FA3AAD" w:rsidP="00FA3AAD">
      <w:pPr>
        <w:numPr>
          <w:ilvl w:val="0"/>
          <w:numId w:val="46"/>
        </w:numPr>
        <w:spacing w:after="120" w:line="360" w:lineRule="auto"/>
        <w:ind w:left="1842"/>
        <w:jc w:val="both"/>
        <w:rPr>
          <w:sz w:val="20"/>
          <w:szCs w:val="24"/>
          <w:rtl/>
        </w:rPr>
      </w:pPr>
      <w:r w:rsidRPr="00FA3AAD">
        <w:rPr>
          <w:rFonts w:hint="cs"/>
          <w:sz w:val="20"/>
          <w:szCs w:val="24"/>
          <w:rtl/>
        </w:rPr>
        <w:t>הספק יספק, בהתאם לדרישת המשרד,</w:t>
      </w:r>
      <w:r w:rsidRPr="00FA3AAD">
        <w:rPr>
          <w:sz w:val="20"/>
          <w:szCs w:val="24"/>
          <w:rtl/>
        </w:rPr>
        <w:t xml:space="preserve"> רמת תמיכה </w:t>
      </w:r>
      <w:r w:rsidRPr="00FA3AAD">
        <w:rPr>
          <w:sz w:val="20"/>
          <w:szCs w:val="24"/>
        </w:rPr>
        <w:t>RMA</w:t>
      </w:r>
      <w:r w:rsidRPr="00FA3AAD">
        <w:rPr>
          <w:sz w:val="20"/>
          <w:szCs w:val="24"/>
          <w:rtl/>
        </w:rPr>
        <w:t xml:space="preserve"> כולל החלפת חומרה במקרה של תקלה בשתי רמות – תוך 4 שעות וביום העסקים הבא.</w:t>
      </w:r>
    </w:p>
    <w:p w14:paraId="6E4CAF46" w14:textId="77777777" w:rsidR="00FA3AAD" w:rsidRPr="00FA3AAD" w:rsidRDefault="00FA3AAD" w:rsidP="00FA3AAD">
      <w:pPr>
        <w:numPr>
          <w:ilvl w:val="0"/>
          <w:numId w:val="46"/>
        </w:numPr>
        <w:spacing w:after="120" w:line="360" w:lineRule="auto"/>
        <w:ind w:left="1842"/>
        <w:jc w:val="both"/>
        <w:rPr>
          <w:sz w:val="20"/>
          <w:szCs w:val="24"/>
        </w:rPr>
      </w:pPr>
      <w:r w:rsidRPr="00FA3AAD">
        <w:rPr>
          <w:sz w:val="20"/>
          <w:szCs w:val="24"/>
          <w:rtl/>
        </w:rPr>
        <w:t>ש</w:t>
      </w:r>
      <w:r w:rsidRPr="00FA3AAD">
        <w:rPr>
          <w:rFonts w:hint="cs"/>
          <w:sz w:val="20"/>
          <w:szCs w:val="24"/>
          <w:rtl/>
        </w:rPr>
        <w:t>י</w:t>
      </w:r>
      <w:r w:rsidRPr="00FA3AAD">
        <w:rPr>
          <w:sz w:val="20"/>
          <w:szCs w:val="24"/>
          <w:rtl/>
        </w:rPr>
        <w:t>רות מקדים תקלה (</w:t>
      </w:r>
      <w:r w:rsidRPr="00FA3AAD">
        <w:rPr>
          <w:sz w:val="20"/>
          <w:szCs w:val="24"/>
        </w:rPr>
        <w:t>Pro Active</w:t>
      </w:r>
      <w:r w:rsidRPr="00FA3AAD">
        <w:rPr>
          <w:sz w:val="20"/>
          <w:szCs w:val="24"/>
          <w:rtl/>
        </w:rPr>
        <w:t xml:space="preserve">): תחזוקת </w:t>
      </w:r>
      <w:r w:rsidRPr="00FA3AAD">
        <w:rPr>
          <w:rFonts w:hint="cs"/>
          <w:sz w:val="20"/>
          <w:szCs w:val="24"/>
          <w:rtl/>
        </w:rPr>
        <w:t>המערכת</w:t>
      </w:r>
      <w:r w:rsidRPr="00FA3AAD">
        <w:rPr>
          <w:sz w:val="20"/>
          <w:szCs w:val="24"/>
          <w:rtl/>
        </w:rPr>
        <w:t xml:space="preserve"> תכלול ש</w:t>
      </w:r>
      <w:r w:rsidRPr="00FA3AAD">
        <w:rPr>
          <w:rFonts w:hint="cs"/>
          <w:sz w:val="20"/>
          <w:szCs w:val="24"/>
          <w:rtl/>
        </w:rPr>
        <w:t>י</w:t>
      </w:r>
      <w:r w:rsidRPr="00FA3AAD">
        <w:rPr>
          <w:sz w:val="20"/>
          <w:szCs w:val="24"/>
          <w:rtl/>
        </w:rPr>
        <w:t xml:space="preserve">רות מקדים וטיפול מונע תקופתי בהתאם להוראות </w:t>
      </w:r>
      <w:r w:rsidRPr="00FA3AAD">
        <w:rPr>
          <w:rFonts w:hint="eastAsia"/>
          <w:sz w:val="20"/>
          <w:szCs w:val="24"/>
          <w:rtl/>
        </w:rPr>
        <w:t>היצרן</w:t>
      </w:r>
      <w:r w:rsidRPr="00FA3AAD">
        <w:rPr>
          <w:sz w:val="20"/>
          <w:szCs w:val="24"/>
          <w:rtl/>
        </w:rPr>
        <w:t>.</w:t>
      </w:r>
    </w:p>
    <w:p w14:paraId="0EECF908" w14:textId="77777777" w:rsidR="00FA3AAD" w:rsidRPr="00FA3AAD" w:rsidRDefault="00FA3AAD" w:rsidP="00FA3AAD">
      <w:pPr>
        <w:numPr>
          <w:ilvl w:val="0"/>
          <w:numId w:val="46"/>
        </w:numPr>
        <w:spacing w:after="120" w:line="360" w:lineRule="auto"/>
        <w:ind w:left="1842"/>
        <w:jc w:val="both"/>
        <w:rPr>
          <w:szCs w:val="24"/>
        </w:rPr>
      </w:pPr>
      <w:r w:rsidRPr="00FA3AAD">
        <w:rPr>
          <w:szCs w:val="24"/>
          <w:rtl/>
        </w:rPr>
        <w:t>עדכון טכנולוגי</w:t>
      </w:r>
    </w:p>
    <w:p w14:paraId="341A7143" w14:textId="77777777" w:rsidR="00FA3AAD" w:rsidRPr="00FA3AAD" w:rsidRDefault="00FA3AAD" w:rsidP="00FA3AAD">
      <w:pPr>
        <w:numPr>
          <w:ilvl w:val="1"/>
          <w:numId w:val="46"/>
        </w:numPr>
        <w:spacing w:after="120" w:line="360" w:lineRule="auto"/>
        <w:ind w:left="2202"/>
        <w:jc w:val="both"/>
        <w:rPr>
          <w:szCs w:val="24"/>
        </w:rPr>
      </w:pPr>
      <w:r w:rsidRPr="00FA3AAD">
        <w:rPr>
          <w:rFonts w:hint="cs"/>
          <w:sz w:val="20"/>
          <w:szCs w:val="24"/>
          <w:rtl/>
        </w:rPr>
        <w:t xml:space="preserve">על </w:t>
      </w:r>
      <w:r w:rsidRPr="00FA3AAD">
        <w:rPr>
          <w:sz w:val="20"/>
          <w:szCs w:val="24"/>
          <w:rtl/>
        </w:rPr>
        <w:t xml:space="preserve">הספק  לרכוש שירותי שדרוג גרסאות מלאים (כולל מהדורת </w:t>
      </w:r>
      <w:r w:rsidRPr="00FA3AAD">
        <w:rPr>
          <w:sz w:val="20"/>
          <w:szCs w:val="24"/>
        </w:rPr>
        <w:t>Major release</w:t>
      </w:r>
      <w:r w:rsidRPr="00FA3AAD">
        <w:rPr>
          <w:sz w:val="20"/>
          <w:szCs w:val="24"/>
          <w:rtl/>
        </w:rPr>
        <w:t>) מהיצרן למערכות המוצעות על</w:t>
      </w:r>
      <w:r w:rsidRPr="00FA3AAD">
        <w:rPr>
          <w:rFonts w:hint="cs"/>
          <w:sz w:val="20"/>
          <w:szCs w:val="24"/>
          <w:rtl/>
        </w:rPr>
        <w:t>-</w:t>
      </w:r>
      <w:r w:rsidRPr="00FA3AAD">
        <w:rPr>
          <w:sz w:val="20"/>
          <w:szCs w:val="24"/>
          <w:rtl/>
        </w:rPr>
        <w:t>יד</w:t>
      </w:r>
      <w:r w:rsidRPr="00FA3AAD">
        <w:rPr>
          <w:rFonts w:hint="cs"/>
          <w:sz w:val="20"/>
          <w:szCs w:val="24"/>
          <w:rtl/>
        </w:rPr>
        <w:t>י</w:t>
      </w:r>
      <w:r w:rsidRPr="00FA3AAD">
        <w:rPr>
          <w:sz w:val="20"/>
          <w:szCs w:val="24"/>
          <w:rtl/>
        </w:rPr>
        <w:t>ו ולספקן למ</w:t>
      </w:r>
      <w:r w:rsidRPr="00FA3AAD">
        <w:rPr>
          <w:rFonts w:hint="cs"/>
          <w:sz w:val="20"/>
          <w:szCs w:val="24"/>
          <w:rtl/>
        </w:rPr>
        <w:t>שרד</w:t>
      </w:r>
      <w:r w:rsidRPr="00FA3AAD">
        <w:rPr>
          <w:sz w:val="20"/>
          <w:szCs w:val="24"/>
          <w:rtl/>
        </w:rPr>
        <w:t xml:space="preserve"> ללא תמורה נוספת במהלך תקופת ההתקשרות.</w:t>
      </w:r>
      <w:r w:rsidRPr="00FA3AAD">
        <w:rPr>
          <w:rFonts w:hint="cs"/>
          <w:szCs w:val="24"/>
          <w:rtl/>
        </w:rPr>
        <w:t xml:space="preserve"> </w:t>
      </w:r>
      <w:r w:rsidRPr="00FA3AAD">
        <w:rPr>
          <w:sz w:val="20"/>
          <w:szCs w:val="24"/>
          <w:rtl/>
        </w:rPr>
        <w:t>במהלך תקופת ההתקשרות, בכל מקרה של שחרור גרסה מעודכנת/משופרת של תוכנ</w:t>
      </w:r>
      <w:r w:rsidRPr="00FA3AAD">
        <w:rPr>
          <w:rFonts w:hint="cs"/>
          <w:sz w:val="20"/>
          <w:szCs w:val="24"/>
          <w:rtl/>
        </w:rPr>
        <w:t xml:space="preserve">ה </w:t>
      </w:r>
      <w:r w:rsidRPr="00FA3AAD">
        <w:rPr>
          <w:sz w:val="20"/>
          <w:szCs w:val="24"/>
          <w:rtl/>
        </w:rPr>
        <w:t xml:space="preserve"> </w:t>
      </w:r>
      <w:r w:rsidRPr="00FA3AAD">
        <w:rPr>
          <w:rFonts w:hint="cs"/>
          <w:sz w:val="20"/>
          <w:szCs w:val="24"/>
          <w:rtl/>
        </w:rPr>
        <w:t>המערכת</w:t>
      </w:r>
      <w:r w:rsidRPr="00FA3AAD">
        <w:rPr>
          <w:sz w:val="20"/>
          <w:szCs w:val="24"/>
          <w:rtl/>
        </w:rPr>
        <w:t xml:space="preserve"> המשולבת בציוד, יציע הספק למ</w:t>
      </w:r>
      <w:r w:rsidRPr="00FA3AAD">
        <w:rPr>
          <w:rFonts w:hint="cs"/>
          <w:sz w:val="20"/>
          <w:szCs w:val="24"/>
          <w:rtl/>
        </w:rPr>
        <w:t>שרד</w:t>
      </w:r>
      <w:r w:rsidRPr="00FA3AAD">
        <w:rPr>
          <w:sz w:val="20"/>
          <w:szCs w:val="24"/>
          <w:rtl/>
        </w:rPr>
        <w:t xml:space="preserve"> לעדכן את הגרסה הקיימת ללא כל תמורה נוספת </w:t>
      </w:r>
      <w:r w:rsidRPr="00FA3AAD">
        <w:rPr>
          <w:rFonts w:hint="cs"/>
          <w:sz w:val="20"/>
          <w:szCs w:val="24"/>
          <w:rtl/>
        </w:rPr>
        <w:t>בגין</w:t>
      </w:r>
      <w:r w:rsidRPr="00FA3AAD">
        <w:rPr>
          <w:sz w:val="20"/>
          <w:szCs w:val="24"/>
          <w:rtl/>
        </w:rPr>
        <w:t xml:space="preserve"> התוכנה ו</w:t>
      </w:r>
      <w:r w:rsidRPr="00FA3AAD">
        <w:rPr>
          <w:rFonts w:hint="cs"/>
          <w:sz w:val="20"/>
          <w:szCs w:val="24"/>
          <w:rtl/>
        </w:rPr>
        <w:t>/</w:t>
      </w:r>
      <w:r w:rsidRPr="00FA3AAD">
        <w:rPr>
          <w:sz w:val="20"/>
          <w:szCs w:val="24"/>
          <w:rtl/>
        </w:rPr>
        <w:t xml:space="preserve">או התקנתה, כאשר התקנת התוכנה/גרסה תתבצע גם בשעות חריגות וללא </w:t>
      </w:r>
      <w:r w:rsidRPr="00FA3AAD">
        <w:rPr>
          <w:rFonts w:hint="cs"/>
          <w:sz w:val="20"/>
          <w:szCs w:val="24"/>
          <w:rtl/>
        </w:rPr>
        <w:t>תשלום</w:t>
      </w:r>
      <w:r w:rsidRPr="00FA3AAD">
        <w:rPr>
          <w:sz w:val="20"/>
          <w:szCs w:val="24"/>
          <w:rtl/>
        </w:rPr>
        <w:t xml:space="preserve"> נוסף.</w:t>
      </w:r>
      <w:r w:rsidRPr="00FA3AAD">
        <w:rPr>
          <w:rFonts w:hint="cs"/>
          <w:sz w:val="20"/>
          <w:szCs w:val="24"/>
          <w:rtl/>
        </w:rPr>
        <w:t xml:space="preserve"> </w:t>
      </w:r>
    </w:p>
    <w:p w14:paraId="7577EA82" w14:textId="77777777" w:rsidR="00FA3AAD" w:rsidRPr="00FA3AAD" w:rsidRDefault="00FA3AAD" w:rsidP="00FA3AAD">
      <w:pPr>
        <w:numPr>
          <w:ilvl w:val="1"/>
          <w:numId w:val="46"/>
        </w:numPr>
        <w:spacing w:after="120" w:line="360" w:lineRule="auto"/>
        <w:ind w:left="2202"/>
        <w:jc w:val="both"/>
        <w:rPr>
          <w:szCs w:val="24"/>
        </w:rPr>
      </w:pPr>
      <w:r w:rsidRPr="00FA3AAD">
        <w:rPr>
          <w:sz w:val="20"/>
          <w:szCs w:val="24"/>
          <w:rtl/>
        </w:rPr>
        <w:t xml:space="preserve">במקרה של עדכון גרסה, הוצאת דגם חדש, החלפת סידרה או הפסקת ייצור של פריטי </w:t>
      </w:r>
      <w:r w:rsidRPr="00FA3AAD">
        <w:rPr>
          <w:rFonts w:hint="cs"/>
          <w:sz w:val="20"/>
          <w:szCs w:val="24"/>
          <w:rtl/>
        </w:rPr>
        <w:t>המערכות וה</w:t>
      </w:r>
      <w:r w:rsidRPr="00FA3AAD">
        <w:rPr>
          <w:sz w:val="20"/>
          <w:szCs w:val="24"/>
          <w:rtl/>
        </w:rPr>
        <w:t>ציוד</w:t>
      </w:r>
      <w:r w:rsidRPr="00FA3AAD">
        <w:rPr>
          <w:rFonts w:hint="cs"/>
          <w:sz w:val="20"/>
          <w:szCs w:val="24"/>
          <w:rtl/>
        </w:rPr>
        <w:t xml:space="preserve"> במהלך תקופת ההתקשרות</w:t>
      </w:r>
      <w:r w:rsidRPr="00FA3AAD">
        <w:rPr>
          <w:sz w:val="20"/>
          <w:szCs w:val="24"/>
          <w:rtl/>
        </w:rPr>
        <w:t xml:space="preserve">, </w:t>
      </w:r>
      <w:r w:rsidRPr="00FA3AAD">
        <w:rPr>
          <w:rFonts w:hint="cs"/>
          <w:sz w:val="20"/>
          <w:szCs w:val="24"/>
          <w:rtl/>
        </w:rPr>
        <w:t>על</w:t>
      </w:r>
      <w:r w:rsidRPr="00FA3AAD">
        <w:rPr>
          <w:sz w:val="20"/>
          <w:szCs w:val="24"/>
          <w:rtl/>
        </w:rPr>
        <w:t xml:space="preserve"> הספק </w:t>
      </w:r>
      <w:r w:rsidRPr="00FA3AAD">
        <w:rPr>
          <w:rFonts w:hint="cs"/>
          <w:sz w:val="20"/>
          <w:szCs w:val="24"/>
          <w:rtl/>
        </w:rPr>
        <w:t xml:space="preserve">לעדכן </w:t>
      </w:r>
      <w:r w:rsidRPr="00FA3AAD">
        <w:rPr>
          <w:sz w:val="20"/>
          <w:szCs w:val="24"/>
          <w:rtl/>
        </w:rPr>
        <w:t>את המ</w:t>
      </w:r>
      <w:r w:rsidRPr="00FA3AAD">
        <w:rPr>
          <w:rFonts w:hint="cs"/>
          <w:sz w:val="20"/>
          <w:szCs w:val="24"/>
          <w:rtl/>
        </w:rPr>
        <w:t>שרד</w:t>
      </w:r>
      <w:r w:rsidRPr="00FA3AAD">
        <w:rPr>
          <w:sz w:val="20"/>
          <w:szCs w:val="24"/>
          <w:rtl/>
        </w:rPr>
        <w:t xml:space="preserve"> בחידושים ובעדכונים</w:t>
      </w:r>
      <w:r w:rsidRPr="00FA3AAD">
        <w:rPr>
          <w:rFonts w:hint="cs"/>
          <w:sz w:val="20"/>
          <w:szCs w:val="24"/>
          <w:rtl/>
        </w:rPr>
        <w:t xml:space="preserve"> וזאת מיד עם היוודע דבר החידוש כאמור</w:t>
      </w:r>
      <w:r w:rsidRPr="00FA3AAD">
        <w:rPr>
          <w:sz w:val="20"/>
          <w:szCs w:val="24"/>
          <w:rtl/>
        </w:rPr>
        <w:t>.</w:t>
      </w:r>
    </w:p>
    <w:p w14:paraId="146C6EE5" w14:textId="77777777" w:rsidR="00FA3AAD" w:rsidRPr="00FA3AAD" w:rsidRDefault="00FA3AAD" w:rsidP="00FA3AAD">
      <w:pPr>
        <w:numPr>
          <w:ilvl w:val="1"/>
          <w:numId w:val="46"/>
        </w:numPr>
        <w:spacing w:after="120" w:line="360" w:lineRule="auto"/>
        <w:ind w:left="2202"/>
        <w:jc w:val="both"/>
        <w:rPr>
          <w:szCs w:val="24"/>
        </w:rPr>
      </w:pPr>
      <w:r w:rsidRPr="00FA3AAD">
        <w:rPr>
          <w:rFonts w:hint="eastAsia"/>
          <w:sz w:val="20"/>
          <w:szCs w:val="24"/>
          <w:rtl/>
        </w:rPr>
        <w:t>במהלך</w:t>
      </w:r>
      <w:r w:rsidRPr="00FA3AAD">
        <w:rPr>
          <w:sz w:val="20"/>
          <w:szCs w:val="24"/>
          <w:rtl/>
        </w:rPr>
        <w:t xml:space="preserve"> </w:t>
      </w:r>
      <w:r w:rsidRPr="00FA3AAD">
        <w:rPr>
          <w:rFonts w:hint="eastAsia"/>
          <w:sz w:val="20"/>
          <w:szCs w:val="24"/>
          <w:rtl/>
        </w:rPr>
        <w:t>תקופת</w:t>
      </w:r>
      <w:r w:rsidRPr="00FA3AAD">
        <w:rPr>
          <w:sz w:val="20"/>
          <w:szCs w:val="24"/>
          <w:rtl/>
        </w:rPr>
        <w:t xml:space="preserve"> </w:t>
      </w:r>
      <w:r w:rsidRPr="00FA3AAD">
        <w:rPr>
          <w:rFonts w:hint="cs"/>
          <w:sz w:val="20"/>
          <w:szCs w:val="24"/>
          <w:rtl/>
        </w:rPr>
        <w:t>ההתקשרות</w:t>
      </w:r>
      <w:r w:rsidRPr="00FA3AAD">
        <w:rPr>
          <w:sz w:val="20"/>
          <w:szCs w:val="24"/>
          <w:rtl/>
        </w:rPr>
        <w:t xml:space="preserve">, </w:t>
      </w:r>
      <w:r w:rsidRPr="00FA3AAD">
        <w:rPr>
          <w:rFonts w:hint="eastAsia"/>
          <w:sz w:val="20"/>
          <w:szCs w:val="24"/>
          <w:rtl/>
        </w:rPr>
        <w:t>הספק</w:t>
      </w:r>
      <w:r w:rsidRPr="00FA3AAD">
        <w:rPr>
          <w:sz w:val="20"/>
          <w:szCs w:val="24"/>
          <w:rtl/>
        </w:rPr>
        <w:t xml:space="preserve"> </w:t>
      </w:r>
      <w:r w:rsidRPr="00FA3AAD">
        <w:rPr>
          <w:rFonts w:hint="eastAsia"/>
          <w:sz w:val="20"/>
          <w:szCs w:val="24"/>
          <w:rtl/>
        </w:rPr>
        <w:t>יעדכן</w:t>
      </w:r>
      <w:r w:rsidRPr="00FA3AAD">
        <w:rPr>
          <w:sz w:val="20"/>
          <w:szCs w:val="24"/>
          <w:rtl/>
        </w:rPr>
        <w:t xml:space="preserve"> </w:t>
      </w:r>
      <w:r w:rsidRPr="00FA3AAD">
        <w:rPr>
          <w:rFonts w:hint="eastAsia"/>
          <w:sz w:val="20"/>
          <w:szCs w:val="24"/>
          <w:rtl/>
        </w:rPr>
        <w:t>על</w:t>
      </w:r>
      <w:r w:rsidRPr="00FA3AAD">
        <w:rPr>
          <w:sz w:val="20"/>
          <w:szCs w:val="24"/>
          <w:rtl/>
        </w:rPr>
        <w:t xml:space="preserve"> </w:t>
      </w:r>
      <w:r w:rsidRPr="00FA3AAD">
        <w:rPr>
          <w:rFonts w:hint="eastAsia"/>
          <w:sz w:val="20"/>
          <w:szCs w:val="24"/>
          <w:rtl/>
        </w:rPr>
        <w:t>חשבונו</w:t>
      </w:r>
      <w:r w:rsidRPr="00FA3AAD">
        <w:rPr>
          <w:sz w:val="20"/>
          <w:szCs w:val="24"/>
          <w:rtl/>
        </w:rPr>
        <w:t xml:space="preserve"> </w:t>
      </w:r>
      <w:r w:rsidRPr="00FA3AAD">
        <w:rPr>
          <w:rFonts w:hint="eastAsia"/>
          <w:sz w:val="20"/>
          <w:szCs w:val="24"/>
          <w:rtl/>
        </w:rPr>
        <w:t>התאמות</w:t>
      </w:r>
      <w:r w:rsidRPr="00FA3AAD">
        <w:rPr>
          <w:sz w:val="20"/>
          <w:szCs w:val="24"/>
          <w:rtl/>
        </w:rPr>
        <w:t xml:space="preserve"> </w:t>
      </w:r>
      <w:r w:rsidRPr="00FA3AAD">
        <w:rPr>
          <w:rFonts w:hint="eastAsia"/>
          <w:sz w:val="20"/>
          <w:szCs w:val="24"/>
          <w:rtl/>
        </w:rPr>
        <w:t>נדרשות</w:t>
      </w:r>
      <w:r w:rsidRPr="00FA3AAD">
        <w:rPr>
          <w:sz w:val="20"/>
          <w:szCs w:val="24"/>
          <w:rtl/>
        </w:rPr>
        <w:t xml:space="preserve"> </w:t>
      </w:r>
      <w:r w:rsidRPr="00FA3AAD">
        <w:rPr>
          <w:rFonts w:hint="eastAsia"/>
          <w:sz w:val="20"/>
          <w:szCs w:val="24"/>
          <w:rtl/>
        </w:rPr>
        <w:t>ל</w:t>
      </w:r>
      <w:r w:rsidRPr="00FA3AAD">
        <w:rPr>
          <w:rFonts w:hint="cs"/>
          <w:sz w:val="20"/>
          <w:szCs w:val="24"/>
          <w:rtl/>
        </w:rPr>
        <w:t>מערכות ולציוד</w:t>
      </w:r>
      <w:r w:rsidRPr="00FA3AAD">
        <w:rPr>
          <w:sz w:val="20"/>
          <w:szCs w:val="24"/>
          <w:rtl/>
        </w:rPr>
        <w:t xml:space="preserve"> לצורך התאמה לגרסאות מערכות הפעלה ו</w:t>
      </w:r>
      <w:r w:rsidRPr="00FA3AAD">
        <w:rPr>
          <w:rFonts w:hint="cs"/>
          <w:sz w:val="20"/>
          <w:szCs w:val="24"/>
          <w:rtl/>
        </w:rPr>
        <w:t>מכשירי קצה במידה ונדרש</w:t>
      </w:r>
      <w:r w:rsidRPr="00FA3AAD">
        <w:rPr>
          <w:sz w:val="20"/>
          <w:szCs w:val="24"/>
          <w:rtl/>
        </w:rPr>
        <w:t>.</w:t>
      </w:r>
    </w:p>
    <w:p w14:paraId="1EE70FCD" w14:textId="77777777" w:rsidR="00FA3AAD" w:rsidRPr="00FA3AAD" w:rsidRDefault="00FA3AAD" w:rsidP="00FA3AAD">
      <w:pPr>
        <w:numPr>
          <w:ilvl w:val="1"/>
          <w:numId w:val="46"/>
        </w:numPr>
        <w:spacing w:after="120" w:line="360" w:lineRule="auto"/>
        <w:ind w:left="2202"/>
        <w:jc w:val="both"/>
        <w:rPr>
          <w:szCs w:val="24"/>
        </w:rPr>
      </w:pPr>
      <w:r w:rsidRPr="00FA3AAD">
        <w:rPr>
          <w:rFonts w:hint="cs"/>
          <w:sz w:val="20"/>
          <w:szCs w:val="24"/>
          <w:rtl/>
        </w:rPr>
        <w:t>השירותים הנ"ל יהיו זמינים למשרד מיד עם שחרור כל גרסה/עדכון כאמור אולם ביצוע השדרוג/עדכון לא יבוצע אלא באישור המשרד מראש ובכתב.</w:t>
      </w:r>
    </w:p>
    <w:p w14:paraId="2155DF53" w14:textId="77777777" w:rsidR="00FA3AAD" w:rsidRPr="00FA3AAD" w:rsidRDefault="00FA3AAD" w:rsidP="00FA3AAD">
      <w:pPr>
        <w:widowControl w:val="0"/>
        <w:numPr>
          <w:ilvl w:val="3"/>
          <w:numId w:val="38"/>
        </w:numPr>
        <w:spacing w:after="120" w:line="360" w:lineRule="auto"/>
        <w:ind w:left="2126"/>
        <w:jc w:val="both"/>
        <w:outlineLvl w:val="3"/>
        <w:rPr>
          <w:b/>
          <w:bCs/>
          <w:snapToGrid w:val="0"/>
          <w:sz w:val="20"/>
          <w:szCs w:val="24"/>
          <w:rtl/>
        </w:rPr>
      </w:pPr>
      <w:r w:rsidRPr="00FA3AAD">
        <w:rPr>
          <w:b/>
          <w:bCs/>
          <w:snapToGrid w:val="0"/>
          <w:sz w:val="20"/>
          <w:szCs w:val="24"/>
          <w:rtl/>
        </w:rPr>
        <w:t xml:space="preserve">מקום מתן השירות </w:t>
      </w:r>
    </w:p>
    <w:p w14:paraId="7665414D" w14:textId="77777777" w:rsidR="00FA3AAD" w:rsidRPr="00FA3AAD" w:rsidRDefault="00FA3AAD" w:rsidP="00FA3AAD">
      <w:pPr>
        <w:spacing w:after="120" w:line="360" w:lineRule="auto"/>
        <w:ind w:left="2126"/>
        <w:jc w:val="both"/>
        <w:rPr>
          <w:rFonts w:ascii="Arial" w:hAnsi="Arial"/>
          <w:sz w:val="20"/>
          <w:szCs w:val="24"/>
          <w:rtl/>
        </w:rPr>
      </w:pPr>
      <w:r w:rsidRPr="00FA3AAD">
        <w:rPr>
          <w:rFonts w:ascii="Arial" w:hAnsi="Arial" w:hint="eastAsia"/>
          <w:sz w:val="20"/>
          <w:szCs w:val="24"/>
          <w:rtl/>
        </w:rPr>
        <w:t>מקום</w:t>
      </w:r>
      <w:r w:rsidRPr="00FA3AAD">
        <w:rPr>
          <w:rFonts w:ascii="Arial" w:hAnsi="Arial"/>
          <w:sz w:val="20"/>
          <w:szCs w:val="24"/>
          <w:rtl/>
        </w:rPr>
        <w:t xml:space="preserve"> מתן השירות יהיה </w:t>
      </w:r>
      <w:r w:rsidRPr="00FA3AAD">
        <w:rPr>
          <w:rFonts w:ascii="Arial" w:hAnsi="Arial" w:hint="cs"/>
          <w:sz w:val="20"/>
          <w:szCs w:val="24"/>
          <w:rtl/>
        </w:rPr>
        <w:t>על פי הנחיות</w:t>
      </w:r>
      <w:r w:rsidRPr="00FA3AAD">
        <w:rPr>
          <w:rFonts w:ascii="Arial" w:hAnsi="Arial"/>
          <w:sz w:val="20"/>
          <w:szCs w:val="24"/>
          <w:rtl/>
        </w:rPr>
        <w:t xml:space="preserve"> </w:t>
      </w:r>
      <w:r w:rsidRPr="00FA3AAD">
        <w:rPr>
          <w:rFonts w:ascii="Arial" w:hAnsi="Arial" w:hint="eastAsia"/>
          <w:sz w:val="20"/>
          <w:szCs w:val="24"/>
          <w:rtl/>
        </w:rPr>
        <w:t>המ</w:t>
      </w:r>
      <w:r w:rsidRPr="00FA3AAD">
        <w:rPr>
          <w:rFonts w:ascii="Arial" w:hAnsi="Arial" w:hint="cs"/>
          <w:sz w:val="20"/>
          <w:szCs w:val="24"/>
          <w:rtl/>
        </w:rPr>
        <w:t>שרד מעת לעת.</w:t>
      </w:r>
    </w:p>
    <w:p w14:paraId="2587121F" w14:textId="77777777" w:rsidR="00FA3AAD" w:rsidRPr="00FA3AAD" w:rsidRDefault="00FA3AAD" w:rsidP="00FA3AAD">
      <w:pPr>
        <w:widowControl w:val="0"/>
        <w:numPr>
          <w:ilvl w:val="3"/>
          <w:numId w:val="38"/>
        </w:numPr>
        <w:spacing w:after="120" w:line="360" w:lineRule="auto"/>
        <w:ind w:left="2126"/>
        <w:jc w:val="both"/>
        <w:outlineLvl w:val="3"/>
        <w:rPr>
          <w:b/>
          <w:bCs/>
          <w:snapToGrid w:val="0"/>
          <w:sz w:val="20"/>
          <w:szCs w:val="24"/>
          <w:rtl/>
        </w:rPr>
      </w:pPr>
      <w:bookmarkStart w:id="129" w:name="_Ref464130533"/>
      <w:r w:rsidRPr="00FA3AAD">
        <w:rPr>
          <w:rFonts w:hint="cs"/>
          <w:b/>
          <w:bCs/>
          <w:snapToGrid w:val="0"/>
          <w:sz w:val="20"/>
          <w:szCs w:val="24"/>
          <w:rtl/>
        </w:rPr>
        <w:t>צוות נותני</w:t>
      </w:r>
      <w:r w:rsidRPr="00FA3AAD">
        <w:rPr>
          <w:b/>
          <w:bCs/>
          <w:snapToGrid w:val="0"/>
          <w:sz w:val="20"/>
          <w:szCs w:val="24"/>
          <w:rtl/>
        </w:rPr>
        <w:t xml:space="preserve"> </w:t>
      </w:r>
      <w:r w:rsidRPr="00FA3AAD">
        <w:rPr>
          <w:rFonts w:hint="eastAsia"/>
          <w:b/>
          <w:bCs/>
          <w:snapToGrid w:val="0"/>
          <w:sz w:val="20"/>
          <w:szCs w:val="24"/>
          <w:rtl/>
        </w:rPr>
        <w:t>השירות</w:t>
      </w:r>
      <w:bookmarkEnd w:id="129"/>
    </w:p>
    <w:p w14:paraId="49CEFF82" w14:textId="77777777" w:rsidR="00FA3AAD" w:rsidRPr="00FA3AAD" w:rsidRDefault="00FA3AAD" w:rsidP="00FA3AAD">
      <w:pPr>
        <w:spacing w:after="120" w:line="360" w:lineRule="auto"/>
        <w:ind w:left="2049"/>
        <w:jc w:val="both"/>
        <w:rPr>
          <w:sz w:val="20"/>
          <w:szCs w:val="24"/>
          <w:rtl/>
        </w:rPr>
      </w:pPr>
      <w:r w:rsidRPr="00FA3AAD">
        <w:rPr>
          <w:rFonts w:hint="cs"/>
          <w:sz w:val="20"/>
          <w:szCs w:val="24"/>
          <w:rtl/>
        </w:rPr>
        <w:t xml:space="preserve">על </w:t>
      </w:r>
      <w:r w:rsidRPr="00FA3AAD">
        <w:rPr>
          <w:sz w:val="20"/>
          <w:szCs w:val="24"/>
          <w:rtl/>
        </w:rPr>
        <w:t>ה</w:t>
      </w:r>
      <w:r w:rsidRPr="00FA3AAD">
        <w:rPr>
          <w:rFonts w:hint="cs"/>
          <w:sz w:val="20"/>
          <w:szCs w:val="24"/>
          <w:rtl/>
        </w:rPr>
        <w:t>ספק</w:t>
      </w:r>
      <w:r w:rsidRPr="00FA3AAD">
        <w:rPr>
          <w:sz w:val="20"/>
          <w:szCs w:val="24"/>
          <w:rtl/>
        </w:rPr>
        <w:t xml:space="preserve"> להקצות </w:t>
      </w:r>
      <w:r w:rsidRPr="00FA3AAD">
        <w:rPr>
          <w:rFonts w:hint="cs"/>
          <w:sz w:val="20"/>
          <w:szCs w:val="24"/>
          <w:rtl/>
        </w:rPr>
        <w:t xml:space="preserve">נותני שירותים </w:t>
      </w:r>
      <w:r w:rsidRPr="00FA3AAD">
        <w:rPr>
          <w:sz w:val="20"/>
          <w:szCs w:val="24"/>
          <w:rtl/>
        </w:rPr>
        <w:t>מטעמו</w:t>
      </w:r>
      <w:r w:rsidRPr="00FA3AAD">
        <w:rPr>
          <w:rFonts w:hint="cs"/>
          <w:sz w:val="20"/>
          <w:szCs w:val="24"/>
          <w:rtl/>
        </w:rPr>
        <w:t xml:space="preserve"> בעלי מומחיות ו</w:t>
      </w:r>
      <w:r w:rsidRPr="00FA3AAD">
        <w:rPr>
          <w:sz w:val="20"/>
          <w:szCs w:val="24"/>
          <w:rtl/>
        </w:rPr>
        <w:t>הסמכת יצרן (</w:t>
      </w:r>
      <w:r w:rsidRPr="00FA3AAD">
        <w:rPr>
          <w:sz w:val="20"/>
          <w:szCs w:val="24"/>
        </w:rPr>
        <w:t>professional services</w:t>
      </w:r>
      <w:r w:rsidRPr="00FA3AAD">
        <w:rPr>
          <w:sz w:val="20"/>
          <w:szCs w:val="24"/>
          <w:rtl/>
        </w:rPr>
        <w:t xml:space="preserve">), </w:t>
      </w:r>
      <w:r w:rsidRPr="00FA3AAD">
        <w:rPr>
          <w:rFonts w:hint="cs"/>
          <w:sz w:val="20"/>
          <w:szCs w:val="24"/>
          <w:rtl/>
        </w:rPr>
        <w:t>שיהיו</w:t>
      </w:r>
      <w:r w:rsidRPr="00FA3AAD">
        <w:rPr>
          <w:sz w:val="20"/>
          <w:szCs w:val="24"/>
          <w:rtl/>
        </w:rPr>
        <w:t xml:space="preserve"> קבועים ל</w:t>
      </w:r>
      <w:r w:rsidRPr="00FA3AAD">
        <w:rPr>
          <w:rFonts w:hint="cs"/>
          <w:sz w:val="20"/>
          <w:szCs w:val="24"/>
          <w:rtl/>
        </w:rPr>
        <w:t xml:space="preserve">מתן </w:t>
      </w:r>
      <w:r w:rsidRPr="00FA3AAD">
        <w:rPr>
          <w:sz w:val="20"/>
          <w:szCs w:val="24"/>
          <w:rtl/>
        </w:rPr>
        <w:t xml:space="preserve">שירות </w:t>
      </w:r>
      <w:r w:rsidRPr="00FA3AAD">
        <w:rPr>
          <w:rFonts w:hint="cs"/>
          <w:sz w:val="20"/>
          <w:szCs w:val="24"/>
          <w:rtl/>
        </w:rPr>
        <w:t>עבור</w:t>
      </w:r>
      <w:r w:rsidRPr="00FA3AAD">
        <w:rPr>
          <w:sz w:val="20"/>
          <w:szCs w:val="24"/>
          <w:rtl/>
        </w:rPr>
        <w:t xml:space="preserve"> המ</w:t>
      </w:r>
      <w:r w:rsidRPr="00FA3AAD">
        <w:rPr>
          <w:rFonts w:hint="cs"/>
          <w:sz w:val="20"/>
          <w:szCs w:val="24"/>
          <w:rtl/>
        </w:rPr>
        <w:t>שרד</w:t>
      </w:r>
      <w:r w:rsidRPr="00FA3AAD">
        <w:rPr>
          <w:sz w:val="20"/>
          <w:szCs w:val="24"/>
          <w:rtl/>
        </w:rPr>
        <w:t xml:space="preserve">. החלפת </w:t>
      </w:r>
      <w:r w:rsidRPr="00FA3AAD">
        <w:rPr>
          <w:rFonts w:hint="cs"/>
          <w:sz w:val="20"/>
          <w:szCs w:val="24"/>
          <w:rtl/>
        </w:rPr>
        <w:t>נותן שירותים</w:t>
      </w:r>
      <w:r w:rsidRPr="00FA3AAD">
        <w:rPr>
          <w:sz w:val="20"/>
          <w:szCs w:val="24"/>
          <w:rtl/>
        </w:rPr>
        <w:t xml:space="preserve"> </w:t>
      </w:r>
      <w:r w:rsidRPr="00FA3AAD">
        <w:rPr>
          <w:rFonts w:hint="cs"/>
          <w:sz w:val="20"/>
          <w:szCs w:val="24"/>
          <w:rtl/>
        </w:rPr>
        <w:t>מטעם הספק</w:t>
      </w:r>
      <w:r w:rsidRPr="00FA3AAD">
        <w:rPr>
          <w:sz w:val="20"/>
          <w:szCs w:val="24"/>
          <w:rtl/>
        </w:rPr>
        <w:t xml:space="preserve"> תהיה כפופה לאישור המ</w:t>
      </w:r>
      <w:r w:rsidRPr="00FA3AAD">
        <w:rPr>
          <w:rFonts w:hint="cs"/>
          <w:sz w:val="20"/>
          <w:szCs w:val="24"/>
          <w:rtl/>
        </w:rPr>
        <w:t>שרד</w:t>
      </w:r>
      <w:r w:rsidRPr="00FA3AAD">
        <w:rPr>
          <w:sz w:val="20"/>
          <w:szCs w:val="24"/>
          <w:rtl/>
        </w:rPr>
        <w:t>. המ</w:t>
      </w:r>
      <w:r w:rsidRPr="00FA3AAD">
        <w:rPr>
          <w:rFonts w:hint="cs"/>
          <w:sz w:val="20"/>
          <w:szCs w:val="24"/>
          <w:rtl/>
        </w:rPr>
        <w:t>שרד</w:t>
      </w:r>
      <w:r w:rsidRPr="00FA3AAD">
        <w:rPr>
          <w:sz w:val="20"/>
          <w:szCs w:val="24"/>
          <w:rtl/>
        </w:rPr>
        <w:t xml:space="preserve"> רשאי שלא להסכים להצבתו של </w:t>
      </w:r>
      <w:r w:rsidRPr="00FA3AAD">
        <w:rPr>
          <w:rFonts w:hint="cs"/>
          <w:sz w:val="20"/>
          <w:szCs w:val="24"/>
          <w:rtl/>
        </w:rPr>
        <w:t>נותן שירותים</w:t>
      </w:r>
      <w:r w:rsidRPr="00FA3AAD">
        <w:rPr>
          <w:sz w:val="20"/>
          <w:szCs w:val="24"/>
          <w:rtl/>
        </w:rPr>
        <w:t xml:space="preserve"> מסוים או לדרוש את החלפתו ללא צורך במתן נימוק כלשהו. </w:t>
      </w:r>
      <w:r w:rsidRPr="00FA3AAD">
        <w:rPr>
          <w:rFonts w:hint="cs"/>
          <w:sz w:val="20"/>
          <w:szCs w:val="24"/>
          <w:rtl/>
        </w:rPr>
        <w:t>כן מתחייב הספק לנקוט בכל הנדרש בהתאם לנהלי המשרד ובכלל זה במידת הצורך חתימה על התחייבות לשמירת סודיות ודרישות אישור סיווג בטחוני במידה ונדרש לגבי נותני השירותים מטעמו.</w:t>
      </w:r>
    </w:p>
    <w:p w14:paraId="252D0CAC" w14:textId="77777777" w:rsidR="00FA3AAD" w:rsidRPr="00FA3AAD" w:rsidRDefault="00FA3AAD" w:rsidP="00FA3AAD">
      <w:pPr>
        <w:widowControl w:val="0"/>
        <w:numPr>
          <w:ilvl w:val="3"/>
          <w:numId w:val="38"/>
        </w:numPr>
        <w:spacing w:after="120" w:line="360" w:lineRule="auto"/>
        <w:ind w:left="2126"/>
        <w:jc w:val="both"/>
        <w:outlineLvl w:val="3"/>
        <w:rPr>
          <w:b/>
          <w:bCs/>
          <w:snapToGrid w:val="0"/>
          <w:sz w:val="20"/>
          <w:szCs w:val="24"/>
          <w:rtl/>
        </w:rPr>
      </w:pPr>
      <w:r w:rsidRPr="00FA3AAD">
        <w:rPr>
          <w:rFonts w:hint="eastAsia"/>
          <w:b/>
          <w:bCs/>
          <w:snapToGrid w:val="0"/>
          <w:sz w:val="20"/>
          <w:szCs w:val="24"/>
          <w:rtl/>
        </w:rPr>
        <w:t>מעקב</w:t>
      </w:r>
      <w:r w:rsidRPr="00FA3AAD">
        <w:rPr>
          <w:b/>
          <w:bCs/>
          <w:snapToGrid w:val="0"/>
          <w:sz w:val="20"/>
          <w:szCs w:val="24"/>
          <w:rtl/>
        </w:rPr>
        <w:t xml:space="preserve"> </w:t>
      </w:r>
      <w:r w:rsidRPr="00FA3AAD">
        <w:rPr>
          <w:rFonts w:hint="eastAsia"/>
          <w:b/>
          <w:bCs/>
          <w:snapToGrid w:val="0"/>
          <w:sz w:val="20"/>
          <w:szCs w:val="24"/>
          <w:rtl/>
        </w:rPr>
        <w:t>ובקרת</w:t>
      </w:r>
      <w:r w:rsidRPr="00FA3AAD">
        <w:rPr>
          <w:b/>
          <w:bCs/>
          <w:snapToGrid w:val="0"/>
          <w:sz w:val="20"/>
          <w:szCs w:val="24"/>
          <w:rtl/>
        </w:rPr>
        <w:t xml:space="preserve"> </w:t>
      </w:r>
      <w:r w:rsidRPr="00FA3AAD">
        <w:rPr>
          <w:rFonts w:hint="eastAsia"/>
          <w:b/>
          <w:bCs/>
          <w:snapToGrid w:val="0"/>
          <w:sz w:val="20"/>
          <w:szCs w:val="24"/>
          <w:rtl/>
        </w:rPr>
        <w:t>השירות</w:t>
      </w:r>
    </w:p>
    <w:p w14:paraId="4C4BF248" w14:textId="77777777" w:rsidR="00FA3AAD" w:rsidRPr="00FA3AAD" w:rsidRDefault="00FA3AAD" w:rsidP="00FA3AAD">
      <w:pPr>
        <w:spacing w:after="120" w:line="360" w:lineRule="auto"/>
        <w:ind w:left="2126"/>
        <w:jc w:val="both"/>
        <w:rPr>
          <w:rtl/>
        </w:rPr>
      </w:pPr>
      <w:r w:rsidRPr="00FA3AAD">
        <w:rPr>
          <w:rFonts w:hint="eastAsia"/>
          <w:sz w:val="20"/>
          <w:szCs w:val="24"/>
          <w:rtl/>
        </w:rPr>
        <w:t>כל</w:t>
      </w:r>
      <w:r w:rsidRPr="00FA3AAD">
        <w:rPr>
          <w:sz w:val="20"/>
          <w:szCs w:val="24"/>
          <w:rtl/>
        </w:rPr>
        <w:t xml:space="preserve"> </w:t>
      </w:r>
      <w:r w:rsidRPr="00FA3AAD">
        <w:rPr>
          <w:rFonts w:hint="eastAsia"/>
          <w:sz w:val="20"/>
          <w:szCs w:val="24"/>
          <w:rtl/>
        </w:rPr>
        <w:t>קריאת</w:t>
      </w:r>
      <w:r w:rsidRPr="00FA3AAD">
        <w:rPr>
          <w:sz w:val="20"/>
          <w:szCs w:val="24"/>
          <w:rtl/>
        </w:rPr>
        <w:t xml:space="preserve"> </w:t>
      </w:r>
      <w:r w:rsidRPr="00FA3AAD">
        <w:rPr>
          <w:rFonts w:hint="eastAsia"/>
          <w:sz w:val="20"/>
          <w:szCs w:val="24"/>
          <w:rtl/>
        </w:rPr>
        <w:t>שירות</w:t>
      </w:r>
      <w:r w:rsidRPr="00FA3AAD">
        <w:rPr>
          <w:sz w:val="20"/>
          <w:szCs w:val="24"/>
          <w:rtl/>
        </w:rPr>
        <w:t xml:space="preserve"> </w:t>
      </w:r>
      <w:r w:rsidRPr="00FA3AAD">
        <w:rPr>
          <w:rFonts w:hint="eastAsia"/>
          <w:sz w:val="20"/>
          <w:szCs w:val="24"/>
          <w:rtl/>
        </w:rPr>
        <w:t>וטיפול</w:t>
      </w:r>
      <w:r w:rsidRPr="00FA3AAD">
        <w:rPr>
          <w:sz w:val="20"/>
          <w:szCs w:val="24"/>
          <w:rtl/>
        </w:rPr>
        <w:t xml:space="preserve"> </w:t>
      </w:r>
      <w:r w:rsidRPr="00FA3AAD">
        <w:rPr>
          <w:rFonts w:hint="eastAsia"/>
          <w:sz w:val="20"/>
          <w:szCs w:val="24"/>
          <w:rtl/>
        </w:rPr>
        <w:t>בתקלה</w:t>
      </w:r>
      <w:r w:rsidRPr="00FA3AAD">
        <w:rPr>
          <w:sz w:val="20"/>
          <w:szCs w:val="24"/>
          <w:rtl/>
        </w:rPr>
        <w:t xml:space="preserve">, </w:t>
      </w:r>
      <w:r w:rsidRPr="00FA3AAD">
        <w:rPr>
          <w:rFonts w:hint="eastAsia"/>
          <w:sz w:val="20"/>
          <w:szCs w:val="24"/>
          <w:rtl/>
        </w:rPr>
        <w:t>תתועד</w:t>
      </w:r>
      <w:r w:rsidRPr="00FA3AAD">
        <w:rPr>
          <w:sz w:val="20"/>
          <w:szCs w:val="24"/>
          <w:rtl/>
        </w:rPr>
        <w:t xml:space="preserve"> </w:t>
      </w:r>
      <w:r w:rsidRPr="00FA3AAD">
        <w:rPr>
          <w:rFonts w:hint="eastAsia"/>
          <w:sz w:val="20"/>
          <w:szCs w:val="24"/>
          <w:rtl/>
        </w:rPr>
        <w:t>על</w:t>
      </w:r>
      <w:r w:rsidRPr="00FA3AAD">
        <w:rPr>
          <w:sz w:val="20"/>
          <w:szCs w:val="24"/>
          <w:rtl/>
        </w:rPr>
        <w:t xml:space="preserve"> </w:t>
      </w:r>
      <w:r w:rsidRPr="00FA3AAD">
        <w:rPr>
          <w:rFonts w:hint="eastAsia"/>
          <w:sz w:val="20"/>
          <w:szCs w:val="24"/>
          <w:rtl/>
        </w:rPr>
        <w:t>ידי</w:t>
      </w:r>
      <w:r w:rsidRPr="00FA3AAD">
        <w:rPr>
          <w:sz w:val="20"/>
          <w:szCs w:val="24"/>
          <w:rtl/>
        </w:rPr>
        <w:t xml:space="preserve"> </w:t>
      </w:r>
      <w:r w:rsidRPr="00FA3AAD">
        <w:rPr>
          <w:rFonts w:hint="eastAsia"/>
          <w:sz w:val="20"/>
          <w:szCs w:val="24"/>
          <w:rtl/>
        </w:rPr>
        <w:t>הספק</w:t>
      </w:r>
      <w:r w:rsidRPr="00FA3AAD">
        <w:rPr>
          <w:rFonts w:hint="cs"/>
          <w:sz w:val="20"/>
          <w:szCs w:val="24"/>
          <w:rtl/>
        </w:rPr>
        <w:t xml:space="preserve"> בזמן אמת</w:t>
      </w:r>
      <w:r w:rsidRPr="00FA3AAD">
        <w:rPr>
          <w:sz w:val="20"/>
          <w:szCs w:val="24"/>
          <w:rtl/>
        </w:rPr>
        <w:t xml:space="preserve">. </w:t>
      </w:r>
      <w:r w:rsidRPr="00FA3AAD">
        <w:rPr>
          <w:rFonts w:hint="eastAsia"/>
          <w:sz w:val="20"/>
          <w:szCs w:val="24"/>
          <w:rtl/>
        </w:rPr>
        <w:t>הספק</w:t>
      </w:r>
      <w:r w:rsidRPr="00FA3AAD">
        <w:rPr>
          <w:sz w:val="20"/>
          <w:szCs w:val="24"/>
          <w:rtl/>
        </w:rPr>
        <w:t xml:space="preserve"> </w:t>
      </w:r>
      <w:r w:rsidRPr="00FA3AAD">
        <w:rPr>
          <w:rFonts w:hint="eastAsia"/>
          <w:sz w:val="20"/>
          <w:szCs w:val="24"/>
          <w:rtl/>
        </w:rPr>
        <w:t>יפיק</w:t>
      </w:r>
      <w:r w:rsidRPr="00FA3AAD">
        <w:rPr>
          <w:sz w:val="20"/>
          <w:szCs w:val="24"/>
          <w:rtl/>
        </w:rPr>
        <w:t xml:space="preserve"> </w:t>
      </w:r>
      <w:r w:rsidRPr="00FA3AAD">
        <w:rPr>
          <w:rFonts w:hint="eastAsia"/>
          <w:sz w:val="20"/>
          <w:szCs w:val="24"/>
          <w:rtl/>
        </w:rPr>
        <w:t>דו</w:t>
      </w:r>
      <w:r w:rsidRPr="00FA3AAD">
        <w:rPr>
          <w:sz w:val="20"/>
          <w:szCs w:val="24"/>
          <w:rtl/>
        </w:rPr>
        <w:t xml:space="preserve">"ח </w:t>
      </w:r>
      <w:r w:rsidRPr="00FA3AAD">
        <w:rPr>
          <w:rFonts w:hint="eastAsia"/>
          <w:sz w:val="20"/>
          <w:szCs w:val="24"/>
          <w:rtl/>
        </w:rPr>
        <w:t>תקלה</w:t>
      </w:r>
      <w:r w:rsidRPr="00FA3AAD">
        <w:rPr>
          <w:sz w:val="20"/>
          <w:szCs w:val="24"/>
          <w:rtl/>
        </w:rPr>
        <w:t xml:space="preserve"> </w:t>
      </w:r>
      <w:r w:rsidRPr="00FA3AAD">
        <w:rPr>
          <w:rFonts w:hint="eastAsia"/>
          <w:sz w:val="20"/>
          <w:szCs w:val="24"/>
          <w:rtl/>
        </w:rPr>
        <w:t>לאחר</w:t>
      </w:r>
      <w:r w:rsidRPr="00FA3AAD">
        <w:rPr>
          <w:sz w:val="20"/>
          <w:szCs w:val="24"/>
          <w:rtl/>
        </w:rPr>
        <w:t xml:space="preserve"> </w:t>
      </w:r>
      <w:r w:rsidRPr="00FA3AAD">
        <w:rPr>
          <w:rFonts w:hint="eastAsia"/>
          <w:sz w:val="20"/>
          <w:szCs w:val="24"/>
          <w:rtl/>
        </w:rPr>
        <w:t>פתרונה</w:t>
      </w:r>
      <w:r w:rsidRPr="00FA3AAD">
        <w:rPr>
          <w:sz w:val="20"/>
          <w:szCs w:val="24"/>
          <w:rtl/>
        </w:rPr>
        <w:t xml:space="preserve"> </w:t>
      </w:r>
      <w:r w:rsidRPr="00FA3AAD">
        <w:rPr>
          <w:rFonts w:hint="eastAsia"/>
          <w:sz w:val="20"/>
          <w:szCs w:val="24"/>
          <w:rtl/>
        </w:rPr>
        <w:t>אשר</w:t>
      </w:r>
      <w:r w:rsidRPr="00FA3AAD">
        <w:rPr>
          <w:sz w:val="20"/>
          <w:szCs w:val="24"/>
          <w:rtl/>
        </w:rPr>
        <w:t xml:space="preserve"> </w:t>
      </w:r>
      <w:r w:rsidRPr="00FA3AAD">
        <w:rPr>
          <w:rFonts w:hint="eastAsia"/>
          <w:sz w:val="20"/>
          <w:szCs w:val="24"/>
          <w:rtl/>
        </w:rPr>
        <w:t>יכלול</w:t>
      </w:r>
      <w:r w:rsidRPr="00FA3AAD">
        <w:rPr>
          <w:sz w:val="20"/>
          <w:szCs w:val="24"/>
          <w:rtl/>
        </w:rPr>
        <w:t xml:space="preserve"> </w:t>
      </w:r>
      <w:r w:rsidRPr="00FA3AAD">
        <w:rPr>
          <w:rFonts w:hint="eastAsia"/>
          <w:sz w:val="20"/>
          <w:szCs w:val="24"/>
          <w:rtl/>
        </w:rPr>
        <w:t>את</w:t>
      </w:r>
      <w:r w:rsidRPr="00FA3AAD">
        <w:rPr>
          <w:sz w:val="20"/>
          <w:szCs w:val="24"/>
          <w:rtl/>
        </w:rPr>
        <w:t xml:space="preserve"> </w:t>
      </w:r>
      <w:r w:rsidRPr="00FA3AAD">
        <w:rPr>
          <w:rFonts w:hint="eastAsia"/>
          <w:sz w:val="20"/>
          <w:szCs w:val="24"/>
          <w:rtl/>
        </w:rPr>
        <w:t>ת</w:t>
      </w:r>
      <w:r w:rsidRPr="00FA3AAD">
        <w:rPr>
          <w:rFonts w:hint="cs"/>
          <w:sz w:val="20"/>
          <w:szCs w:val="24"/>
          <w:rtl/>
        </w:rPr>
        <w:t>י</w:t>
      </w:r>
      <w:r w:rsidRPr="00FA3AAD">
        <w:rPr>
          <w:rFonts w:hint="eastAsia"/>
          <w:sz w:val="20"/>
          <w:szCs w:val="24"/>
          <w:rtl/>
        </w:rPr>
        <w:t>אור</w:t>
      </w:r>
      <w:r w:rsidRPr="00FA3AAD">
        <w:rPr>
          <w:sz w:val="20"/>
          <w:szCs w:val="24"/>
          <w:rtl/>
        </w:rPr>
        <w:t xml:space="preserve"> </w:t>
      </w:r>
      <w:r w:rsidRPr="00FA3AAD">
        <w:rPr>
          <w:rFonts w:hint="eastAsia"/>
          <w:sz w:val="20"/>
          <w:szCs w:val="24"/>
          <w:rtl/>
        </w:rPr>
        <w:t>הקריאה</w:t>
      </w:r>
      <w:r w:rsidRPr="00FA3AAD">
        <w:rPr>
          <w:sz w:val="20"/>
          <w:szCs w:val="24"/>
          <w:rtl/>
        </w:rPr>
        <w:t xml:space="preserve">, </w:t>
      </w:r>
      <w:r w:rsidRPr="00FA3AAD">
        <w:rPr>
          <w:rFonts w:hint="eastAsia"/>
          <w:sz w:val="20"/>
          <w:szCs w:val="24"/>
          <w:rtl/>
        </w:rPr>
        <w:t>ת</w:t>
      </w:r>
      <w:r w:rsidRPr="00FA3AAD">
        <w:rPr>
          <w:rFonts w:hint="cs"/>
          <w:sz w:val="20"/>
          <w:szCs w:val="24"/>
          <w:rtl/>
        </w:rPr>
        <w:t>י</w:t>
      </w:r>
      <w:r w:rsidRPr="00FA3AAD">
        <w:rPr>
          <w:rFonts w:hint="eastAsia"/>
          <w:sz w:val="20"/>
          <w:szCs w:val="24"/>
          <w:rtl/>
        </w:rPr>
        <w:t>אור</w:t>
      </w:r>
      <w:r w:rsidRPr="00FA3AAD">
        <w:rPr>
          <w:sz w:val="20"/>
          <w:szCs w:val="24"/>
          <w:rtl/>
        </w:rPr>
        <w:t xml:space="preserve"> </w:t>
      </w:r>
      <w:r w:rsidRPr="00FA3AAD">
        <w:rPr>
          <w:rFonts w:hint="eastAsia"/>
          <w:sz w:val="20"/>
          <w:szCs w:val="24"/>
          <w:rtl/>
        </w:rPr>
        <w:t>התקלה</w:t>
      </w:r>
      <w:r w:rsidRPr="00FA3AAD">
        <w:rPr>
          <w:sz w:val="20"/>
          <w:szCs w:val="24"/>
          <w:rtl/>
        </w:rPr>
        <w:t xml:space="preserve">, </w:t>
      </w:r>
      <w:r w:rsidRPr="00FA3AAD">
        <w:rPr>
          <w:rFonts w:hint="eastAsia"/>
          <w:sz w:val="20"/>
          <w:szCs w:val="24"/>
          <w:rtl/>
        </w:rPr>
        <w:t>ת</w:t>
      </w:r>
      <w:r w:rsidRPr="00FA3AAD">
        <w:rPr>
          <w:rFonts w:hint="cs"/>
          <w:sz w:val="20"/>
          <w:szCs w:val="24"/>
          <w:rtl/>
        </w:rPr>
        <w:t>י</w:t>
      </w:r>
      <w:r w:rsidRPr="00FA3AAD">
        <w:rPr>
          <w:rFonts w:hint="eastAsia"/>
          <w:sz w:val="20"/>
          <w:szCs w:val="24"/>
          <w:rtl/>
        </w:rPr>
        <w:t>אור</w:t>
      </w:r>
      <w:r w:rsidRPr="00FA3AAD">
        <w:rPr>
          <w:sz w:val="20"/>
          <w:szCs w:val="24"/>
          <w:rtl/>
        </w:rPr>
        <w:t xml:space="preserve"> </w:t>
      </w:r>
      <w:r w:rsidRPr="00FA3AAD">
        <w:rPr>
          <w:rFonts w:hint="eastAsia"/>
          <w:sz w:val="20"/>
          <w:szCs w:val="24"/>
          <w:rtl/>
        </w:rPr>
        <w:t>הפתרון</w:t>
      </w:r>
      <w:r w:rsidRPr="00FA3AAD">
        <w:rPr>
          <w:sz w:val="20"/>
          <w:szCs w:val="24"/>
          <w:rtl/>
        </w:rPr>
        <w:t>.</w:t>
      </w:r>
    </w:p>
    <w:p w14:paraId="189A9F28" w14:textId="77777777" w:rsidR="00FA3AAD" w:rsidRPr="00FA3AAD" w:rsidRDefault="00FA3AAD" w:rsidP="00FA3AAD">
      <w:pPr>
        <w:spacing w:after="120" w:line="360" w:lineRule="auto"/>
        <w:ind w:left="2126"/>
        <w:jc w:val="both"/>
        <w:rPr>
          <w:rFonts w:cs="Times New Roman"/>
          <w:sz w:val="20"/>
          <w:rtl/>
        </w:rPr>
      </w:pPr>
      <w:r w:rsidRPr="00FA3AAD">
        <w:rPr>
          <w:rFonts w:cs="Times New Roman" w:hint="eastAsia"/>
          <w:sz w:val="20"/>
          <w:rtl/>
        </w:rPr>
        <w:t>מדי</w:t>
      </w:r>
      <w:r w:rsidRPr="00FA3AAD">
        <w:rPr>
          <w:rFonts w:cs="Times New Roman"/>
          <w:sz w:val="20"/>
          <w:rtl/>
        </w:rPr>
        <w:t xml:space="preserve"> רבעון ו/או לפי דרישת </w:t>
      </w:r>
      <w:r w:rsidRPr="00FA3AAD">
        <w:rPr>
          <w:rFonts w:cs="Times New Roman" w:hint="cs"/>
          <w:sz w:val="20"/>
          <w:rtl/>
        </w:rPr>
        <w:t>המשרד,</w:t>
      </w:r>
      <w:r w:rsidRPr="00FA3AAD">
        <w:rPr>
          <w:rFonts w:cs="Times New Roman"/>
          <w:sz w:val="20"/>
          <w:rtl/>
        </w:rPr>
        <w:t xml:space="preserve"> ימציא ה</w:t>
      </w:r>
      <w:r w:rsidRPr="00FA3AAD">
        <w:rPr>
          <w:rFonts w:cs="Times New Roman" w:hint="cs"/>
          <w:sz w:val="20"/>
          <w:rtl/>
        </w:rPr>
        <w:t>ספק</w:t>
      </w:r>
      <w:r w:rsidRPr="00FA3AAD">
        <w:rPr>
          <w:rFonts w:cs="Times New Roman"/>
          <w:sz w:val="20"/>
          <w:rtl/>
        </w:rPr>
        <w:t xml:space="preserve"> דין וחשבון ובו - </w:t>
      </w:r>
    </w:p>
    <w:p w14:paraId="7ED883B0" w14:textId="77777777" w:rsidR="00FA3AAD" w:rsidRPr="00FA3AAD" w:rsidRDefault="00FA3AAD" w:rsidP="00FA3AAD">
      <w:pPr>
        <w:keepLines/>
        <w:widowControl w:val="0"/>
        <w:numPr>
          <w:ilvl w:val="0"/>
          <w:numId w:val="30"/>
        </w:numPr>
        <w:tabs>
          <w:tab w:val="clear" w:pos="227"/>
          <w:tab w:val="left" w:pos="8313"/>
        </w:tabs>
        <w:spacing w:after="120" w:line="360" w:lineRule="auto"/>
        <w:ind w:left="2409" w:hanging="225"/>
        <w:jc w:val="both"/>
        <w:rPr>
          <w:sz w:val="20"/>
          <w:szCs w:val="24"/>
          <w:lang w:eastAsia="en-US"/>
        </w:rPr>
      </w:pPr>
      <w:r w:rsidRPr="00FA3AAD">
        <w:rPr>
          <w:rFonts w:hint="eastAsia"/>
          <w:sz w:val="20"/>
          <w:szCs w:val="24"/>
          <w:rtl/>
          <w:lang w:eastAsia="en-US"/>
        </w:rPr>
        <w:t>פירוט</w:t>
      </w:r>
      <w:r w:rsidRPr="00FA3AAD">
        <w:rPr>
          <w:sz w:val="20"/>
          <w:szCs w:val="24"/>
          <w:rtl/>
          <w:lang w:eastAsia="en-US"/>
        </w:rPr>
        <w:t xml:space="preserve"> </w:t>
      </w:r>
      <w:r w:rsidRPr="00FA3AAD">
        <w:rPr>
          <w:rFonts w:hint="eastAsia"/>
          <w:sz w:val="20"/>
          <w:szCs w:val="24"/>
          <w:rtl/>
          <w:lang w:eastAsia="en-US"/>
        </w:rPr>
        <w:t>קריאות</w:t>
      </w:r>
      <w:r w:rsidRPr="00FA3AAD">
        <w:rPr>
          <w:sz w:val="20"/>
          <w:szCs w:val="24"/>
          <w:rtl/>
          <w:lang w:eastAsia="en-US"/>
        </w:rPr>
        <w:t xml:space="preserve"> </w:t>
      </w:r>
      <w:r w:rsidRPr="00FA3AAD">
        <w:rPr>
          <w:rFonts w:hint="eastAsia"/>
          <w:sz w:val="20"/>
          <w:szCs w:val="24"/>
          <w:rtl/>
          <w:lang w:eastAsia="en-US"/>
        </w:rPr>
        <w:t>השירות</w:t>
      </w:r>
      <w:r w:rsidRPr="00FA3AAD">
        <w:rPr>
          <w:sz w:val="20"/>
          <w:szCs w:val="24"/>
          <w:rtl/>
          <w:lang w:eastAsia="en-US"/>
        </w:rPr>
        <w:t xml:space="preserve"> </w:t>
      </w:r>
      <w:r w:rsidRPr="00FA3AAD">
        <w:rPr>
          <w:rFonts w:hint="eastAsia"/>
          <w:sz w:val="20"/>
          <w:szCs w:val="24"/>
          <w:rtl/>
          <w:lang w:eastAsia="en-US"/>
        </w:rPr>
        <w:t>שטופלו</w:t>
      </w:r>
      <w:r w:rsidRPr="00FA3AAD">
        <w:rPr>
          <w:sz w:val="20"/>
          <w:szCs w:val="24"/>
          <w:rtl/>
          <w:lang w:eastAsia="en-US"/>
        </w:rPr>
        <w:t xml:space="preserve"> </w:t>
      </w:r>
      <w:r w:rsidRPr="00FA3AAD">
        <w:rPr>
          <w:rFonts w:hint="eastAsia"/>
          <w:sz w:val="20"/>
          <w:szCs w:val="24"/>
          <w:rtl/>
          <w:lang w:eastAsia="en-US"/>
        </w:rPr>
        <w:t>על</w:t>
      </w:r>
      <w:r w:rsidRPr="00FA3AAD">
        <w:rPr>
          <w:rFonts w:hint="cs"/>
          <w:sz w:val="20"/>
          <w:szCs w:val="24"/>
          <w:rtl/>
          <w:lang w:eastAsia="en-US"/>
        </w:rPr>
        <w:t>-</w:t>
      </w:r>
      <w:r w:rsidRPr="00FA3AAD">
        <w:rPr>
          <w:rFonts w:hint="eastAsia"/>
          <w:sz w:val="20"/>
          <w:szCs w:val="24"/>
          <w:rtl/>
          <w:lang w:eastAsia="en-US"/>
        </w:rPr>
        <w:t>יד</w:t>
      </w:r>
      <w:r w:rsidRPr="00FA3AAD">
        <w:rPr>
          <w:rFonts w:hint="cs"/>
          <w:sz w:val="20"/>
          <w:szCs w:val="24"/>
          <w:rtl/>
          <w:lang w:eastAsia="en-US"/>
        </w:rPr>
        <w:t>י</w:t>
      </w:r>
      <w:r w:rsidRPr="00FA3AAD">
        <w:rPr>
          <w:rFonts w:hint="eastAsia"/>
          <w:sz w:val="20"/>
          <w:szCs w:val="24"/>
          <w:rtl/>
          <w:lang w:eastAsia="en-US"/>
        </w:rPr>
        <w:t>ו</w:t>
      </w:r>
      <w:r w:rsidRPr="00FA3AAD">
        <w:rPr>
          <w:sz w:val="20"/>
          <w:szCs w:val="24"/>
          <w:rtl/>
          <w:lang w:eastAsia="en-US"/>
        </w:rPr>
        <w:t>.</w:t>
      </w:r>
    </w:p>
    <w:p w14:paraId="5341060D" w14:textId="77777777" w:rsidR="00FA3AAD" w:rsidRPr="00FA3AAD" w:rsidRDefault="00FA3AAD" w:rsidP="00FA3AAD">
      <w:pPr>
        <w:keepLines/>
        <w:widowControl w:val="0"/>
        <w:numPr>
          <w:ilvl w:val="0"/>
          <w:numId w:val="30"/>
        </w:numPr>
        <w:tabs>
          <w:tab w:val="clear" w:pos="227"/>
          <w:tab w:val="left" w:pos="8313"/>
        </w:tabs>
        <w:spacing w:after="120" w:line="360" w:lineRule="auto"/>
        <w:ind w:left="2409" w:hanging="225"/>
        <w:jc w:val="both"/>
        <w:rPr>
          <w:sz w:val="20"/>
          <w:szCs w:val="24"/>
          <w:lang w:eastAsia="en-US"/>
        </w:rPr>
      </w:pPr>
      <w:r w:rsidRPr="00FA3AAD">
        <w:rPr>
          <w:rFonts w:hint="eastAsia"/>
          <w:sz w:val="20"/>
          <w:szCs w:val="24"/>
          <w:rtl/>
          <w:lang w:eastAsia="en-US"/>
        </w:rPr>
        <w:t>ת</w:t>
      </w:r>
      <w:r w:rsidRPr="00FA3AAD">
        <w:rPr>
          <w:rFonts w:hint="cs"/>
          <w:sz w:val="20"/>
          <w:szCs w:val="24"/>
          <w:rtl/>
          <w:lang w:eastAsia="en-US"/>
        </w:rPr>
        <w:t>י</w:t>
      </w:r>
      <w:r w:rsidRPr="00FA3AAD">
        <w:rPr>
          <w:rFonts w:hint="eastAsia"/>
          <w:sz w:val="20"/>
          <w:szCs w:val="24"/>
          <w:rtl/>
          <w:lang w:eastAsia="en-US"/>
        </w:rPr>
        <w:t>אור</w:t>
      </w:r>
      <w:r w:rsidRPr="00FA3AAD">
        <w:rPr>
          <w:sz w:val="20"/>
          <w:szCs w:val="24"/>
          <w:rtl/>
          <w:lang w:eastAsia="en-US"/>
        </w:rPr>
        <w:t xml:space="preserve"> </w:t>
      </w:r>
      <w:r w:rsidRPr="00FA3AAD">
        <w:rPr>
          <w:rFonts w:hint="eastAsia"/>
          <w:sz w:val="20"/>
          <w:szCs w:val="24"/>
          <w:rtl/>
          <w:lang w:eastAsia="en-US"/>
        </w:rPr>
        <w:t>כל</w:t>
      </w:r>
      <w:r w:rsidRPr="00FA3AAD">
        <w:rPr>
          <w:sz w:val="20"/>
          <w:szCs w:val="24"/>
          <w:rtl/>
          <w:lang w:eastAsia="en-US"/>
        </w:rPr>
        <w:t xml:space="preserve"> </w:t>
      </w:r>
      <w:r w:rsidRPr="00FA3AAD">
        <w:rPr>
          <w:rFonts w:hint="eastAsia"/>
          <w:sz w:val="20"/>
          <w:szCs w:val="24"/>
          <w:rtl/>
          <w:lang w:eastAsia="en-US"/>
        </w:rPr>
        <w:t>קריאה</w:t>
      </w:r>
      <w:r w:rsidRPr="00FA3AAD">
        <w:rPr>
          <w:sz w:val="20"/>
          <w:szCs w:val="24"/>
          <w:rtl/>
          <w:lang w:eastAsia="en-US"/>
        </w:rPr>
        <w:t xml:space="preserve"> </w:t>
      </w:r>
      <w:r w:rsidRPr="00FA3AAD">
        <w:rPr>
          <w:rFonts w:hint="eastAsia"/>
          <w:sz w:val="20"/>
          <w:szCs w:val="24"/>
          <w:rtl/>
          <w:lang w:eastAsia="en-US"/>
        </w:rPr>
        <w:t>והטיפול</w:t>
      </w:r>
      <w:r w:rsidRPr="00FA3AAD">
        <w:rPr>
          <w:sz w:val="20"/>
          <w:szCs w:val="24"/>
          <w:rtl/>
          <w:lang w:eastAsia="en-US"/>
        </w:rPr>
        <w:t xml:space="preserve"> </w:t>
      </w:r>
      <w:r w:rsidRPr="00FA3AAD">
        <w:rPr>
          <w:rFonts w:hint="eastAsia"/>
          <w:sz w:val="20"/>
          <w:szCs w:val="24"/>
          <w:rtl/>
          <w:lang w:eastAsia="en-US"/>
        </w:rPr>
        <w:t>בה</w:t>
      </w:r>
      <w:r w:rsidRPr="00FA3AAD">
        <w:rPr>
          <w:sz w:val="20"/>
          <w:szCs w:val="24"/>
          <w:rtl/>
          <w:lang w:eastAsia="en-US"/>
        </w:rPr>
        <w:t>.</w:t>
      </w:r>
    </w:p>
    <w:p w14:paraId="0091F82B" w14:textId="77777777" w:rsidR="00FA3AAD" w:rsidRPr="00FA3AAD" w:rsidRDefault="00FA3AAD" w:rsidP="00FA3AAD">
      <w:pPr>
        <w:spacing w:after="120" w:line="360" w:lineRule="auto"/>
        <w:ind w:left="2126"/>
        <w:jc w:val="both"/>
        <w:rPr>
          <w:sz w:val="20"/>
          <w:rtl/>
        </w:rPr>
      </w:pPr>
      <w:r w:rsidRPr="00FA3AAD">
        <w:rPr>
          <w:rFonts w:hint="eastAsia"/>
          <w:sz w:val="20"/>
          <w:szCs w:val="24"/>
          <w:rtl/>
        </w:rPr>
        <w:t>דו</w:t>
      </w:r>
      <w:r w:rsidRPr="00FA3AAD">
        <w:rPr>
          <w:sz w:val="20"/>
          <w:szCs w:val="24"/>
          <w:rtl/>
        </w:rPr>
        <w:t xml:space="preserve">"חות כאמור יכילו את הנתונים שיוגדרו על ידי </w:t>
      </w:r>
      <w:r w:rsidRPr="00FA3AAD">
        <w:rPr>
          <w:rFonts w:hint="cs"/>
          <w:sz w:val="20"/>
          <w:szCs w:val="24"/>
          <w:rtl/>
        </w:rPr>
        <w:t>המשרד</w:t>
      </w:r>
      <w:r w:rsidRPr="00FA3AAD">
        <w:rPr>
          <w:sz w:val="20"/>
          <w:szCs w:val="24"/>
          <w:rtl/>
        </w:rPr>
        <w:t xml:space="preserve"> ויוגשו במבנה שיקבע על</w:t>
      </w:r>
      <w:r w:rsidRPr="00FA3AAD">
        <w:rPr>
          <w:rFonts w:hint="cs"/>
          <w:sz w:val="20"/>
          <w:szCs w:val="24"/>
          <w:rtl/>
        </w:rPr>
        <w:t>-</w:t>
      </w:r>
      <w:r w:rsidRPr="00FA3AAD">
        <w:rPr>
          <w:rFonts w:hint="eastAsia"/>
          <w:sz w:val="20"/>
          <w:szCs w:val="24"/>
          <w:rtl/>
        </w:rPr>
        <w:t>יד</w:t>
      </w:r>
      <w:r w:rsidRPr="00FA3AAD">
        <w:rPr>
          <w:rFonts w:hint="cs"/>
          <w:sz w:val="20"/>
          <w:szCs w:val="24"/>
          <w:rtl/>
        </w:rPr>
        <w:t>י</w:t>
      </w:r>
      <w:r w:rsidRPr="00FA3AAD">
        <w:rPr>
          <w:rFonts w:hint="eastAsia"/>
          <w:sz w:val="20"/>
          <w:szCs w:val="24"/>
          <w:rtl/>
        </w:rPr>
        <w:t>ו</w:t>
      </w:r>
      <w:r w:rsidRPr="00FA3AAD">
        <w:rPr>
          <w:sz w:val="20"/>
          <w:szCs w:val="24"/>
          <w:rtl/>
        </w:rPr>
        <w:t>.</w:t>
      </w:r>
    </w:p>
    <w:p w14:paraId="7AEA3C1F" w14:textId="77777777" w:rsidR="00FA3AAD" w:rsidRPr="00FA3AAD" w:rsidRDefault="00FA3AAD" w:rsidP="00FA3AAD">
      <w:pPr>
        <w:spacing w:after="120" w:line="360" w:lineRule="auto"/>
        <w:ind w:left="2126"/>
        <w:jc w:val="both"/>
        <w:rPr>
          <w:sz w:val="20"/>
          <w:szCs w:val="24"/>
          <w:rtl/>
        </w:rPr>
      </w:pPr>
      <w:r w:rsidRPr="00FA3AAD">
        <w:rPr>
          <w:rFonts w:hint="eastAsia"/>
          <w:sz w:val="20"/>
          <w:szCs w:val="24"/>
          <w:rtl/>
        </w:rPr>
        <w:t>הדו</w:t>
      </w:r>
      <w:r w:rsidRPr="00FA3AAD">
        <w:rPr>
          <w:sz w:val="20"/>
          <w:szCs w:val="24"/>
          <w:rtl/>
        </w:rPr>
        <w:t xml:space="preserve">"חות יוגשו לאיש הקשר </w:t>
      </w:r>
      <w:r w:rsidRPr="00FA3AAD">
        <w:rPr>
          <w:rFonts w:hint="cs"/>
          <w:sz w:val="20"/>
          <w:szCs w:val="24"/>
          <w:rtl/>
        </w:rPr>
        <w:t>מטעם המשרד</w:t>
      </w:r>
      <w:r w:rsidRPr="00FA3AAD">
        <w:rPr>
          <w:sz w:val="20"/>
          <w:szCs w:val="24"/>
          <w:rtl/>
        </w:rPr>
        <w:t xml:space="preserve">, </w:t>
      </w:r>
      <w:r w:rsidRPr="00FA3AAD">
        <w:rPr>
          <w:rFonts w:hint="eastAsia"/>
          <w:sz w:val="20"/>
          <w:szCs w:val="24"/>
          <w:rtl/>
        </w:rPr>
        <w:t>חתומים</w:t>
      </w:r>
      <w:r w:rsidRPr="00FA3AAD">
        <w:rPr>
          <w:sz w:val="20"/>
          <w:szCs w:val="24"/>
          <w:rtl/>
        </w:rPr>
        <w:t xml:space="preserve"> </w:t>
      </w:r>
      <w:r w:rsidRPr="00FA3AAD">
        <w:rPr>
          <w:rFonts w:hint="eastAsia"/>
          <w:sz w:val="20"/>
          <w:szCs w:val="24"/>
          <w:rtl/>
        </w:rPr>
        <w:t>על</w:t>
      </w:r>
      <w:r w:rsidRPr="00FA3AAD">
        <w:rPr>
          <w:sz w:val="20"/>
          <w:szCs w:val="24"/>
          <w:rtl/>
        </w:rPr>
        <w:t xml:space="preserve"> </w:t>
      </w:r>
      <w:r w:rsidRPr="00FA3AAD">
        <w:rPr>
          <w:rFonts w:hint="eastAsia"/>
          <w:sz w:val="20"/>
          <w:szCs w:val="24"/>
          <w:rtl/>
        </w:rPr>
        <w:t>ידי</w:t>
      </w:r>
      <w:r w:rsidRPr="00FA3AAD">
        <w:rPr>
          <w:sz w:val="20"/>
          <w:szCs w:val="24"/>
          <w:rtl/>
        </w:rPr>
        <w:t xml:space="preserve"> </w:t>
      </w:r>
      <w:r w:rsidRPr="00FA3AAD">
        <w:rPr>
          <w:rFonts w:hint="eastAsia"/>
          <w:sz w:val="20"/>
          <w:szCs w:val="24"/>
          <w:rtl/>
        </w:rPr>
        <w:t>מורשי</w:t>
      </w:r>
      <w:r w:rsidRPr="00FA3AAD">
        <w:rPr>
          <w:sz w:val="20"/>
          <w:szCs w:val="24"/>
          <w:rtl/>
        </w:rPr>
        <w:t xml:space="preserve"> </w:t>
      </w:r>
      <w:r w:rsidRPr="00FA3AAD">
        <w:rPr>
          <w:rFonts w:hint="eastAsia"/>
          <w:sz w:val="20"/>
          <w:szCs w:val="24"/>
          <w:rtl/>
        </w:rPr>
        <w:t>החתימה</w:t>
      </w:r>
      <w:r w:rsidRPr="00FA3AAD">
        <w:rPr>
          <w:sz w:val="20"/>
          <w:szCs w:val="24"/>
          <w:rtl/>
        </w:rPr>
        <w:t xml:space="preserve"> </w:t>
      </w:r>
      <w:r w:rsidRPr="00FA3AAD">
        <w:rPr>
          <w:rFonts w:hint="eastAsia"/>
          <w:sz w:val="20"/>
          <w:szCs w:val="24"/>
          <w:rtl/>
        </w:rPr>
        <w:t>מטעם</w:t>
      </w:r>
      <w:r w:rsidRPr="00FA3AAD">
        <w:rPr>
          <w:sz w:val="20"/>
          <w:szCs w:val="24"/>
          <w:rtl/>
        </w:rPr>
        <w:t xml:space="preserve"> </w:t>
      </w:r>
      <w:r w:rsidRPr="00FA3AAD">
        <w:rPr>
          <w:rFonts w:hint="eastAsia"/>
          <w:sz w:val="20"/>
          <w:szCs w:val="24"/>
          <w:rtl/>
        </w:rPr>
        <w:t>ה</w:t>
      </w:r>
      <w:r w:rsidRPr="00FA3AAD">
        <w:rPr>
          <w:rFonts w:hint="cs"/>
          <w:sz w:val="20"/>
          <w:szCs w:val="24"/>
          <w:rtl/>
        </w:rPr>
        <w:t>ספק</w:t>
      </w:r>
      <w:r w:rsidRPr="00FA3AAD">
        <w:rPr>
          <w:sz w:val="20"/>
          <w:szCs w:val="24"/>
          <w:rtl/>
        </w:rPr>
        <w:t xml:space="preserve"> ובנוסף גם ע"ג אמצעי מגנטי ו/ או בדואר אלקטרוני בפורמט </w:t>
      </w:r>
      <w:r w:rsidRPr="00FA3AAD">
        <w:rPr>
          <w:szCs w:val="24"/>
        </w:rPr>
        <w:t>PDF</w:t>
      </w:r>
      <w:r w:rsidRPr="00FA3AAD">
        <w:rPr>
          <w:sz w:val="20"/>
          <w:szCs w:val="24"/>
          <w:rtl/>
        </w:rPr>
        <w:t xml:space="preserve"> או מסמך </w:t>
      </w:r>
      <w:r w:rsidRPr="00FA3AAD">
        <w:rPr>
          <w:szCs w:val="24"/>
        </w:rPr>
        <w:t>Word</w:t>
      </w:r>
      <w:r w:rsidRPr="00FA3AAD">
        <w:rPr>
          <w:sz w:val="20"/>
          <w:szCs w:val="24"/>
          <w:rtl/>
        </w:rPr>
        <w:t>.</w:t>
      </w:r>
    </w:p>
    <w:p w14:paraId="07115B71" w14:textId="77777777" w:rsidR="00FA3AAD" w:rsidRPr="00FA3AAD" w:rsidRDefault="00FA3AAD" w:rsidP="00FA3AAD">
      <w:pPr>
        <w:widowControl w:val="0"/>
        <w:numPr>
          <w:ilvl w:val="2"/>
          <w:numId w:val="38"/>
        </w:numPr>
        <w:spacing w:after="120" w:line="360" w:lineRule="auto"/>
        <w:ind w:hanging="37"/>
        <w:outlineLvl w:val="2"/>
        <w:rPr>
          <w:b/>
          <w:bCs/>
          <w:snapToGrid w:val="0"/>
          <w:sz w:val="20"/>
          <w:szCs w:val="24"/>
          <w:rtl/>
        </w:rPr>
      </w:pPr>
      <w:r w:rsidRPr="00FA3AAD">
        <w:rPr>
          <w:rFonts w:hint="eastAsia"/>
          <w:b/>
          <w:bCs/>
          <w:snapToGrid w:val="0"/>
          <w:sz w:val="20"/>
          <w:szCs w:val="24"/>
          <w:rtl/>
        </w:rPr>
        <w:t>זמני</w:t>
      </w:r>
      <w:r w:rsidRPr="00FA3AAD">
        <w:rPr>
          <w:b/>
          <w:bCs/>
          <w:snapToGrid w:val="0"/>
          <w:sz w:val="20"/>
          <w:szCs w:val="24"/>
          <w:rtl/>
        </w:rPr>
        <w:t xml:space="preserve"> </w:t>
      </w:r>
      <w:r w:rsidRPr="00FA3AAD">
        <w:rPr>
          <w:rFonts w:hint="eastAsia"/>
          <w:b/>
          <w:bCs/>
          <w:snapToGrid w:val="0"/>
          <w:sz w:val="20"/>
          <w:szCs w:val="24"/>
          <w:rtl/>
        </w:rPr>
        <w:t>תגובה</w:t>
      </w:r>
      <w:r w:rsidRPr="00FA3AAD">
        <w:rPr>
          <w:b/>
          <w:bCs/>
          <w:snapToGrid w:val="0"/>
          <w:sz w:val="20"/>
          <w:szCs w:val="24"/>
          <w:rtl/>
        </w:rPr>
        <w:t xml:space="preserve"> </w:t>
      </w:r>
      <w:r w:rsidRPr="00FA3AAD">
        <w:rPr>
          <w:rFonts w:hint="eastAsia"/>
          <w:b/>
          <w:bCs/>
          <w:snapToGrid w:val="0"/>
          <w:sz w:val="20"/>
          <w:szCs w:val="24"/>
          <w:rtl/>
        </w:rPr>
        <w:t>נדרשים</w:t>
      </w:r>
    </w:p>
    <w:p w14:paraId="3FEDA58A" w14:textId="77777777" w:rsidR="00FA3AAD" w:rsidRPr="00FA3AAD" w:rsidRDefault="00FA3AAD" w:rsidP="00FA3AAD">
      <w:pPr>
        <w:numPr>
          <w:ilvl w:val="0"/>
          <w:numId w:val="52"/>
        </w:numPr>
        <w:spacing w:after="120" w:line="360" w:lineRule="auto"/>
        <w:ind w:left="1842"/>
        <w:jc w:val="both"/>
        <w:rPr>
          <w:sz w:val="20"/>
          <w:szCs w:val="24"/>
          <w:rtl/>
        </w:rPr>
      </w:pPr>
      <w:r w:rsidRPr="00FA3AAD">
        <w:rPr>
          <w:rFonts w:hint="eastAsia"/>
          <w:sz w:val="20"/>
          <w:szCs w:val="24"/>
          <w:rtl/>
        </w:rPr>
        <w:t>הספק</w:t>
      </w:r>
      <w:r w:rsidRPr="00FA3AAD">
        <w:rPr>
          <w:sz w:val="20"/>
          <w:szCs w:val="24"/>
          <w:rtl/>
        </w:rPr>
        <w:t xml:space="preserve"> </w:t>
      </w:r>
      <w:r w:rsidRPr="00FA3AAD">
        <w:rPr>
          <w:rFonts w:hint="eastAsia"/>
          <w:sz w:val="20"/>
          <w:szCs w:val="24"/>
          <w:rtl/>
        </w:rPr>
        <w:t>מתחייב</w:t>
      </w:r>
      <w:r w:rsidRPr="00FA3AAD">
        <w:rPr>
          <w:sz w:val="20"/>
          <w:szCs w:val="24"/>
          <w:rtl/>
        </w:rPr>
        <w:t xml:space="preserve"> לעמוד בזמני התגובה </w:t>
      </w:r>
      <w:r w:rsidRPr="00FA3AAD">
        <w:rPr>
          <w:rFonts w:hint="eastAsia"/>
          <w:sz w:val="20"/>
          <w:szCs w:val="24"/>
          <w:rtl/>
        </w:rPr>
        <w:t>שמפורטים</w:t>
      </w:r>
      <w:r w:rsidRPr="00FA3AAD">
        <w:rPr>
          <w:sz w:val="20"/>
          <w:szCs w:val="24"/>
          <w:rtl/>
        </w:rPr>
        <w:t xml:space="preserve"> להלן באמנת השירות לקריאות ש</w:t>
      </w:r>
      <w:r w:rsidRPr="00FA3AAD">
        <w:rPr>
          <w:rFonts w:hint="eastAsia"/>
          <w:sz w:val="20"/>
          <w:szCs w:val="24"/>
          <w:rtl/>
        </w:rPr>
        <w:t>י</w:t>
      </w:r>
      <w:r w:rsidRPr="00FA3AAD">
        <w:rPr>
          <w:sz w:val="20"/>
          <w:szCs w:val="24"/>
          <w:rtl/>
        </w:rPr>
        <w:t>רות ו/</w:t>
      </w:r>
      <w:r w:rsidRPr="00FA3AAD">
        <w:rPr>
          <w:rFonts w:hint="eastAsia"/>
          <w:sz w:val="20"/>
          <w:szCs w:val="24"/>
          <w:rtl/>
        </w:rPr>
        <w:t>או</w:t>
      </w:r>
      <w:r w:rsidRPr="00FA3AAD">
        <w:rPr>
          <w:sz w:val="20"/>
          <w:szCs w:val="24"/>
          <w:rtl/>
        </w:rPr>
        <w:t xml:space="preserve"> תפעול ברמת תחזוקה רגילה. </w:t>
      </w:r>
    </w:p>
    <w:p w14:paraId="1AF46E69" w14:textId="77777777" w:rsidR="00FA3AAD" w:rsidRPr="00FA3AAD" w:rsidRDefault="00FA3AAD" w:rsidP="00FA3AAD">
      <w:pPr>
        <w:numPr>
          <w:ilvl w:val="0"/>
          <w:numId w:val="52"/>
        </w:numPr>
        <w:spacing w:after="120" w:line="360" w:lineRule="auto"/>
        <w:ind w:left="1842"/>
        <w:jc w:val="both"/>
        <w:rPr>
          <w:sz w:val="20"/>
          <w:szCs w:val="24"/>
          <w:rtl/>
        </w:rPr>
      </w:pPr>
      <w:r w:rsidRPr="00FA3AAD">
        <w:rPr>
          <w:sz w:val="20"/>
          <w:szCs w:val="24"/>
          <w:rtl/>
        </w:rPr>
        <w:t>חלון הקריאה לקבלת שירות, זמן התגובה לטיפול בתקלות, אופן הטיפול ב</w:t>
      </w:r>
      <w:r w:rsidRPr="00FA3AAD">
        <w:rPr>
          <w:rFonts w:hint="cs"/>
          <w:sz w:val="20"/>
          <w:szCs w:val="24"/>
          <w:rtl/>
        </w:rPr>
        <w:t>מערכות וב</w:t>
      </w:r>
      <w:r w:rsidRPr="00FA3AAD">
        <w:rPr>
          <w:sz w:val="20"/>
          <w:szCs w:val="24"/>
          <w:rtl/>
        </w:rPr>
        <w:t>ציוד ומהות הכיסוי, ייעשו על פי המפורט להלן וכן על-פי כל התנאים המפורטים במפרט הטכני ובהסכם ההתקשרות.</w:t>
      </w:r>
    </w:p>
    <w:p w14:paraId="2E3C6C5D" w14:textId="77777777" w:rsidR="00FA3AAD" w:rsidRPr="00FA3AAD" w:rsidRDefault="00FA3AAD" w:rsidP="00FA3AAD">
      <w:pPr>
        <w:numPr>
          <w:ilvl w:val="0"/>
          <w:numId w:val="52"/>
        </w:numPr>
        <w:spacing w:after="120" w:line="360" w:lineRule="auto"/>
        <w:ind w:left="1842"/>
        <w:jc w:val="both"/>
        <w:rPr>
          <w:sz w:val="20"/>
          <w:szCs w:val="24"/>
          <w:rtl/>
        </w:rPr>
      </w:pPr>
      <w:r w:rsidRPr="00FA3AAD">
        <w:rPr>
          <w:rFonts w:hint="cs"/>
          <w:sz w:val="20"/>
          <w:szCs w:val="24"/>
          <w:rtl/>
        </w:rPr>
        <w:t xml:space="preserve">על </w:t>
      </w:r>
      <w:r w:rsidRPr="00FA3AAD">
        <w:rPr>
          <w:sz w:val="20"/>
          <w:szCs w:val="24"/>
          <w:rtl/>
        </w:rPr>
        <w:t>ה</w:t>
      </w:r>
      <w:r w:rsidRPr="00FA3AAD">
        <w:rPr>
          <w:rFonts w:hint="eastAsia"/>
          <w:sz w:val="20"/>
          <w:szCs w:val="24"/>
          <w:rtl/>
        </w:rPr>
        <w:t>ספק</w:t>
      </w:r>
      <w:r w:rsidRPr="00FA3AAD">
        <w:rPr>
          <w:sz w:val="20"/>
          <w:szCs w:val="24"/>
          <w:rtl/>
        </w:rPr>
        <w:t xml:space="preserve"> לעמוד בזמני התגובה הבאים לקריאות ש</w:t>
      </w:r>
      <w:r w:rsidRPr="00FA3AAD">
        <w:rPr>
          <w:rFonts w:hint="cs"/>
          <w:sz w:val="20"/>
          <w:szCs w:val="24"/>
          <w:rtl/>
        </w:rPr>
        <w:t>י</w:t>
      </w:r>
      <w:r w:rsidRPr="00FA3AAD">
        <w:rPr>
          <w:sz w:val="20"/>
          <w:szCs w:val="24"/>
          <w:rtl/>
        </w:rPr>
        <w:t>רות:</w:t>
      </w:r>
    </w:p>
    <w:p w14:paraId="5F160ACB" w14:textId="77777777" w:rsidR="00FA3AAD" w:rsidRPr="00FA3AAD" w:rsidRDefault="00FA3AAD" w:rsidP="00FA3AAD">
      <w:pPr>
        <w:bidi w:val="0"/>
        <w:spacing w:after="160" w:line="259" w:lineRule="auto"/>
        <w:rPr>
          <w:sz w:val="20"/>
          <w:szCs w:val="24"/>
        </w:rPr>
      </w:pPr>
      <w:r w:rsidRPr="00FA3AAD">
        <w:rPr>
          <w:sz w:val="20"/>
          <w:szCs w:val="24"/>
          <w:rtl/>
        </w:rPr>
        <w:br w:type="page"/>
      </w:r>
    </w:p>
    <w:p w14:paraId="6BA8F3DF" w14:textId="77777777" w:rsidR="00FA3AAD" w:rsidRPr="00FA3AAD" w:rsidRDefault="00FA3AAD" w:rsidP="00FA3AAD">
      <w:pPr>
        <w:spacing w:after="120" w:line="360" w:lineRule="auto"/>
        <w:ind w:left="1842"/>
        <w:jc w:val="both"/>
        <w:rPr>
          <w:sz w:val="20"/>
          <w:szCs w:val="24"/>
          <w:rtl/>
        </w:rPr>
      </w:pPr>
    </w:p>
    <w:tbl>
      <w:tblPr>
        <w:tblStyle w:val="TableGrid1"/>
        <w:bidiVisual/>
        <w:tblW w:w="8631" w:type="dxa"/>
        <w:tblInd w:w="832" w:type="dxa"/>
        <w:tblLayout w:type="fixed"/>
        <w:tblLook w:val="04A0" w:firstRow="1" w:lastRow="0" w:firstColumn="1" w:lastColumn="0" w:noHBand="0" w:noVBand="1"/>
      </w:tblPr>
      <w:tblGrid>
        <w:gridCol w:w="1242"/>
        <w:gridCol w:w="1909"/>
        <w:gridCol w:w="1511"/>
        <w:gridCol w:w="3969"/>
      </w:tblGrid>
      <w:tr w:rsidR="00FA3AAD" w:rsidRPr="00FA3AAD" w14:paraId="78E1BFBF" w14:textId="77777777" w:rsidTr="00191E5B">
        <w:tc>
          <w:tcPr>
            <w:tcW w:w="1242" w:type="dxa"/>
            <w:shd w:val="clear" w:color="auto" w:fill="F2F2F2" w:themeFill="background1" w:themeFillShade="F2"/>
          </w:tcPr>
          <w:p w14:paraId="4BA0A1F4" w14:textId="77777777" w:rsidR="00FA3AAD" w:rsidRPr="00FA3AAD" w:rsidRDefault="00FA3AAD" w:rsidP="00FA3AAD">
            <w:pPr>
              <w:widowControl w:val="0"/>
              <w:spacing w:after="120" w:line="360" w:lineRule="auto"/>
              <w:ind w:right="190"/>
              <w:jc w:val="both"/>
              <w:rPr>
                <w:b/>
                <w:bCs/>
                <w:sz w:val="22"/>
                <w:szCs w:val="24"/>
                <w:rtl/>
              </w:rPr>
            </w:pPr>
            <w:r w:rsidRPr="00FA3AAD">
              <w:rPr>
                <w:rFonts w:hint="cs"/>
                <w:b/>
                <w:bCs/>
                <w:sz w:val="22"/>
                <w:szCs w:val="24"/>
                <w:rtl/>
              </w:rPr>
              <w:t>סוג התקלה</w:t>
            </w:r>
          </w:p>
        </w:tc>
        <w:tc>
          <w:tcPr>
            <w:tcW w:w="1909" w:type="dxa"/>
            <w:shd w:val="clear" w:color="auto" w:fill="F2F2F2" w:themeFill="background1" w:themeFillShade="F2"/>
          </w:tcPr>
          <w:p w14:paraId="6C71F5DD" w14:textId="77777777" w:rsidR="00FA3AAD" w:rsidRPr="00FA3AAD" w:rsidRDefault="00FA3AAD" w:rsidP="00FA3AAD">
            <w:pPr>
              <w:widowControl w:val="0"/>
              <w:spacing w:after="120" w:line="360" w:lineRule="auto"/>
              <w:ind w:right="113"/>
              <w:jc w:val="both"/>
              <w:rPr>
                <w:b/>
                <w:bCs/>
                <w:sz w:val="22"/>
                <w:szCs w:val="24"/>
                <w:rtl/>
              </w:rPr>
            </w:pPr>
            <w:r w:rsidRPr="00FA3AAD">
              <w:rPr>
                <w:rFonts w:hint="cs"/>
                <w:b/>
                <w:bCs/>
                <w:sz w:val="22"/>
                <w:szCs w:val="24"/>
                <w:rtl/>
              </w:rPr>
              <w:t>תיאור סוג התקלה</w:t>
            </w:r>
          </w:p>
        </w:tc>
        <w:tc>
          <w:tcPr>
            <w:tcW w:w="1511" w:type="dxa"/>
            <w:shd w:val="clear" w:color="auto" w:fill="F2F2F2" w:themeFill="background1" w:themeFillShade="F2"/>
          </w:tcPr>
          <w:p w14:paraId="6AF21286" w14:textId="77777777" w:rsidR="00FA3AAD" w:rsidRPr="00FA3AAD" w:rsidRDefault="00FA3AAD" w:rsidP="00FA3AAD">
            <w:pPr>
              <w:widowControl w:val="0"/>
              <w:spacing w:after="120" w:line="360" w:lineRule="auto"/>
              <w:ind w:right="190"/>
              <w:jc w:val="both"/>
              <w:rPr>
                <w:b/>
                <w:bCs/>
                <w:sz w:val="22"/>
                <w:szCs w:val="24"/>
                <w:rtl/>
              </w:rPr>
            </w:pPr>
            <w:r w:rsidRPr="00FA3AAD">
              <w:rPr>
                <w:rFonts w:hint="cs"/>
                <w:b/>
                <w:bCs/>
                <w:sz w:val="22"/>
                <w:szCs w:val="24"/>
                <w:rtl/>
              </w:rPr>
              <w:t>חלון שירות</w:t>
            </w:r>
          </w:p>
        </w:tc>
        <w:tc>
          <w:tcPr>
            <w:tcW w:w="3969" w:type="dxa"/>
            <w:shd w:val="clear" w:color="auto" w:fill="F2F2F2" w:themeFill="background1" w:themeFillShade="F2"/>
          </w:tcPr>
          <w:p w14:paraId="63BD869A" w14:textId="77777777" w:rsidR="00FA3AAD" w:rsidRPr="00FA3AAD" w:rsidRDefault="00FA3AAD" w:rsidP="00FA3AAD">
            <w:pPr>
              <w:widowControl w:val="0"/>
              <w:spacing w:after="120" w:line="360" w:lineRule="auto"/>
              <w:ind w:right="190"/>
              <w:jc w:val="both"/>
              <w:rPr>
                <w:b/>
                <w:bCs/>
                <w:sz w:val="22"/>
                <w:szCs w:val="24"/>
                <w:rtl/>
              </w:rPr>
            </w:pPr>
            <w:r w:rsidRPr="00FA3AAD">
              <w:rPr>
                <w:rFonts w:hint="cs"/>
                <w:b/>
                <w:bCs/>
                <w:sz w:val="22"/>
                <w:szCs w:val="24"/>
                <w:rtl/>
              </w:rPr>
              <w:t>זמן תגובה / זמן תחילת טיפול</w:t>
            </w:r>
          </w:p>
        </w:tc>
      </w:tr>
      <w:tr w:rsidR="00FA3AAD" w:rsidRPr="00FA3AAD" w14:paraId="2694DDA9" w14:textId="77777777" w:rsidTr="00191E5B">
        <w:tc>
          <w:tcPr>
            <w:tcW w:w="1242" w:type="dxa"/>
          </w:tcPr>
          <w:p w14:paraId="0786019E" w14:textId="77777777" w:rsidR="00FA3AAD" w:rsidRPr="00FA3AAD" w:rsidRDefault="00FA3AAD" w:rsidP="00FA3AAD">
            <w:pPr>
              <w:widowControl w:val="0"/>
              <w:spacing w:after="120" w:line="360" w:lineRule="auto"/>
              <w:ind w:right="190"/>
              <w:jc w:val="both"/>
              <w:rPr>
                <w:sz w:val="22"/>
                <w:szCs w:val="24"/>
                <w:rtl/>
              </w:rPr>
            </w:pPr>
            <w:r w:rsidRPr="00FA3AAD">
              <w:rPr>
                <w:rFonts w:hint="cs"/>
                <w:sz w:val="22"/>
                <w:szCs w:val="24"/>
                <w:rtl/>
              </w:rPr>
              <w:t xml:space="preserve">קריטית </w:t>
            </w:r>
          </w:p>
        </w:tc>
        <w:tc>
          <w:tcPr>
            <w:tcW w:w="1909" w:type="dxa"/>
          </w:tcPr>
          <w:p w14:paraId="3AF8CE5C" w14:textId="77777777" w:rsidR="00FA3AAD" w:rsidRPr="00FA3AAD" w:rsidRDefault="00FA3AAD" w:rsidP="00FA3AAD">
            <w:pPr>
              <w:widowControl w:val="0"/>
              <w:spacing w:after="120" w:line="360" w:lineRule="auto"/>
              <w:ind w:right="113"/>
              <w:jc w:val="both"/>
              <w:rPr>
                <w:sz w:val="22"/>
                <w:szCs w:val="24"/>
                <w:rtl/>
              </w:rPr>
            </w:pPr>
            <w:r w:rsidRPr="00FA3AAD">
              <w:rPr>
                <w:rFonts w:hint="cs"/>
                <w:sz w:val="22"/>
                <w:szCs w:val="24"/>
                <w:rtl/>
              </w:rPr>
              <w:t>משביתת מערכת</w:t>
            </w:r>
          </w:p>
        </w:tc>
        <w:tc>
          <w:tcPr>
            <w:tcW w:w="1511" w:type="dxa"/>
          </w:tcPr>
          <w:p w14:paraId="76116F98" w14:textId="77777777" w:rsidR="00FA3AAD" w:rsidRPr="00FA3AAD" w:rsidRDefault="00FA3AAD" w:rsidP="00FA3AAD">
            <w:pPr>
              <w:widowControl w:val="0"/>
              <w:spacing w:after="120" w:line="360" w:lineRule="auto"/>
              <w:ind w:right="190"/>
              <w:jc w:val="both"/>
              <w:rPr>
                <w:sz w:val="22"/>
                <w:szCs w:val="24"/>
                <w:rtl/>
              </w:rPr>
            </w:pPr>
            <w:r w:rsidRPr="00FA3AAD">
              <w:rPr>
                <w:rFonts w:hint="cs"/>
                <w:sz w:val="22"/>
                <w:szCs w:val="24"/>
                <w:rtl/>
              </w:rPr>
              <w:t>24*7*365</w:t>
            </w:r>
          </w:p>
        </w:tc>
        <w:tc>
          <w:tcPr>
            <w:tcW w:w="3969" w:type="dxa"/>
          </w:tcPr>
          <w:p w14:paraId="15F301B3" w14:textId="77777777" w:rsidR="00FA3AAD" w:rsidRPr="00FA3AAD" w:rsidRDefault="00FA3AAD" w:rsidP="00FA3AAD">
            <w:pPr>
              <w:widowControl w:val="0"/>
              <w:spacing w:after="120" w:line="360" w:lineRule="auto"/>
              <w:ind w:right="190"/>
              <w:jc w:val="both"/>
              <w:rPr>
                <w:sz w:val="22"/>
                <w:szCs w:val="24"/>
                <w:rtl/>
              </w:rPr>
            </w:pPr>
            <w:r w:rsidRPr="00FA3AAD">
              <w:rPr>
                <w:rFonts w:hint="cs"/>
                <w:sz w:val="22"/>
                <w:szCs w:val="24"/>
                <w:rtl/>
              </w:rPr>
              <w:t xml:space="preserve">התייצבות טכנאי באתר על פי הנחיות המשרד, </w:t>
            </w:r>
            <w:r w:rsidRPr="00FA3AAD">
              <w:rPr>
                <w:sz w:val="22"/>
                <w:szCs w:val="24"/>
                <w:rtl/>
              </w:rPr>
              <w:t>תוך 2 שעות לכל היותר מרגע פתיחת התקלה במוקד</w:t>
            </w:r>
            <w:r w:rsidRPr="00FA3AAD">
              <w:rPr>
                <w:rFonts w:hint="cs"/>
                <w:sz w:val="22"/>
                <w:szCs w:val="24"/>
                <w:rtl/>
              </w:rPr>
              <w:t>.</w:t>
            </w:r>
          </w:p>
        </w:tc>
      </w:tr>
      <w:tr w:rsidR="00FA3AAD" w:rsidRPr="00FA3AAD" w14:paraId="3FCAECCE" w14:textId="77777777" w:rsidTr="00191E5B">
        <w:tc>
          <w:tcPr>
            <w:tcW w:w="1242" w:type="dxa"/>
          </w:tcPr>
          <w:p w14:paraId="380867A0" w14:textId="77777777" w:rsidR="00FA3AAD" w:rsidRPr="00FA3AAD" w:rsidRDefault="00FA3AAD" w:rsidP="00FA3AAD">
            <w:pPr>
              <w:widowControl w:val="0"/>
              <w:spacing w:after="120" w:line="360" w:lineRule="auto"/>
              <w:ind w:right="190"/>
              <w:jc w:val="both"/>
              <w:rPr>
                <w:sz w:val="22"/>
                <w:szCs w:val="24"/>
                <w:rtl/>
              </w:rPr>
            </w:pPr>
            <w:r w:rsidRPr="00FA3AAD">
              <w:rPr>
                <w:rFonts w:hint="cs"/>
                <w:sz w:val="22"/>
                <w:szCs w:val="24"/>
                <w:rtl/>
              </w:rPr>
              <w:t>חמורה</w:t>
            </w:r>
          </w:p>
        </w:tc>
        <w:tc>
          <w:tcPr>
            <w:tcW w:w="1909" w:type="dxa"/>
          </w:tcPr>
          <w:p w14:paraId="357C26B0" w14:textId="77777777" w:rsidR="00FA3AAD" w:rsidRPr="00FA3AAD" w:rsidRDefault="00FA3AAD" w:rsidP="00FA3AAD">
            <w:pPr>
              <w:widowControl w:val="0"/>
              <w:spacing w:after="120" w:line="360" w:lineRule="auto"/>
              <w:ind w:right="113"/>
              <w:jc w:val="both"/>
              <w:rPr>
                <w:sz w:val="22"/>
                <w:szCs w:val="24"/>
                <w:rtl/>
              </w:rPr>
            </w:pPr>
            <w:r w:rsidRPr="00FA3AAD">
              <w:rPr>
                <w:rFonts w:hint="cs"/>
                <w:sz w:val="22"/>
                <w:szCs w:val="24"/>
                <w:rtl/>
              </w:rPr>
              <w:t>משביתת שירות או רכיב במערכת או מספר מהם</w:t>
            </w:r>
          </w:p>
        </w:tc>
        <w:tc>
          <w:tcPr>
            <w:tcW w:w="1511" w:type="dxa"/>
          </w:tcPr>
          <w:p w14:paraId="76E5054D" w14:textId="77777777" w:rsidR="00FA3AAD" w:rsidRPr="00FA3AAD" w:rsidRDefault="00FA3AAD" w:rsidP="00FA3AAD">
            <w:pPr>
              <w:widowControl w:val="0"/>
              <w:spacing w:after="120" w:line="360" w:lineRule="auto"/>
              <w:ind w:right="190"/>
              <w:jc w:val="both"/>
              <w:rPr>
                <w:sz w:val="22"/>
                <w:szCs w:val="24"/>
                <w:rtl/>
              </w:rPr>
            </w:pPr>
            <w:r w:rsidRPr="00FA3AAD">
              <w:rPr>
                <w:rFonts w:hint="cs"/>
                <w:sz w:val="22"/>
                <w:szCs w:val="24"/>
                <w:rtl/>
              </w:rPr>
              <w:t>24*7*365</w:t>
            </w:r>
          </w:p>
        </w:tc>
        <w:tc>
          <w:tcPr>
            <w:tcW w:w="3969" w:type="dxa"/>
          </w:tcPr>
          <w:p w14:paraId="4B09533B" w14:textId="77777777" w:rsidR="00FA3AAD" w:rsidRPr="00FA3AAD" w:rsidRDefault="00FA3AAD" w:rsidP="00FA3AAD">
            <w:pPr>
              <w:widowControl w:val="0"/>
              <w:spacing w:after="120" w:line="360" w:lineRule="auto"/>
              <w:ind w:right="190"/>
              <w:jc w:val="both"/>
              <w:rPr>
                <w:sz w:val="22"/>
                <w:szCs w:val="24"/>
                <w:rtl/>
              </w:rPr>
            </w:pPr>
            <w:r w:rsidRPr="00FA3AAD">
              <w:rPr>
                <w:rFonts w:hint="eastAsia"/>
                <w:sz w:val="22"/>
                <w:szCs w:val="24"/>
                <w:rtl/>
              </w:rPr>
              <w:t>אם</w:t>
            </w:r>
            <w:r w:rsidRPr="00FA3AAD">
              <w:rPr>
                <w:sz w:val="22"/>
                <w:szCs w:val="24"/>
                <w:rtl/>
              </w:rPr>
              <w:t xml:space="preserve"> </w:t>
            </w:r>
            <w:r w:rsidRPr="00FA3AAD">
              <w:rPr>
                <w:rFonts w:hint="eastAsia"/>
                <w:sz w:val="22"/>
                <w:szCs w:val="24"/>
                <w:rtl/>
              </w:rPr>
              <w:t>התקבלה</w:t>
            </w:r>
            <w:r w:rsidRPr="00FA3AAD">
              <w:rPr>
                <w:sz w:val="22"/>
                <w:szCs w:val="24"/>
                <w:rtl/>
              </w:rPr>
              <w:t xml:space="preserve"> </w:t>
            </w:r>
            <w:r w:rsidRPr="00FA3AAD">
              <w:rPr>
                <w:rFonts w:hint="eastAsia"/>
                <w:sz w:val="22"/>
                <w:szCs w:val="24"/>
                <w:rtl/>
              </w:rPr>
              <w:t>קריאת</w:t>
            </w:r>
            <w:r w:rsidRPr="00FA3AAD">
              <w:rPr>
                <w:sz w:val="22"/>
                <w:szCs w:val="24"/>
                <w:rtl/>
              </w:rPr>
              <w:t xml:space="preserve"> </w:t>
            </w:r>
            <w:r w:rsidRPr="00FA3AAD">
              <w:rPr>
                <w:rFonts w:hint="eastAsia"/>
                <w:sz w:val="22"/>
                <w:szCs w:val="24"/>
                <w:rtl/>
              </w:rPr>
              <w:t>שירות</w:t>
            </w:r>
            <w:r w:rsidRPr="00FA3AAD">
              <w:rPr>
                <w:sz w:val="22"/>
                <w:szCs w:val="24"/>
                <w:rtl/>
              </w:rPr>
              <w:t xml:space="preserve"> </w:t>
            </w:r>
            <w:r w:rsidRPr="00FA3AAD">
              <w:rPr>
                <w:rFonts w:hint="eastAsia"/>
                <w:sz w:val="22"/>
                <w:szCs w:val="24"/>
                <w:rtl/>
              </w:rPr>
              <w:t>עד</w:t>
            </w:r>
            <w:r w:rsidRPr="00FA3AAD">
              <w:rPr>
                <w:sz w:val="22"/>
                <w:szCs w:val="24"/>
                <w:rtl/>
              </w:rPr>
              <w:t xml:space="preserve"> </w:t>
            </w:r>
            <w:r w:rsidRPr="00FA3AAD">
              <w:rPr>
                <w:rFonts w:hint="eastAsia"/>
                <w:sz w:val="22"/>
                <w:szCs w:val="24"/>
                <w:rtl/>
              </w:rPr>
              <w:t>לשעה</w:t>
            </w:r>
            <w:r w:rsidRPr="00FA3AAD">
              <w:rPr>
                <w:sz w:val="22"/>
                <w:szCs w:val="24"/>
                <w:rtl/>
              </w:rPr>
              <w:t xml:space="preserve"> 10:00 </w:t>
            </w:r>
            <w:r w:rsidRPr="00FA3AAD">
              <w:rPr>
                <w:rFonts w:hint="eastAsia"/>
                <w:sz w:val="22"/>
                <w:szCs w:val="24"/>
                <w:rtl/>
              </w:rPr>
              <w:t>בבוקר</w:t>
            </w:r>
            <w:r w:rsidRPr="00FA3AAD">
              <w:rPr>
                <w:sz w:val="22"/>
                <w:szCs w:val="24"/>
                <w:rtl/>
              </w:rPr>
              <w:t xml:space="preserve">, </w:t>
            </w:r>
            <w:r w:rsidRPr="00FA3AAD">
              <w:rPr>
                <w:rFonts w:hint="cs"/>
                <w:sz w:val="22"/>
                <w:szCs w:val="24"/>
                <w:rtl/>
              </w:rPr>
              <w:t>תחילת טיפול</w:t>
            </w:r>
            <w:r w:rsidRPr="00FA3AAD">
              <w:rPr>
                <w:sz w:val="22"/>
                <w:szCs w:val="24"/>
                <w:rtl/>
              </w:rPr>
              <w:t xml:space="preserve"> </w:t>
            </w:r>
            <w:r w:rsidRPr="00FA3AAD">
              <w:rPr>
                <w:rFonts w:hint="cs"/>
                <w:sz w:val="22"/>
                <w:szCs w:val="24"/>
                <w:rtl/>
              </w:rPr>
              <w:t>ב</w:t>
            </w:r>
            <w:r w:rsidRPr="00FA3AAD">
              <w:rPr>
                <w:rFonts w:hint="eastAsia"/>
                <w:sz w:val="22"/>
                <w:szCs w:val="24"/>
                <w:rtl/>
              </w:rPr>
              <w:t>תקלה</w:t>
            </w:r>
            <w:r w:rsidRPr="00FA3AAD">
              <w:rPr>
                <w:sz w:val="22"/>
                <w:szCs w:val="24"/>
                <w:rtl/>
              </w:rPr>
              <w:t xml:space="preserve"> </w:t>
            </w:r>
            <w:r w:rsidRPr="00FA3AAD">
              <w:rPr>
                <w:rFonts w:hint="eastAsia"/>
                <w:sz w:val="22"/>
                <w:szCs w:val="24"/>
                <w:rtl/>
              </w:rPr>
              <w:t>באותו</w:t>
            </w:r>
            <w:r w:rsidRPr="00FA3AAD">
              <w:rPr>
                <w:sz w:val="22"/>
                <w:szCs w:val="24"/>
                <w:rtl/>
              </w:rPr>
              <w:t xml:space="preserve"> </w:t>
            </w:r>
            <w:r w:rsidRPr="00FA3AAD">
              <w:rPr>
                <w:rFonts w:hint="eastAsia"/>
                <w:sz w:val="22"/>
                <w:szCs w:val="24"/>
                <w:rtl/>
              </w:rPr>
              <w:t>יום</w:t>
            </w:r>
            <w:r w:rsidRPr="00FA3AAD">
              <w:rPr>
                <w:sz w:val="22"/>
                <w:szCs w:val="24"/>
                <w:rtl/>
              </w:rPr>
              <w:t xml:space="preserve"> </w:t>
            </w:r>
            <w:r w:rsidRPr="00FA3AAD">
              <w:rPr>
                <w:rFonts w:hint="eastAsia"/>
                <w:sz w:val="22"/>
                <w:szCs w:val="24"/>
                <w:rtl/>
              </w:rPr>
              <w:t>עד</w:t>
            </w:r>
            <w:r w:rsidRPr="00FA3AAD">
              <w:rPr>
                <w:sz w:val="22"/>
                <w:szCs w:val="24"/>
                <w:rtl/>
              </w:rPr>
              <w:t xml:space="preserve"> </w:t>
            </w:r>
            <w:r w:rsidRPr="00FA3AAD">
              <w:rPr>
                <w:rFonts w:hint="eastAsia"/>
                <w:sz w:val="22"/>
                <w:szCs w:val="24"/>
                <w:rtl/>
              </w:rPr>
              <w:t>השעה</w:t>
            </w:r>
            <w:r w:rsidRPr="00FA3AAD">
              <w:rPr>
                <w:sz w:val="22"/>
                <w:szCs w:val="24"/>
                <w:rtl/>
              </w:rPr>
              <w:t xml:space="preserve"> 16:00. </w:t>
            </w:r>
            <w:r w:rsidRPr="00FA3AAD">
              <w:rPr>
                <w:rFonts w:hint="eastAsia"/>
                <w:sz w:val="22"/>
                <w:szCs w:val="24"/>
                <w:rtl/>
              </w:rPr>
              <w:t>אם</w:t>
            </w:r>
            <w:r w:rsidRPr="00FA3AAD">
              <w:rPr>
                <w:sz w:val="22"/>
                <w:szCs w:val="24"/>
                <w:rtl/>
              </w:rPr>
              <w:t xml:space="preserve"> </w:t>
            </w:r>
            <w:r w:rsidRPr="00FA3AAD">
              <w:rPr>
                <w:rFonts w:hint="eastAsia"/>
                <w:sz w:val="22"/>
                <w:szCs w:val="24"/>
                <w:rtl/>
              </w:rPr>
              <w:t>התקבלה</w:t>
            </w:r>
            <w:r w:rsidRPr="00FA3AAD">
              <w:rPr>
                <w:sz w:val="22"/>
                <w:szCs w:val="24"/>
                <w:rtl/>
              </w:rPr>
              <w:t xml:space="preserve"> </w:t>
            </w:r>
            <w:r w:rsidRPr="00FA3AAD">
              <w:rPr>
                <w:rFonts w:hint="eastAsia"/>
                <w:sz w:val="22"/>
                <w:szCs w:val="24"/>
                <w:rtl/>
              </w:rPr>
              <w:t>קריאת</w:t>
            </w:r>
            <w:r w:rsidRPr="00FA3AAD">
              <w:rPr>
                <w:sz w:val="22"/>
                <w:szCs w:val="24"/>
                <w:rtl/>
              </w:rPr>
              <w:t xml:space="preserve"> </w:t>
            </w:r>
            <w:r w:rsidRPr="00FA3AAD">
              <w:rPr>
                <w:rFonts w:hint="eastAsia"/>
                <w:sz w:val="22"/>
                <w:szCs w:val="24"/>
                <w:rtl/>
              </w:rPr>
              <w:t>השירות</w:t>
            </w:r>
            <w:r w:rsidRPr="00FA3AAD">
              <w:rPr>
                <w:sz w:val="22"/>
                <w:szCs w:val="24"/>
                <w:rtl/>
              </w:rPr>
              <w:t xml:space="preserve"> </w:t>
            </w:r>
            <w:r w:rsidRPr="00FA3AAD">
              <w:rPr>
                <w:rFonts w:hint="eastAsia"/>
                <w:sz w:val="22"/>
                <w:szCs w:val="24"/>
                <w:rtl/>
              </w:rPr>
              <w:t>לאחר</w:t>
            </w:r>
            <w:r w:rsidRPr="00FA3AAD">
              <w:rPr>
                <w:sz w:val="22"/>
                <w:szCs w:val="24"/>
                <w:rtl/>
              </w:rPr>
              <w:t xml:space="preserve"> 10:00 </w:t>
            </w:r>
            <w:r w:rsidRPr="00FA3AAD">
              <w:rPr>
                <w:rFonts w:hint="eastAsia"/>
                <w:sz w:val="22"/>
                <w:szCs w:val="24"/>
                <w:rtl/>
              </w:rPr>
              <w:t>בבוקר</w:t>
            </w:r>
            <w:r w:rsidRPr="00FA3AAD">
              <w:rPr>
                <w:sz w:val="22"/>
                <w:szCs w:val="24"/>
                <w:rtl/>
              </w:rPr>
              <w:t xml:space="preserve">, </w:t>
            </w:r>
            <w:r w:rsidRPr="00FA3AAD">
              <w:rPr>
                <w:rFonts w:hint="cs"/>
                <w:sz w:val="22"/>
                <w:szCs w:val="24"/>
                <w:rtl/>
              </w:rPr>
              <w:t>תחילת טיפול</w:t>
            </w:r>
            <w:r w:rsidRPr="00FA3AAD">
              <w:rPr>
                <w:sz w:val="22"/>
                <w:szCs w:val="24"/>
                <w:rtl/>
              </w:rPr>
              <w:t xml:space="preserve"> </w:t>
            </w:r>
            <w:r w:rsidRPr="00FA3AAD">
              <w:rPr>
                <w:rFonts w:hint="cs"/>
                <w:sz w:val="22"/>
                <w:szCs w:val="24"/>
                <w:rtl/>
              </w:rPr>
              <w:t>ב</w:t>
            </w:r>
            <w:r w:rsidRPr="00FA3AAD">
              <w:rPr>
                <w:rFonts w:hint="eastAsia"/>
                <w:sz w:val="22"/>
                <w:szCs w:val="24"/>
                <w:rtl/>
              </w:rPr>
              <w:t>תקלה</w:t>
            </w:r>
            <w:r w:rsidRPr="00FA3AAD">
              <w:rPr>
                <w:sz w:val="22"/>
                <w:szCs w:val="24"/>
                <w:rtl/>
              </w:rPr>
              <w:t xml:space="preserve"> </w:t>
            </w:r>
            <w:r w:rsidRPr="00FA3AAD">
              <w:rPr>
                <w:rFonts w:hint="eastAsia"/>
                <w:sz w:val="22"/>
                <w:szCs w:val="24"/>
                <w:rtl/>
              </w:rPr>
              <w:t>למחרת</w:t>
            </w:r>
            <w:r w:rsidRPr="00FA3AAD">
              <w:rPr>
                <w:sz w:val="22"/>
                <w:szCs w:val="24"/>
                <w:rtl/>
              </w:rPr>
              <w:t xml:space="preserve"> </w:t>
            </w:r>
            <w:r w:rsidRPr="00FA3AAD">
              <w:rPr>
                <w:rFonts w:hint="eastAsia"/>
                <w:sz w:val="22"/>
                <w:szCs w:val="24"/>
                <w:rtl/>
              </w:rPr>
              <w:t>עד</w:t>
            </w:r>
            <w:r w:rsidRPr="00FA3AAD">
              <w:rPr>
                <w:sz w:val="22"/>
                <w:szCs w:val="24"/>
                <w:rtl/>
              </w:rPr>
              <w:t xml:space="preserve"> </w:t>
            </w:r>
            <w:r w:rsidRPr="00FA3AAD">
              <w:rPr>
                <w:rFonts w:hint="eastAsia"/>
                <w:sz w:val="22"/>
                <w:szCs w:val="24"/>
                <w:rtl/>
              </w:rPr>
              <w:t>השעה</w:t>
            </w:r>
            <w:r w:rsidRPr="00FA3AAD">
              <w:rPr>
                <w:sz w:val="22"/>
                <w:szCs w:val="24"/>
                <w:rtl/>
              </w:rPr>
              <w:t xml:space="preserve"> 12:00 </w:t>
            </w:r>
            <w:r w:rsidRPr="00FA3AAD">
              <w:rPr>
                <w:rFonts w:hint="eastAsia"/>
                <w:sz w:val="22"/>
                <w:szCs w:val="24"/>
                <w:rtl/>
              </w:rPr>
              <w:t>בצהריים</w:t>
            </w:r>
            <w:r w:rsidRPr="00FA3AAD">
              <w:rPr>
                <w:sz w:val="22"/>
                <w:szCs w:val="24"/>
                <w:rtl/>
              </w:rPr>
              <w:t>.</w:t>
            </w:r>
          </w:p>
        </w:tc>
      </w:tr>
      <w:tr w:rsidR="00FA3AAD" w:rsidRPr="00FA3AAD" w14:paraId="2606F1EB" w14:textId="77777777" w:rsidTr="00191E5B">
        <w:tc>
          <w:tcPr>
            <w:tcW w:w="1242" w:type="dxa"/>
          </w:tcPr>
          <w:p w14:paraId="66EB63AA" w14:textId="77777777" w:rsidR="00FA3AAD" w:rsidRPr="00FA3AAD" w:rsidRDefault="00FA3AAD" w:rsidP="00FA3AAD">
            <w:pPr>
              <w:widowControl w:val="0"/>
              <w:spacing w:after="120" w:line="360" w:lineRule="auto"/>
              <w:ind w:right="190"/>
              <w:jc w:val="both"/>
              <w:rPr>
                <w:sz w:val="22"/>
                <w:szCs w:val="24"/>
                <w:rtl/>
              </w:rPr>
            </w:pPr>
            <w:r w:rsidRPr="00FA3AAD">
              <w:rPr>
                <w:rFonts w:hint="cs"/>
                <w:sz w:val="22"/>
                <w:szCs w:val="24"/>
                <w:rtl/>
              </w:rPr>
              <w:t>רגילה</w:t>
            </w:r>
          </w:p>
        </w:tc>
        <w:tc>
          <w:tcPr>
            <w:tcW w:w="1909" w:type="dxa"/>
          </w:tcPr>
          <w:p w14:paraId="6F5B5FE0" w14:textId="77777777" w:rsidR="00FA3AAD" w:rsidRPr="00FA3AAD" w:rsidRDefault="00FA3AAD" w:rsidP="00FA3AAD">
            <w:pPr>
              <w:widowControl w:val="0"/>
              <w:spacing w:after="120" w:line="360" w:lineRule="auto"/>
              <w:ind w:right="113"/>
              <w:jc w:val="both"/>
              <w:rPr>
                <w:sz w:val="22"/>
                <w:szCs w:val="24"/>
                <w:rtl/>
              </w:rPr>
            </w:pPr>
            <w:r w:rsidRPr="00FA3AAD">
              <w:rPr>
                <w:rFonts w:hint="cs"/>
                <w:sz w:val="22"/>
                <w:szCs w:val="24"/>
                <w:rtl/>
              </w:rPr>
              <w:t>אינה קריטית או חמורה</w:t>
            </w:r>
          </w:p>
        </w:tc>
        <w:tc>
          <w:tcPr>
            <w:tcW w:w="1511" w:type="dxa"/>
          </w:tcPr>
          <w:p w14:paraId="1F79FC87" w14:textId="77777777" w:rsidR="00FA3AAD" w:rsidRPr="00FA3AAD" w:rsidRDefault="00FA3AAD" w:rsidP="00FA3AAD">
            <w:pPr>
              <w:widowControl w:val="0"/>
              <w:spacing w:after="120" w:line="360" w:lineRule="auto"/>
              <w:ind w:right="190"/>
              <w:jc w:val="both"/>
              <w:rPr>
                <w:sz w:val="22"/>
                <w:szCs w:val="24"/>
                <w:rtl/>
              </w:rPr>
            </w:pPr>
          </w:p>
        </w:tc>
        <w:tc>
          <w:tcPr>
            <w:tcW w:w="3969" w:type="dxa"/>
          </w:tcPr>
          <w:p w14:paraId="25D98D1A" w14:textId="77777777" w:rsidR="00FA3AAD" w:rsidRPr="00FA3AAD" w:rsidRDefault="00FA3AAD" w:rsidP="00FA3AAD">
            <w:pPr>
              <w:widowControl w:val="0"/>
              <w:spacing w:after="120" w:line="360" w:lineRule="auto"/>
              <w:ind w:right="190"/>
              <w:jc w:val="both"/>
              <w:rPr>
                <w:sz w:val="22"/>
                <w:szCs w:val="24"/>
                <w:rtl/>
              </w:rPr>
            </w:pPr>
            <w:r w:rsidRPr="00FA3AAD">
              <w:rPr>
                <w:sz w:val="22"/>
                <w:szCs w:val="24"/>
                <w:rtl/>
              </w:rPr>
              <w:t xml:space="preserve">אם התקבלה קריאת שירות עד לשעה 10:00 </w:t>
            </w:r>
            <w:r w:rsidRPr="00FA3AAD">
              <w:rPr>
                <w:rFonts w:hint="eastAsia"/>
                <w:sz w:val="22"/>
                <w:szCs w:val="24"/>
                <w:rtl/>
              </w:rPr>
              <w:t>בבוקר</w:t>
            </w:r>
            <w:r w:rsidRPr="00FA3AAD">
              <w:rPr>
                <w:sz w:val="22"/>
                <w:szCs w:val="24"/>
                <w:rtl/>
              </w:rPr>
              <w:t xml:space="preserve">, </w:t>
            </w:r>
            <w:r w:rsidRPr="00FA3AAD">
              <w:rPr>
                <w:rFonts w:hint="cs"/>
                <w:sz w:val="22"/>
                <w:szCs w:val="24"/>
                <w:rtl/>
              </w:rPr>
              <w:t>תחילת טיפול</w:t>
            </w:r>
            <w:r w:rsidRPr="00FA3AAD">
              <w:rPr>
                <w:sz w:val="22"/>
                <w:szCs w:val="24"/>
                <w:rtl/>
              </w:rPr>
              <w:t xml:space="preserve"> </w:t>
            </w:r>
            <w:r w:rsidRPr="00FA3AAD">
              <w:rPr>
                <w:rFonts w:hint="cs"/>
                <w:sz w:val="22"/>
                <w:szCs w:val="24"/>
                <w:rtl/>
              </w:rPr>
              <w:t>ב</w:t>
            </w:r>
            <w:r w:rsidRPr="00FA3AAD">
              <w:rPr>
                <w:rFonts w:hint="eastAsia"/>
                <w:sz w:val="22"/>
                <w:szCs w:val="24"/>
                <w:rtl/>
              </w:rPr>
              <w:t>תקלה</w:t>
            </w:r>
            <w:r w:rsidRPr="00FA3AAD">
              <w:rPr>
                <w:sz w:val="22"/>
                <w:szCs w:val="24"/>
                <w:rtl/>
              </w:rPr>
              <w:t xml:space="preserve"> עד לשעה 12:00 בצהריים למחרת. אם התקבלה קריאת השירות לאחר השעה 10:00 בבוקר, </w:t>
            </w:r>
            <w:r w:rsidRPr="00FA3AAD">
              <w:rPr>
                <w:rFonts w:hint="cs"/>
                <w:sz w:val="22"/>
                <w:szCs w:val="24"/>
                <w:rtl/>
              </w:rPr>
              <w:t>תחילת טיפול</w:t>
            </w:r>
            <w:r w:rsidRPr="00FA3AAD">
              <w:rPr>
                <w:sz w:val="22"/>
                <w:szCs w:val="24"/>
                <w:rtl/>
              </w:rPr>
              <w:t xml:space="preserve"> </w:t>
            </w:r>
            <w:r w:rsidRPr="00FA3AAD">
              <w:rPr>
                <w:rFonts w:hint="cs"/>
                <w:sz w:val="22"/>
                <w:szCs w:val="24"/>
                <w:rtl/>
              </w:rPr>
              <w:t>ב</w:t>
            </w:r>
            <w:r w:rsidRPr="00FA3AAD">
              <w:rPr>
                <w:rFonts w:hint="eastAsia"/>
                <w:sz w:val="22"/>
                <w:szCs w:val="24"/>
                <w:rtl/>
              </w:rPr>
              <w:t>תקלה</w:t>
            </w:r>
            <w:r w:rsidRPr="00FA3AAD">
              <w:rPr>
                <w:sz w:val="22"/>
                <w:szCs w:val="24"/>
                <w:rtl/>
              </w:rPr>
              <w:t xml:space="preserve"> </w:t>
            </w:r>
            <w:r w:rsidRPr="00FA3AAD">
              <w:rPr>
                <w:rFonts w:hint="cs"/>
                <w:sz w:val="22"/>
                <w:szCs w:val="24"/>
                <w:rtl/>
              </w:rPr>
              <w:t>תוך</w:t>
            </w:r>
            <w:r w:rsidRPr="00FA3AAD">
              <w:rPr>
                <w:sz w:val="22"/>
                <w:szCs w:val="24"/>
                <w:rtl/>
              </w:rPr>
              <w:t xml:space="preserve"> יומיים מיום פתיחת הקריאה עד לשעה 12:00 בצהריים.</w:t>
            </w:r>
          </w:p>
        </w:tc>
      </w:tr>
    </w:tbl>
    <w:p w14:paraId="737B852E" w14:textId="77777777" w:rsidR="00FA3AAD" w:rsidRPr="00FA3AAD" w:rsidRDefault="00FA3AAD" w:rsidP="00FA3AAD">
      <w:pPr>
        <w:widowControl w:val="0"/>
        <w:spacing w:after="120" w:line="360" w:lineRule="auto"/>
        <w:ind w:left="2409"/>
        <w:jc w:val="both"/>
        <w:rPr>
          <w:sz w:val="16"/>
          <w:szCs w:val="16"/>
          <w:lang w:eastAsia="en-US"/>
        </w:rPr>
      </w:pPr>
    </w:p>
    <w:p w14:paraId="64B13A7B" w14:textId="77777777" w:rsidR="00FA3AAD" w:rsidRPr="00FA3AAD" w:rsidRDefault="00FA3AAD" w:rsidP="00FA3AAD">
      <w:pPr>
        <w:widowControl w:val="0"/>
        <w:numPr>
          <w:ilvl w:val="0"/>
          <w:numId w:val="37"/>
        </w:numPr>
        <w:spacing w:after="120" w:line="360" w:lineRule="auto"/>
        <w:ind w:left="2409" w:hanging="283"/>
        <w:jc w:val="both"/>
        <w:rPr>
          <w:sz w:val="20"/>
          <w:szCs w:val="24"/>
          <w:rtl/>
          <w:lang w:eastAsia="en-US"/>
        </w:rPr>
      </w:pPr>
      <w:r w:rsidRPr="00FA3AAD">
        <w:rPr>
          <w:rFonts w:hint="cs"/>
          <w:sz w:val="20"/>
          <w:szCs w:val="24"/>
          <w:rtl/>
          <w:lang w:eastAsia="en-US"/>
        </w:rPr>
        <w:t xml:space="preserve">לגבי תקלה רגילה, </w:t>
      </w:r>
      <w:r w:rsidRPr="00FA3AAD">
        <w:rPr>
          <w:sz w:val="20"/>
          <w:szCs w:val="24"/>
          <w:rtl/>
          <w:lang w:eastAsia="en-US"/>
        </w:rPr>
        <w:t xml:space="preserve">ניתן יהיה לשגר הודעה </w:t>
      </w:r>
      <w:r w:rsidRPr="00FA3AAD">
        <w:rPr>
          <w:rFonts w:hint="cs"/>
          <w:sz w:val="20"/>
          <w:szCs w:val="24"/>
          <w:rtl/>
          <w:lang w:eastAsia="en-US"/>
        </w:rPr>
        <w:t>בנייד</w:t>
      </w:r>
      <w:r w:rsidRPr="00FA3AAD">
        <w:rPr>
          <w:sz w:val="20"/>
          <w:szCs w:val="24"/>
          <w:rtl/>
          <w:lang w:eastAsia="en-US"/>
        </w:rPr>
        <w:t xml:space="preserve"> / בדוא"ל לאחר שעות העבודה המקובלות. הודעה שתישלח </w:t>
      </w:r>
      <w:r w:rsidRPr="00FA3AAD">
        <w:rPr>
          <w:rFonts w:hint="cs"/>
          <w:sz w:val="20"/>
          <w:szCs w:val="24"/>
          <w:rtl/>
          <w:lang w:eastAsia="en-US"/>
        </w:rPr>
        <w:t>לנייד</w:t>
      </w:r>
      <w:r w:rsidRPr="00FA3AAD">
        <w:rPr>
          <w:sz w:val="20"/>
          <w:szCs w:val="24"/>
          <w:rtl/>
          <w:lang w:eastAsia="en-US"/>
        </w:rPr>
        <w:t xml:space="preserve"> / </w:t>
      </w:r>
      <w:r w:rsidRPr="00FA3AAD">
        <w:rPr>
          <w:rFonts w:hint="eastAsia"/>
          <w:sz w:val="20"/>
          <w:szCs w:val="24"/>
          <w:rtl/>
          <w:lang w:eastAsia="en-US"/>
        </w:rPr>
        <w:t>בדוא</w:t>
      </w:r>
      <w:r w:rsidRPr="00FA3AAD">
        <w:rPr>
          <w:sz w:val="20"/>
          <w:szCs w:val="24"/>
          <w:rtl/>
          <w:lang w:eastAsia="en-US"/>
        </w:rPr>
        <w:t>"ל כמוה כהודעה אשר נמסרה ל</w:t>
      </w:r>
      <w:r w:rsidRPr="00FA3AAD">
        <w:rPr>
          <w:rFonts w:hint="eastAsia"/>
          <w:sz w:val="20"/>
          <w:szCs w:val="24"/>
          <w:rtl/>
          <w:lang w:eastAsia="en-US"/>
        </w:rPr>
        <w:t>ספק</w:t>
      </w:r>
      <w:r w:rsidRPr="00FA3AAD">
        <w:rPr>
          <w:sz w:val="20"/>
          <w:szCs w:val="24"/>
          <w:rtl/>
          <w:lang w:eastAsia="en-US"/>
        </w:rPr>
        <w:t xml:space="preserve"> בבוקרו של יום העבודה הבא לפני השעה 10:00.</w:t>
      </w:r>
      <w:r w:rsidRPr="00FA3AAD">
        <w:rPr>
          <w:rFonts w:hint="cs"/>
          <w:sz w:val="20"/>
          <w:szCs w:val="24"/>
          <w:rtl/>
          <w:lang w:eastAsia="en-US"/>
        </w:rPr>
        <w:t xml:space="preserve"> </w:t>
      </w:r>
    </w:p>
    <w:p w14:paraId="7E1D7BCA" w14:textId="77777777" w:rsidR="00FA3AAD" w:rsidRPr="00FA3AAD" w:rsidRDefault="00FA3AAD" w:rsidP="00FA3AAD">
      <w:pPr>
        <w:widowControl w:val="0"/>
        <w:numPr>
          <w:ilvl w:val="0"/>
          <w:numId w:val="37"/>
        </w:numPr>
        <w:spacing w:after="120" w:line="360" w:lineRule="auto"/>
        <w:ind w:left="2409" w:hanging="283"/>
        <w:jc w:val="both"/>
        <w:rPr>
          <w:szCs w:val="24"/>
          <w:lang w:eastAsia="en-US"/>
        </w:rPr>
      </w:pPr>
      <w:r w:rsidRPr="00FA3AAD">
        <w:rPr>
          <w:rFonts w:hint="cs"/>
          <w:szCs w:val="24"/>
          <w:rtl/>
          <w:lang w:eastAsia="en-US"/>
        </w:rPr>
        <w:t xml:space="preserve">לגבי כל סוגי התקלות, הקריאה תיענה במענה אנוש תוך 5 דקות </w:t>
      </w:r>
      <w:r w:rsidRPr="00FA3AAD">
        <w:rPr>
          <w:rFonts w:hint="eastAsia"/>
          <w:szCs w:val="24"/>
          <w:rtl/>
          <w:lang w:eastAsia="en-US"/>
        </w:rPr>
        <w:t>מרגע</w:t>
      </w:r>
      <w:r w:rsidRPr="00FA3AAD">
        <w:rPr>
          <w:szCs w:val="24"/>
          <w:rtl/>
          <w:lang w:eastAsia="en-US"/>
        </w:rPr>
        <w:t xml:space="preserve"> </w:t>
      </w:r>
      <w:r w:rsidRPr="00FA3AAD">
        <w:rPr>
          <w:rFonts w:hint="eastAsia"/>
          <w:szCs w:val="24"/>
          <w:rtl/>
          <w:lang w:eastAsia="en-US"/>
        </w:rPr>
        <w:t>הקריאה</w:t>
      </w:r>
      <w:r w:rsidRPr="00FA3AAD">
        <w:rPr>
          <w:szCs w:val="24"/>
          <w:rtl/>
          <w:lang w:eastAsia="en-US"/>
        </w:rPr>
        <w:t xml:space="preserve"> </w:t>
      </w:r>
      <w:r w:rsidRPr="00FA3AAD">
        <w:rPr>
          <w:rFonts w:hint="cs"/>
          <w:szCs w:val="24"/>
          <w:rtl/>
          <w:lang w:eastAsia="en-US"/>
        </w:rPr>
        <w:t xml:space="preserve">במוקד השירות. </w:t>
      </w:r>
    </w:p>
    <w:p w14:paraId="4C22DEEE" w14:textId="77777777" w:rsidR="00FA3AAD" w:rsidRPr="00FA3AAD" w:rsidRDefault="00FA3AAD" w:rsidP="00FA3AAD">
      <w:pPr>
        <w:widowControl w:val="0"/>
        <w:numPr>
          <w:ilvl w:val="0"/>
          <w:numId w:val="37"/>
        </w:numPr>
        <w:spacing w:after="120" w:line="360" w:lineRule="auto"/>
        <w:ind w:left="2409" w:hanging="283"/>
        <w:jc w:val="both"/>
        <w:rPr>
          <w:sz w:val="20"/>
          <w:szCs w:val="24"/>
          <w:lang w:eastAsia="en-US"/>
        </w:rPr>
      </w:pPr>
      <w:r w:rsidRPr="00FA3AAD">
        <w:rPr>
          <w:rFonts w:hint="cs"/>
          <w:sz w:val="20"/>
          <w:szCs w:val="24"/>
          <w:rtl/>
          <w:lang w:eastAsia="en-US"/>
        </w:rPr>
        <w:t xml:space="preserve">לגבי כל סוגי התקלות, </w:t>
      </w:r>
      <w:r w:rsidRPr="00FA3AAD">
        <w:rPr>
          <w:sz w:val="20"/>
          <w:szCs w:val="24"/>
          <w:rtl/>
          <w:lang w:eastAsia="en-US"/>
        </w:rPr>
        <w:t>ה</w:t>
      </w:r>
      <w:r w:rsidRPr="00FA3AAD">
        <w:rPr>
          <w:rFonts w:hint="eastAsia"/>
          <w:sz w:val="20"/>
          <w:szCs w:val="24"/>
          <w:rtl/>
          <w:lang w:eastAsia="en-US"/>
        </w:rPr>
        <w:t>ספק</w:t>
      </w:r>
      <w:r w:rsidRPr="00FA3AAD">
        <w:rPr>
          <w:sz w:val="20"/>
          <w:szCs w:val="24"/>
          <w:rtl/>
          <w:lang w:eastAsia="en-US"/>
        </w:rPr>
        <w:t xml:space="preserve"> יפעל ברציפות לפתרון התקלה לשביעות רצון המשרד. </w:t>
      </w:r>
      <w:r w:rsidRPr="00FA3AAD">
        <w:rPr>
          <w:sz w:val="22"/>
          <w:szCs w:val="24"/>
          <w:rtl/>
          <w:lang w:eastAsia="en-US"/>
        </w:rPr>
        <w:t xml:space="preserve">הטכנאי יגיע מצויד בציוד חלופי להחלפת </w:t>
      </w:r>
      <w:r w:rsidRPr="00FA3AAD">
        <w:rPr>
          <w:rFonts w:hint="cs"/>
          <w:sz w:val="22"/>
          <w:szCs w:val="24"/>
          <w:rtl/>
          <w:lang w:eastAsia="en-US"/>
        </w:rPr>
        <w:t>רכיבי המערכת ו</w:t>
      </w:r>
      <w:r w:rsidRPr="00FA3AAD">
        <w:rPr>
          <w:sz w:val="22"/>
          <w:szCs w:val="24"/>
          <w:rtl/>
          <w:lang w:eastAsia="en-US"/>
        </w:rPr>
        <w:t>הציוד התקול, לפי העניין.</w:t>
      </w:r>
    </w:p>
    <w:p w14:paraId="70CF35B0" w14:textId="77777777" w:rsidR="00FA3AAD" w:rsidRPr="00FA3AAD" w:rsidRDefault="00FA3AAD" w:rsidP="00FA3AAD">
      <w:pPr>
        <w:widowControl w:val="0"/>
        <w:numPr>
          <w:ilvl w:val="0"/>
          <w:numId w:val="37"/>
        </w:numPr>
        <w:spacing w:after="120" w:line="360" w:lineRule="auto"/>
        <w:ind w:left="2409" w:hanging="283"/>
        <w:jc w:val="both"/>
        <w:rPr>
          <w:sz w:val="20"/>
          <w:szCs w:val="24"/>
          <w:lang w:eastAsia="en-US"/>
        </w:rPr>
      </w:pPr>
      <w:r w:rsidRPr="00FA3AAD">
        <w:rPr>
          <w:sz w:val="20"/>
          <w:szCs w:val="24"/>
          <w:rtl/>
          <w:lang w:eastAsia="en-US"/>
        </w:rPr>
        <w:t xml:space="preserve">במקרה של תקלה שתיקונה לא יסתיים </w:t>
      </w:r>
      <w:r w:rsidRPr="00FA3AAD">
        <w:rPr>
          <w:rFonts w:hint="eastAsia"/>
          <w:sz w:val="20"/>
          <w:szCs w:val="24"/>
          <w:rtl/>
          <w:lang w:eastAsia="en-US"/>
        </w:rPr>
        <w:t>ביום</w:t>
      </w:r>
      <w:r w:rsidRPr="00FA3AAD">
        <w:rPr>
          <w:sz w:val="20"/>
          <w:szCs w:val="24"/>
          <w:rtl/>
          <w:lang w:eastAsia="en-US"/>
        </w:rPr>
        <w:t xml:space="preserve"> </w:t>
      </w:r>
      <w:r w:rsidRPr="00FA3AAD">
        <w:rPr>
          <w:rFonts w:hint="eastAsia"/>
          <w:sz w:val="20"/>
          <w:szCs w:val="24"/>
          <w:rtl/>
          <w:lang w:eastAsia="en-US"/>
        </w:rPr>
        <w:t>הטיפול</w:t>
      </w:r>
      <w:r w:rsidRPr="00FA3AAD">
        <w:rPr>
          <w:sz w:val="20"/>
          <w:szCs w:val="24"/>
          <w:rtl/>
          <w:lang w:eastAsia="en-US"/>
        </w:rPr>
        <w:t xml:space="preserve">, יסופק, </w:t>
      </w:r>
      <w:r w:rsidRPr="00FA3AAD">
        <w:rPr>
          <w:rFonts w:hint="eastAsia"/>
          <w:sz w:val="20"/>
          <w:szCs w:val="24"/>
          <w:rtl/>
          <w:lang w:eastAsia="en-US"/>
        </w:rPr>
        <w:t>זמנית</w:t>
      </w:r>
      <w:r w:rsidRPr="00FA3AAD">
        <w:rPr>
          <w:sz w:val="20"/>
          <w:szCs w:val="24"/>
          <w:rtl/>
          <w:lang w:eastAsia="en-US"/>
        </w:rPr>
        <w:t xml:space="preserve">, </w:t>
      </w:r>
      <w:r w:rsidRPr="00FA3AAD">
        <w:rPr>
          <w:rFonts w:hint="eastAsia"/>
          <w:sz w:val="20"/>
          <w:szCs w:val="24"/>
          <w:rtl/>
          <w:lang w:eastAsia="en-US"/>
        </w:rPr>
        <w:t>שירות</w:t>
      </w:r>
      <w:r w:rsidRPr="00FA3AAD">
        <w:rPr>
          <w:sz w:val="20"/>
          <w:szCs w:val="24"/>
          <w:rtl/>
          <w:lang w:eastAsia="en-US"/>
        </w:rPr>
        <w:t xml:space="preserve"> או פתרון חלופי ללא עלות נוספת. </w:t>
      </w:r>
    </w:p>
    <w:p w14:paraId="584B89FC" w14:textId="77777777" w:rsidR="00FA3AAD" w:rsidRPr="00FA3AAD" w:rsidRDefault="00FA3AAD" w:rsidP="00FA3AAD">
      <w:pPr>
        <w:widowControl w:val="0"/>
        <w:numPr>
          <w:ilvl w:val="2"/>
          <w:numId w:val="38"/>
        </w:numPr>
        <w:spacing w:after="120" w:line="360" w:lineRule="auto"/>
        <w:ind w:hanging="37"/>
        <w:outlineLvl w:val="2"/>
        <w:rPr>
          <w:b/>
          <w:bCs/>
          <w:snapToGrid w:val="0"/>
          <w:sz w:val="20"/>
          <w:szCs w:val="24"/>
        </w:rPr>
      </w:pPr>
      <w:r w:rsidRPr="00FA3AAD">
        <w:rPr>
          <w:rFonts w:hint="eastAsia"/>
          <w:b/>
          <w:bCs/>
          <w:snapToGrid w:val="0"/>
          <w:sz w:val="20"/>
          <w:szCs w:val="24"/>
          <w:rtl/>
        </w:rPr>
        <w:t>אמנת</w:t>
      </w:r>
      <w:r w:rsidRPr="00FA3AAD">
        <w:rPr>
          <w:b/>
          <w:bCs/>
          <w:snapToGrid w:val="0"/>
          <w:sz w:val="20"/>
          <w:szCs w:val="24"/>
          <w:rtl/>
        </w:rPr>
        <w:t xml:space="preserve"> </w:t>
      </w:r>
      <w:r w:rsidRPr="00FA3AAD">
        <w:rPr>
          <w:rFonts w:hint="eastAsia"/>
          <w:b/>
          <w:bCs/>
          <w:snapToGrid w:val="0"/>
          <w:sz w:val="20"/>
          <w:szCs w:val="24"/>
          <w:rtl/>
        </w:rPr>
        <w:t>שירות</w:t>
      </w:r>
      <w:r w:rsidRPr="00FA3AAD">
        <w:rPr>
          <w:b/>
          <w:bCs/>
          <w:snapToGrid w:val="0"/>
          <w:sz w:val="20"/>
          <w:szCs w:val="24"/>
          <w:rtl/>
        </w:rPr>
        <w:t xml:space="preserve"> (</w:t>
      </w:r>
      <w:r w:rsidRPr="00FA3AAD">
        <w:rPr>
          <w:b/>
          <w:bCs/>
          <w:snapToGrid w:val="0"/>
          <w:sz w:val="20"/>
          <w:szCs w:val="24"/>
        </w:rPr>
        <w:t>SLA</w:t>
      </w:r>
      <w:r w:rsidRPr="00FA3AAD">
        <w:rPr>
          <w:b/>
          <w:bCs/>
          <w:snapToGrid w:val="0"/>
          <w:sz w:val="20"/>
          <w:szCs w:val="24"/>
          <w:rtl/>
        </w:rPr>
        <w:t>)</w:t>
      </w:r>
    </w:p>
    <w:p w14:paraId="64F97BDC" w14:textId="77777777" w:rsidR="00FA3AAD" w:rsidRPr="00FA3AAD" w:rsidRDefault="00FA3AAD" w:rsidP="00FA3AAD">
      <w:pPr>
        <w:spacing w:after="120" w:line="360" w:lineRule="auto"/>
        <w:ind w:left="1417"/>
        <w:jc w:val="both"/>
        <w:rPr>
          <w:rFonts w:ascii="Courier New" w:hAnsi="Courier New"/>
          <w:sz w:val="20"/>
          <w:szCs w:val="24"/>
          <w:rtl/>
        </w:rPr>
      </w:pPr>
      <w:r w:rsidRPr="00FA3AAD">
        <w:rPr>
          <w:rFonts w:ascii="Courier New" w:hAnsi="Courier New" w:hint="eastAsia"/>
          <w:sz w:val="20"/>
          <w:szCs w:val="24"/>
          <w:rtl/>
        </w:rPr>
        <w:t>אמנת</w:t>
      </w:r>
      <w:r w:rsidRPr="00FA3AAD">
        <w:rPr>
          <w:rFonts w:ascii="Courier New" w:hAnsi="Courier New"/>
          <w:sz w:val="20"/>
          <w:szCs w:val="24"/>
          <w:rtl/>
        </w:rPr>
        <w:t xml:space="preserve"> השירות היא כלי בידי </w:t>
      </w:r>
      <w:r w:rsidRPr="00FA3AAD">
        <w:rPr>
          <w:rFonts w:ascii="Courier New" w:hAnsi="Courier New" w:hint="cs"/>
          <w:sz w:val="20"/>
          <w:szCs w:val="24"/>
          <w:rtl/>
        </w:rPr>
        <w:t>המשרד</w:t>
      </w:r>
      <w:r w:rsidRPr="00FA3AAD">
        <w:rPr>
          <w:rFonts w:ascii="Courier New" w:hAnsi="Courier New"/>
          <w:sz w:val="20"/>
          <w:szCs w:val="24"/>
          <w:rtl/>
        </w:rPr>
        <w:t xml:space="preserve"> להגדרת מדיניות וסדרי עדיפויות לאספקה, לתחזוקה שוטפת ולביצוע פיקוח על הספק לקיום </w:t>
      </w:r>
      <w:r w:rsidRPr="00FA3AAD">
        <w:rPr>
          <w:rFonts w:ascii="Courier New" w:hAnsi="Courier New" w:hint="cs"/>
          <w:sz w:val="20"/>
          <w:szCs w:val="24"/>
          <w:rtl/>
        </w:rPr>
        <w:t>התחייבויות הספק על-פי ההסכם</w:t>
      </w:r>
      <w:r w:rsidRPr="00FA3AAD">
        <w:rPr>
          <w:rFonts w:ascii="Courier New" w:hAnsi="Courier New"/>
          <w:sz w:val="20"/>
          <w:szCs w:val="24"/>
          <w:rtl/>
        </w:rPr>
        <w:t>.</w:t>
      </w:r>
    </w:p>
    <w:p w14:paraId="521195AA" w14:textId="77777777" w:rsidR="00FA3AAD" w:rsidRPr="00FA3AAD" w:rsidRDefault="00FA3AAD" w:rsidP="00FA3AAD">
      <w:pPr>
        <w:spacing w:after="120" w:line="360" w:lineRule="auto"/>
        <w:ind w:left="1417"/>
        <w:jc w:val="both"/>
        <w:rPr>
          <w:rFonts w:ascii="Courier New" w:hAnsi="Courier New"/>
          <w:sz w:val="20"/>
          <w:szCs w:val="24"/>
          <w:rtl/>
        </w:rPr>
      </w:pPr>
      <w:r w:rsidRPr="00FA3AAD">
        <w:rPr>
          <w:rFonts w:ascii="Courier New" w:hAnsi="Courier New" w:hint="eastAsia"/>
          <w:sz w:val="20"/>
          <w:szCs w:val="24"/>
          <w:rtl/>
        </w:rPr>
        <w:t>במידה</w:t>
      </w:r>
      <w:r w:rsidRPr="00FA3AAD">
        <w:rPr>
          <w:rFonts w:ascii="Courier New" w:hAnsi="Courier New"/>
          <w:sz w:val="20"/>
          <w:szCs w:val="24"/>
          <w:rtl/>
        </w:rPr>
        <w:t xml:space="preserve"> והספק </w:t>
      </w:r>
      <w:r w:rsidRPr="00FA3AAD">
        <w:rPr>
          <w:rFonts w:ascii="Courier New" w:hAnsi="Courier New" w:hint="eastAsia"/>
          <w:sz w:val="20"/>
          <w:szCs w:val="24"/>
          <w:rtl/>
        </w:rPr>
        <w:t>לא</w:t>
      </w:r>
      <w:r w:rsidRPr="00FA3AAD">
        <w:rPr>
          <w:rFonts w:ascii="Courier New" w:hAnsi="Courier New"/>
          <w:sz w:val="20"/>
          <w:szCs w:val="24"/>
          <w:rtl/>
        </w:rPr>
        <w:t xml:space="preserve"> יעמוד באיכות השירות וברמות השירות המוגדרות להלן בטבלה</w:t>
      </w:r>
      <w:r w:rsidRPr="00FA3AAD">
        <w:rPr>
          <w:rFonts w:ascii="Courier New" w:hAnsi="Courier New" w:hint="cs"/>
          <w:sz w:val="20"/>
          <w:szCs w:val="24"/>
          <w:rtl/>
        </w:rPr>
        <w:t>,</w:t>
      </w:r>
      <w:r w:rsidRPr="00FA3AAD">
        <w:rPr>
          <w:rFonts w:ascii="Courier New" w:hAnsi="Courier New"/>
          <w:sz w:val="20"/>
          <w:szCs w:val="24"/>
          <w:rtl/>
        </w:rPr>
        <w:t xml:space="preserve"> </w:t>
      </w:r>
      <w:r w:rsidRPr="00FA3AAD">
        <w:rPr>
          <w:rFonts w:ascii="Courier New" w:hAnsi="Courier New" w:hint="cs"/>
          <w:sz w:val="20"/>
          <w:szCs w:val="24"/>
          <w:rtl/>
        </w:rPr>
        <w:t>ישא</w:t>
      </w:r>
      <w:r w:rsidRPr="00FA3AAD">
        <w:rPr>
          <w:rFonts w:ascii="Courier New" w:hAnsi="Courier New"/>
          <w:sz w:val="20"/>
          <w:szCs w:val="24"/>
          <w:rtl/>
        </w:rPr>
        <w:t xml:space="preserve"> הספק </w:t>
      </w:r>
      <w:r w:rsidRPr="00FA3AAD">
        <w:rPr>
          <w:rFonts w:ascii="Courier New" w:hAnsi="Courier New" w:hint="cs"/>
          <w:sz w:val="20"/>
          <w:szCs w:val="24"/>
          <w:rtl/>
        </w:rPr>
        <w:t>ב</w:t>
      </w:r>
      <w:r w:rsidRPr="00FA3AAD">
        <w:rPr>
          <w:rFonts w:ascii="Courier New" w:hAnsi="Courier New" w:hint="eastAsia"/>
          <w:sz w:val="20"/>
          <w:szCs w:val="24"/>
          <w:rtl/>
        </w:rPr>
        <w:t>פיצויים</w:t>
      </w:r>
      <w:r w:rsidRPr="00FA3AAD">
        <w:rPr>
          <w:rFonts w:ascii="Courier New" w:hAnsi="Courier New"/>
          <w:sz w:val="20"/>
          <w:szCs w:val="24"/>
          <w:rtl/>
        </w:rPr>
        <w:t xml:space="preserve"> </w:t>
      </w:r>
      <w:r w:rsidRPr="00FA3AAD">
        <w:rPr>
          <w:rFonts w:ascii="Courier New" w:hAnsi="Courier New" w:hint="eastAsia"/>
          <w:sz w:val="20"/>
          <w:szCs w:val="24"/>
          <w:rtl/>
        </w:rPr>
        <w:t>מוסכמים</w:t>
      </w:r>
      <w:r w:rsidRPr="00FA3AAD">
        <w:rPr>
          <w:rFonts w:ascii="Courier New" w:hAnsi="Courier New"/>
          <w:sz w:val="20"/>
          <w:szCs w:val="24"/>
          <w:rtl/>
        </w:rPr>
        <w:t xml:space="preserve"> </w:t>
      </w:r>
      <w:r w:rsidRPr="00FA3AAD">
        <w:rPr>
          <w:rFonts w:ascii="Courier New" w:hAnsi="Courier New" w:hint="eastAsia"/>
          <w:sz w:val="20"/>
          <w:szCs w:val="24"/>
          <w:rtl/>
        </w:rPr>
        <w:t>כמופיע</w:t>
      </w:r>
      <w:r w:rsidRPr="00FA3AAD">
        <w:rPr>
          <w:rFonts w:ascii="Courier New" w:hAnsi="Courier New"/>
          <w:sz w:val="20"/>
          <w:szCs w:val="24"/>
          <w:rtl/>
        </w:rPr>
        <w:t xml:space="preserve"> </w:t>
      </w:r>
      <w:r w:rsidRPr="00FA3AAD">
        <w:rPr>
          <w:rFonts w:ascii="Courier New" w:hAnsi="Courier New" w:hint="eastAsia"/>
          <w:sz w:val="20"/>
          <w:szCs w:val="24"/>
          <w:rtl/>
        </w:rPr>
        <w:t>וכמוסכם</w:t>
      </w:r>
      <w:r w:rsidRPr="00FA3AAD">
        <w:rPr>
          <w:rFonts w:ascii="Courier New" w:hAnsi="Courier New"/>
          <w:sz w:val="20"/>
          <w:szCs w:val="24"/>
          <w:rtl/>
        </w:rPr>
        <w:t xml:space="preserve"> </w:t>
      </w:r>
      <w:r w:rsidRPr="00FA3AAD">
        <w:rPr>
          <w:rFonts w:ascii="Courier New" w:hAnsi="Courier New" w:hint="eastAsia"/>
          <w:sz w:val="20"/>
          <w:szCs w:val="24"/>
          <w:rtl/>
        </w:rPr>
        <w:t>בטבלה</w:t>
      </w:r>
      <w:r w:rsidRPr="00FA3AAD">
        <w:rPr>
          <w:rFonts w:ascii="Courier New" w:hAnsi="Courier New"/>
          <w:sz w:val="20"/>
          <w:szCs w:val="24"/>
          <w:rtl/>
        </w:rPr>
        <w:t xml:space="preserve"> </w:t>
      </w:r>
      <w:r w:rsidRPr="00FA3AAD">
        <w:rPr>
          <w:rFonts w:ascii="Courier New" w:hAnsi="Courier New" w:hint="eastAsia"/>
          <w:sz w:val="20"/>
          <w:szCs w:val="24"/>
          <w:rtl/>
        </w:rPr>
        <w:t>מטה</w:t>
      </w:r>
      <w:r w:rsidRPr="00FA3AAD">
        <w:rPr>
          <w:rFonts w:ascii="Courier New" w:hAnsi="Courier New" w:hint="cs"/>
          <w:sz w:val="20"/>
          <w:szCs w:val="24"/>
          <w:rtl/>
        </w:rPr>
        <w:t>.</w:t>
      </w:r>
    </w:p>
    <w:p w14:paraId="07A7866F" w14:textId="77777777" w:rsidR="00FA3AAD" w:rsidRPr="00FA3AAD" w:rsidRDefault="00FA3AAD" w:rsidP="00FA3AAD">
      <w:pPr>
        <w:spacing w:after="120" w:line="360" w:lineRule="auto"/>
        <w:ind w:left="1417"/>
        <w:jc w:val="both"/>
        <w:rPr>
          <w:rFonts w:ascii="Courier New" w:hAnsi="Courier New"/>
          <w:sz w:val="20"/>
          <w:szCs w:val="24"/>
          <w:rtl/>
        </w:rPr>
      </w:pPr>
      <w:r w:rsidRPr="00FA3AAD">
        <w:rPr>
          <w:rFonts w:ascii="Courier New" w:hAnsi="Courier New" w:hint="eastAsia"/>
          <w:sz w:val="20"/>
          <w:szCs w:val="24"/>
          <w:rtl/>
        </w:rPr>
        <w:t>מימוש</w:t>
      </w:r>
      <w:r w:rsidRPr="00FA3AAD">
        <w:rPr>
          <w:rFonts w:ascii="Courier New" w:hAnsi="Courier New"/>
          <w:sz w:val="20"/>
          <w:szCs w:val="24"/>
          <w:rtl/>
        </w:rPr>
        <w:t xml:space="preserve"> פיצויים מוסכמים על ידי </w:t>
      </w:r>
      <w:r w:rsidRPr="00FA3AAD">
        <w:rPr>
          <w:rFonts w:ascii="Courier New" w:hAnsi="Courier New" w:hint="cs"/>
          <w:sz w:val="20"/>
          <w:szCs w:val="24"/>
          <w:rtl/>
        </w:rPr>
        <w:t>המשרד</w:t>
      </w:r>
      <w:r w:rsidRPr="00FA3AAD">
        <w:rPr>
          <w:rFonts w:ascii="Courier New" w:hAnsi="Courier New"/>
          <w:sz w:val="20"/>
          <w:szCs w:val="24"/>
          <w:rtl/>
        </w:rPr>
        <w:t xml:space="preserve"> – יכול ויעשה בדרך של קיזוז חשבונית בחתימה ואישור של מורשה חתימה מטעם </w:t>
      </w:r>
      <w:r w:rsidRPr="00FA3AAD">
        <w:rPr>
          <w:rFonts w:ascii="Courier New" w:hAnsi="Courier New" w:hint="cs"/>
          <w:sz w:val="20"/>
          <w:szCs w:val="24"/>
          <w:rtl/>
        </w:rPr>
        <w:t>המשרד</w:t>
      </w:r>
      <w:r w:rsidRPr="00FA3AAD">
        <w:rPr>
          <w:rFonts w:ascii="Courier New" w:hAnsi="Courier New"/>
          <w:sz w:val="20"/>
          <w:szCs w:val="24"/>
          <w:rtl/>
        </w:rPr>
        <w:t xml:space="preserve"> </w:t>
      </w:r>
      <w:r w:rsidRPr="00FA3AAD">
        <w:rPr>
          <w:rFonts w:ascii="Courier New" w:hAnsi="Courier New" w:hint="eastAsia"/>
          <w:sz w:val="20"/>
          <w:szCs w:val="24"/>
          <w:rtl/>
        </w:rPr>
        <w:t>ו</w:t>
      </w:r>
      <w:r w:rsidRPr="00FA3AAD">
        <w:rPr>
          <w:rFonts w:ascii="Courier New" w:hAnsi="Courier New"/>
          <w:sz w:val="20"/>
          <w:szCs w:val="24"/>
          <w:rtl/>
        </w:rPr>
        <w:t xml:space="preserve">/או </w:t>
      </w:r>
      <w:r w:rsidRPr="00FA3AAD">
        <w:rPr>
          <w:rFonts w:ascii="Courier New" w:hAnsi="Courier New" w:hint="eastAsia"/>
          <w:sz w:val="20"/>
          <w:szCs w:val="24"/>
          <w:rtl/>
        </w:rPr>
        <w:t>בכל</w:t>
      </w:r>
      <w:r w:rsidRPr="00FA3AAD">
        <w:rPr>
          <w:rFonts w:ascii="Courier New" w:hAnsi="Courier New"/>
          <w:sz w:val="20"/>
          <w:szCs w:val="24"/>
          <w:rtl/>
        </w:rPr>
        <w:t xml:space="preserve"> </w:t>
      </w:r>
      <w:r w:rsidRPr="00FA3AAD">
        <w:rPr>
          <w:rFonts w:ascii="Courier New" w:hAnsi="Courier New" w:hint="eastAsia"/>
          <w:sz w:val="20"/>
          <w:szCs w:val="24"/>
          <w:rtl/>
        </w:rPr>
        <w:t>דרך</w:t>
      </w:r>
      <w:r w:rsidRPr="00FA3AAD">
        <w:rPr>
          <w:rFonts w:ascii="Courier New" w:hAnsi="Courier New"/>
          <w:sz w:val="20"/>
          <w:szCs w:val="24"/>
          <w:rtl/>
        </w:rPr>
        <w:t xml:space="preserve"> </w:t>
      </w:r>
      <w:r w:rsidRPr="00FA3AAD">
        <w:rPr>
          <w:rFonts w:ascii="Courier New" w:hAnsi="Courier New" w:hint="eastAsia"/>
          <w:sz w:val="20"/>
          <w:szCs w:val="24"/>
          <w:rtl/>
        </w:rPr>
        <w:t>אחרת</w:t>
      </w:r>
      <w:r w:rsidRPr="00FA3AAD">
        <w:rPr>
          <w:rFonts w:ascii="Courier New" w:hAnsi="Courier New"/>
          <w:sz w:val="20"/>
          <w:szCs w:val="24"/>
          <w:rtl/>
        </w:rPr>
        <w:t>.</w:t>
      </w:r>
    </w:p>
    <w:p w14:paraId="40DD0479" w14:textId="77777777" w:rsidR="00FA3AAD" w:rsidRPr="00FA3AAD" w:rsidRDefault="00FA3AAD" w:rsidP="00FA3AAD">
      <w:pPr>
        <w:spacing w:after="120" w:line="360" w:lineRule="auto"/>
        <w:ind w:left="1417"/>
        <w:jc w:val="both"/>
        <w:rPr>
          <w:rFonts w:ascii="Courier New" w:hAnsi="Courier New"/>
          <w:sz w:val="20"/>
          <w:szCs w:val="24"/>
          <w:rtl/>
        </w:rPr>
      </w:pPr>
      <w:r w:rsidRPr="00FA3AAD">
        <w:rPr>
          <w:rFonts w:ascii="Courier New" w:hAnsi="Courier New" w:hint="eastAsia"/>
          <w:sz w:val="20"/>
          <w:szCs w:val="24"/>
          <w:rtl/>
        </w:rPr>
        <w:t>ויובהר</w:t>
      </w:r>
      <w:r w:rsidRPr="00FA3AAD">
        <w:rPr>
          <w:rFonts w:ascii="Courier New" w:hAnsi="Courier New"/>
          <w:sz w:val="20"/>
          <w:szCs w:val="24"/>
          <w:rtl/>
        </w:rPr>
        <w:t xml:space="preserve">, אין בפיצויים המפורטים בטבלה כדי למנוע </w:t>
      </w:r>
      <w:r w:rsidRPr="00FA3AAD">
        <w:rPr>
          <w:rFonts w:ascii="Courier New" w:hAnsi="Courier New" w:hint="cs"/>
          <w:sz w:val="20"/>
          <w:szCs w:val="24"/>
          <w:rtl/>
        </w:rPr>
        <w:t>מהמשרד</w:t>
      </w:r>
      <w:r w:rsidRPr="00FA3AAD">
        <w:rPr>
          <w:rFonts w:ascii="Courier New" w:hAnsi="Courier New"/>
          <w:sz w:val="20"/>
          <w:szCs w:val="24"/>
          <w:rtl/>
        </w:rPr>
        <w:t xml:space="preserve"> הפעלת כל סנקציה אחרת </w:t>
      </w:r>
      <w:r w:rsidRPr="00FA3AAD">
        <w:rPr>
          <w:rFonts w:ascii="Courier New" w:hAnsi="Courier New" w:hint="eastAsia"/>
          <w:sz w:val="20"/>
          <w:szCs w:val="24"/>
          <w:rtl/>
        </w:rPr>
        <w:t>נגד</w:t>
      </w:r>
      <w:r w:rsidRPr="00FA3AAD">
        <w:rPr>
          <w:rFonts w:ascii="Courier New" w:hAnsi="Courier New"/>
          <w:sz w:val="20"/>
          <w:szCs w:val="24"/>
          <w:rtl/>
        </w:rPr>
        <w:t xml:space="preserve"> </w:t>
      </w:r>
      <w:r w:rsidRPr="00FA3AAD">
        <w:rPr>
          <w:rFonts w:ascii="Courier New" w:hAnsi="Courier New" w:hint="cs"/>
          <w:sz w:val="20"/>
          <w:szCs w:val="24"/>
          <w:rtl/>
        </w:rPr>
        <w:t>הספק</w:t>
      </w:r>
      <w:r w:rsidRPr="00FA3AAD">
        <w:rPr>
          <w:rFonts w:ascii="Courier New" w:hAnsi="Courier New"/>
          <w:sz w:val="20"/>
          <w:szCs w:val="24"/>
          <w:rtl/>
        </w:rPr>
        <w:t xml:space="preserve"> </w:t>
      </w:r>
      <w:r w:rsidRPr="00FA3AAD">
        <w:rPr>
          <w:rFonts w:ascii="Courier New" w:hAnsi="Courier New" w:hint="eastAsia"/>
          <w:sz w:val="20"/>
          <w:szCs w:val="24"/>
          <w:rtl/>
        </w:rPr>
        <w:t>לרבות</w:t>
      </w:r>
      <w:r w:rsidRPr="00FA3AAD">
        <w:rPr>
          <w:rFonts w:ascii="Courier New" w:hAnsi="Courier New"/>
          <w:sz w:val="20"/>
          <w:szCs w:val="24"/>
          <w:rtl/>
        </w:rPr>
        <w:t xml:space="preserve"> </w:t>
      </w:r>
      <w:r w:rsidRPr="00FA3AAD">
        <w:rPr>
          <w:rFonts w:ascii="Courier New" w:hAnsi="Courier New" w:hint="eastAsia"/>
          <w:sz w:val="20"/>
          <w:szCs w:val="24"/>
          <w:rtl/>
        </w:rPr>
        <w:t>חילוט</w:t>
      </w:r>
      <w:r w:rsidRPr="00FA3AAD">
        <w:rPr>
          <w:rFonts w:ascii="Courier New" w:hAnsi="Courier New"/>
          <w:sz w:val="20"/>
          <w:szCs w:val="24"/>
          <w:rtl/>
        </w:rPr>
        <w:t xml:space="preserve"> </w:t>
      </w:r>
      <w:r w:rsidRPr="00FA3AAD">
        <w:rPr>
          <w:rFonts w:ascii="Courier New" w:hAnsi="Courier New" w:hint="eastAsia"/>
          <w:sz w:val="20"/>
          <w:szCs w:val="24"/>
          <w:rtl/>
        </w:rPr>
        <w:t>ערבות</w:t>
      </w:r>
      <w:r w:rsidRPr="00FA3AAD">
        <w:rPr>
          <w:rFonts w:ascii="Courier New" w:hAnsi="Courier New"/>
          <w:sz w:val="20"/>
          <w:szCs w:val="24"/>
          <w:rtl/>
        </w:rPr>
        <w:t xml:space="preserve"> </w:t>
      </w:r>
      <w:r w:rsidRPr="00FA3AAD">
        <w:rPr>
          <w:rFonts w:ascii="Courier New" w:hAnsi="Courier New" w:hint="eastAsia"/>
          <w:sz w:val="20"/>
          <w:szCs w:val="24"/>
          <w:rtl/>
        </w:rPr>
        <w:t>הביצוע</w:t>
      </w:r>
      <w:r w:rsidRPr="00FA3AAD">
        <w:rPr>
          <w:rFonts w:ascii="Courier New" w:hAnsi="Courier New"/>
          <w:sz w:val="20"/>
          <w:szCs w:val="24"/>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3827"/>
        <w:gridCol w:w="2660"/>
      </w:tblGrid>
      <w:tr w:rsidR="00FA3AAD" w:rsidRPr="00FA3AAD" w14:paraId="5519361F" w14:textId="77777777" w:rsidTr="00191E5B">
        <w:trPr>
          <w:jc w:val="right"/>
        </w:trPr>
        <w:tc>
          <w:tcPr>
            <w:tcW w:w="2410" w:type="dxa"/>
            <w:shd w:val="clear" w:color="auto" w:fill="F2F2F2" w:themeFill="background1" w:themeFillShade="F2"/>
          </w:tcPr>
          <w:p w14:paraId="7A017FFA" w14:textId="77777777" w:rsidR="00FA3AAD" w:rsidRPr="00FA3AAD" w:rsidRDefault="00FA3AAD" w:rsidP="00FA3AAD">
            <w:pPr>
              <w:spacing w:before="60" w:after="60"/>
              <w:ind w:left="11"/>
              <w:jc w:val="center"/>
              <w:rPr>
                <w:b/>
                <w:bCs/>
                <w:sz w:val="20"/>
                <w:szCs w:val="24"/>
                <w:rtl/>
                <w:lang w:eastAsia="en-US"/>
              </w:rPr>
            </w:pPr>
            <w:r w:rsidRPr="00FA3AAD">
              <w:rPr>
                <w:rFonts w:cs="Times New Roman"/>
                <w:szCs w:val="24"/>
                <w:rtl/>
                <w:lang w:eastAsia="en-US"/>
              </w:rPr>
              <w:br w:type="page"/>
            </w:r>
            <w:r w:rsidRPr="00FA3AAD">
              <w:rPr>
                <w:szCs w:val="24"/>
                <w:rtl/>
                <w:lang w:eastAsia="en-US"/>
              </w:rPr>
              <w:br w:type="page"/>
            </w:r>
            <w:r w:rsidRPr="00FA3AAD">
              <w:rPr>
                <w:rFonts w:hint="eastAsia"/>
                <w:b/>
                <w:bCs/>
                <w:sz w:val="20"/>
                <w:szCs w:val="24"/>
                <w:rtl/>
                <w:lang w:eastAsia="en-US"/>
              </w:rPr>
              <w:t>הנושא</w:t>
            </w:r>
          </w:p>
        </w:tc>
        <w:tc>
          <w:tcPr>
            <w:tcW w:w="3827" w:type="dxa"/>
            <w:shd w:val="clear" w:color="auto" w:fill="F2F2F2" w:themeFill="background1" w:themeFillShade="F2"/>
          </w:tcPr>
          <w:p w14:paraId="26979AD9" w14:textId="77777777" w:rsidR="00FA3AAD" w:rsidRPr="00FA3AAD" w:rsidRDefault="00FA3AAD" w:rsidP="00FA3AAD">
            <w:pPr>
              <w:spacing w:before="60" w:after="60"/>
              <w:ind w:left="11"/>
              <w:jc w:val="center"/>
              <w:rPr>
                <w:b/>
                <w:bCs/>
                <w:sz w:val="20"/>
                <w:szCs w:val="24"/>
                <w:rtl/>
                <w:lang w:eastAsia="en-US"/>
              </w:rPr>
            </w:pPr>
            <w:r w:rsidRPr="00FA3AAD">
              <w:rPr>
                <w:rFonts w:hint="eastAsia"/>
                <w:b/>
                <w:bCs/>
                <w:sz w:val="20"/>
                <w:szCs w:val="24"/>
                <w:rtl/>
                <w:lang w:eastAsia="en-US"/>
              </w:rPr>
              <w:t>דרישת</w:t>
            </w:r>
            <w:r w:rsidRPr="00FA3AAD">
              <w:rPr>
                <w:b/>
                <w:bCs/>
                <w:sz w:val="20"/>
                <w:szCs w:val="24"/>
                <w:rtl/>
                <w:lang w:eastAsia="en-US"/>
              </w:rPr>
              <w:t xml:space="preserve"> המכרז</w:t>
            </w:r>
          </w:p>
        </w:tc>
        <w:tc>
          <w:tcPr>
            <w:tcW w:w="2660" w:type="dxa"/>
            <w:shd w:val="clear" w:color="auto" w:fill="F2F2F2" w:themeFill="background1" w:themeFillShade="F2"/>
          </w:tcPr>
          <w:p w14:paraId="211C4895" w14:textId="77777777" w:rsidR="00FA3AAD" w:rsidRPr="00FA3AAD" w:rsidRDefault="00FA3AAD" w:rsidP="00FA3AAD">
            <w:pPr>
              <w:spacing w:before="60" w:after="60"/>
              <w:ind w:left="11"/>
              <w:jc w:val="center"/>
              <w:rPr>
                <w:b/>
                <w:bCs/>
                <w:sz w:val="20"/>
                <w:szCs w:val="24"/>
                <w:rtl/>
                <w:lang w:eastAsia="en-US"/>
              </w:rPr>
            </w:pPr>
            <w:r w:rsidRPr="00FA3AAD">
              <w:rPr>
                <w:rFonts w:hint="cs"/>
                <w:b/>
                <w:bCs/>
                <w:sz w:val="20"/>
                <w:szCs w:val="24"/>
                <w:rtl/>
                <w:lang w:eastAsia="en-US"/>
              </w:rPr>
              <w:t xml:space="preserve">פיצוי בגין </w:t>
            </w:r>
            <w:r w:rsidRPr="00FA3AAD">
              <w:rPr>
                <w:rFonts w:hint="eastAsia"/>
                <w:b/>
                <w:bCs/>
                <w:sz w:val="20"/>
                <w:szCs w:val="24"/>
                <w:rtl/>
                <w:lang w:eastAsia="en-US"/>
              </w:rPr>
              <w:t>חריגה</w:t>
            </w:r>
            <w:r w:rsidRPr="00FA3AAD">
              <w:rPr>
                <w:b/>
                <w:bCs/>
                <w:sz w:val="20"/>
                <w:szCs w:val="24"/>
                <w:rtl/>
                <w:lang w:eastAsia="en-US"/>
              </w:rPr>
              <w:t xml:space="preserve"> </w:t>
            </w:r>
            <w:r w:rsidRPr="00FA3AAD">
              <w:rPr>
                <w:rFonts w:hint="cs"/>
                <w:b/>
                <w:bCs/>
                <w:sz w:val="20"/>
                <w:szCs w:val="24"/>
                <w:rtl/>
                <w:lang w:eastAsia="en-US"/>
              </w:rPr>
              <w:br/>
            </w:r>
            <w:r w:rsidRPr="00FA3AAD">
              <w:rPr>
                <w:rFonts w:hint="eastAsia"/>
                <w:b/>
                <w:bCs/>
                <w:sz w:val="20"/>
                <w:szCs w:val="24"/>
                <w:rtl/>
                <w:lang w:eastAsia="en-US"/>
              </w:rPr>
              <w:t>מדרישות</w:t>
            </w:r>
            <w:r w:rsidRPr="00FA3AAD">
              <w:rPr>
                <w:b/>
                <w:bCs/>
                <w:sz w:val="20"/>
                <w:szCs w:val="24"/>
                <w:rtl/>
                <w:lang w:eastAsia="en-US"/>
              </w:rPr>
              <w:t xml:space="preserve"> </w:t>
            </w:r>
            <w:r w:rsidRPr="00FA3AAD">
              <w:rPr>
                <w:rFonts w:hint="eastAsia"/>
                <w:b/>
                <w:bCs/>
                <w:sz w:val="20"/>
                <w:szCs w:val="24"/>
                <w:rtl/>
                <w:lang w:eastAsia="en-US"/>
              </w:rPr>
              <w:t>המכרז</w:t>
            </w:r>
          </w:p>
        </w:tc>
      </w:tr>
      <w:tr w:rsidR="00FA3AAD" w:rsidRPr="00FA3AAD" w14:paraId="4594BA58" w14:textId="77777777" w:rsidTr="00191E5B">
        <w:trPr>
          <w:jc w:val="right"/>
        </w:trPr>
        <w:tc>
          <w:tcPr>
            <w:tcW w:w="2410" w:type="dxa"/>
            <w:vAlign w:val="center"/>
          </w:tcPr>
          <w:p w14:paraId="433E33BB" w14:textId="77777777" w:rsidR="00FA3AAD" w:rsidRPr="00FA3AAD" w:rsidRDefault="00FA3AAD" w:rsidP="00FA3AAD">
            <w:pPr>
              <w:spacing w:before="60" w:after="60"/>
              <w:ind w:left="11"/>
              <w:jc w:val="both"/>
              <w:rPr>
                <w:sz w:val="20"/>
                <w:szCs w:val="24"/>
                <w:rtl/>
                <w:lang w:eastAsia="en-US"/>
              </w:rPr>
            </w:pPr>
            <w:r w:rsidRPr="00FA3AAD">
              <w:rPr>
                <w:rFonts w:hint="eastAsia"/>
                <w:sz w:val="20"/>
                <w:szCs w:val="24"/>
                <w:rtl/>
                <w:lang w:eastAsia="en-US"/>
              </w:rPr>
              <w:t>המתנה</w:t>
            </w:r>
            <w:r w:rsidRPr="00FA3AAD">
              <w:rPr>
                <w:sz w:val="20"/>
                <w:szCs w:val="24"/>
                <w:rtl/>
                <w:lang w:eastAsia="en-US"/>
              </w:rPr>
              <w:t xml:space="preserve"> </w:t>
            </w:r>
            <w:r w:rsidRPr="00FA3AAD">
              <w:rPr>
                <w:rFonts w:hint="eastAsia"/>
                <w:sz w:val="20"/>
                <w:szCs w:val="24"/>
                <w:rtl/>
                <w:lang w:eastAsia="en-US"/>
              </w:rPr>
              <w:t>למענה</w:t>
            </w:r>
            <w:r w:rsidRPr="00FA3AAD">
              <w:rPr>
                <w:sz w:val="20"/>
                <w:szCs w:val="24"/>
                <w:rtl/>
                <w:lang w:eastAsia="en-US"/>
              </w:rPr>
              <w:t xml:space="preserve"> </w:t>
            </w:r>
            <w:r w:rsidRPr="00FA3AAD">
              <w:rPr>
                <w:rFonts w:hint="eastAsia"/>
                <w:sz w:val="20"/>
                <w:szCs w:val="24"/>
                <w:rtl/>
                <w:lang w:eastAsia="en-US"/>
              </w:rPr>
              <w:t>ל</w:t>
            </w:r>
            <w:r w:rsidRPr="00FA3AAD">
              <w:rPr>
                <w:rFonts w:hint="cs"/>
                <w:sz w:val="20"/>
                <w:szCs w:val="24"/>
                <w:rtl/>
                <w:lang w:eastAsia="en-US"/>
              </w:rPr>
              <w:t xml:space="preserve">פתיחת </w:t>
            </w:r>
            <w:r w:rsidRPr="00FA3AAD">
              <w:rPr>
                <w:rFonts w:hint="eastAsia"/>
                <w:sz w:val="20"/>
                <w:szCs w:val="24"/>
                <w:rtl/>
                <w:lang w:eastAsia="en-US"/>
              </w:rPr>
              <w:t>קריאה</w:t>
            </w:r>
            <w:r w:rsidRPr="00FA3AAD">
              <w:rPr>
                <w:sz w:val="20"/>
                <w:szCs w:val="24"/>
                <w:rtl/>
                <w:lang w:eastAsia="en-US"/>
              </w:rPr>
              <w:t xml:space="preserve"> </w:t>
            </w:r>
            <w:r w:rsidRPr="00FA3AAD">
              <w:rPr>
                <w:rFonts w:hint="eastAsia"/>
                <w:sz w:val="20"/>
                <w:szCs w:val="24"/>
                <w:rtl/>
                <w:lang w:eastAsia="en-US"/>
              </w:rPr>
              <w:t>טלפונית</w:t>
            </w:r>
            <w:r w:rsidRPr="00FA3AAD">
              <w:rPr>
                <w:sz w:val="20"/>
                <w:szCs w:val="24"/>
                <w:rtl/>
                <w:lang w:eastAsia="en-US"/>
              </w:rPr>
              <w:t xml:space="preserve"> </w:t>
            </w:r>
            <w:r w:rsidRPr="00FA3AAD">
              <w:rPr>
                <w:rFonts w:hint="cs"/>
                <w:sz w:val="20"/>
                <w:szCs w:val="24"/>
                <w:rtl/>
                <w:lang w:eastAsia="en-US"/>
              </w:rPr>
              <w:t>במוקד</w:t>
            </w:r>
            <w:r w:rsidRPr="00FA3AAD">
              <w:rPr>
                <w:sz w:val="20"/>
                <w:szCs w:val="24"/>
                <w:rtl/>
                <w:lang w:eastAsia="en-US"/>
              </w:rPr>
              <w:t xml:space="preserve"> </w:t>
            </w:r>
            <w:r w:rsidRPr="00FA3AAD">
              <w:rPr>
                <w:rFonts w:hint="eastAsia"/>
                <w:sz w:val="20"/>
                <w:szCs w:val="24"/>
                <w:rtl/>
                <w:lang w:eastAsia="en-US"/>
              </w:rPr>
              <w:t>השירות</w:t>
            </w:r>
          </w:p>
        </w:tc>
        <w:tc>
          <w:tcPr>
            <w:tcW w:w="3827" w:type="dxa"/>
            <w:vAlign w:val="center"/>
          </w:tcPr>
          <w:p w14:paraId="44535910" w14:textId="77777777" w:rsidR="00FA3AAD" w:rsidRPr="00FA3AAD" w:rsidRDefault="00FA3AAD" w:rsidP="00FA3AAD">
            <w:pPr>
              <w:spacing w:before="60" w:after="60"/>
              <w:ind w:left="11"/>
              <w:jc w:val="both"/>
              <w:rPr>
                <w:sz w:val="20"/>
                <w:szCs w:val="24"/>
                <w:rtl/>
                <w:lang w:eastAsia="en-US"/>
              </w:rPr>
            </w:pPr>
            <w:r w:rsidRPr="00FA3AAD">
              <w:rPr>
                <w:rFonts w:hint="eastAsia"/>
                <w:sz w:val="20"/>
                <w:szCs w:val="24"/>
                <w:rtl/>
                <w:lang w:eastAsia="en-US"/>
              </w:rPr>
              <w:t>מענה</w:t>
            </w:r>
            <w:r w:rsidRPr="00FA3AAD">
              <w:rPr>
                <w:sz w:val="20"/>
                <w:szCs w:val="24"/>
                <w:rtl/>
                <w:lang w:eastAsia="en-US"/>
              </w:rPr>
              <w:t xml:space="preserve"> </w:t>
            </w:r>
            <w:r w:rsidRPr="00FA3AAD">
              <w:rPr>
                <w:rFonts w:hint="cs"/>
                <w:sz w:val="20"/>
                <w:szCs w:val="24"/>
                <w:rtl/>
                <w:lang w:eastAsia="en-US"/>
              </w:rPr>
              <w:t xml:space="preserve">אנוש </w:t>
            </w:r>
            <w:r w:rsidRPr="00FA3AAD">
              <w:rPr>
                <w:rFonts w:hint="eastAsia"/>
                <w:sz w:val="20"/>
                <w:szCs w:val="24"/>
                <w:rtl/>
                <w:lang w:eastAsia="en-US"/>
              </w:rPr>
              <w:t>לשיחה</w:t>
            </w:r>
            <w:r w:rsidRPr="00FA3AAD">
              <w:rPr>
                <w:sz w:val="20"/>
                <w:szCs w:val="24"/>
                <w:rtl/>
                <w:lang w:eastAsia="en-US"/>
              </w:rPr>
              <w:t xml:space="preserve"> </w:t>
            </w:r>
            <w:r w:rsidRPr="00FA3AAD">
              <w:rPr>
                <w:rFonts w:hint="eastAsia"/>
                <w:sz w:val="20"/>
                <w:szCs w:val="24"/>
                <w:rtl/>
                <w:lang w:eastAsia="en-US"/>
              </w:rPr>
              <w:t>תוך</w:t>
            </w:r>
            <w:r w:rsidRPr="00FA3AAD">
              <w:rPr>
                <w:sz w:val="20"/>
                <w:szCs w:val="24"/>
                <w:rtl/>
                <w:lang w:eastAsia="en-US"/>
              </w:rPr>
              <w:t xml:space="preserve"> 5 </w:t>
            </w:r>
            <w:r w:rsidRPr="00FA3AAD">
              <w:rPr>
                <w:rFonts w:hint="eastAsia"/>
                <w:sz w:val="20"/>
                <w:szCs w:val="24"/>
                <w:rtl/>
                <w:lang w:eastAsia="en-US"/>
              </w:rPr>
              <w:t>דקות</w:t>
            </w:r>
            <w:r w:rsidRPr="00FA3AAD">
              <w:rPr>
                <w:sz w:val="20"/>
                <w:szCs w:val="24"/>
                <w:rtl/>
                <w:lang w:eastAsia="en-US"/>
              </w:rPr>
              <w:t xml:space="preserve"> </w:t>
            </w:r>
            <w:r w:rsidRPr="00FA3AAD">
              <w:rPr>
                <w:rFonts w:hint="eastAsia"/>
                <w:sz w:val="20"/>
                <w:szCs w:val="24"/>
                <w:rtl/>
                <w:lang w:eastAsia="en-US"/>
              </w:rPr>
              <w:t>מרגע</w:t>
            </w:r>
            <w:r w:rsidRPr="00FA3AAD">
              <w:rPr>
                <w:sz w:val="20"/>
                <w:szCs w:val="24"/>
                <w:rtl/>
                <w:lang w:eastAsia="en-US"/>
              </w:rPr>
              <w:t xml:space="preserve"> </w:t>
            </w:r>
            <w:r w:rsidRPr="00FA3AAD">
              <w:rPr>
                <w:rFonts w:hint="eastAsia"/>
                <w:sz w:val="20"/>
                <w:szCs w:val="24"/>
                <w:rtl/>
                <w:lang w:eastAsia="en-US"/>
              </w:rPr>
              <w:t>הקריאה</w:t>
            </w:r>
            <w:r w:rsidRPr="00FA3AAD">
              <w:rPr>
                <w:sz w:val="20"/>
                <w:szCs w:val="24"/>
                <w:rtl/>
                <w:lang w:eastAsia="en-US"/>
              </w:rPr>
              <w:t xml:space="preserve"> </w:t>
            </w:r>
            <w:r w:rsidRPr="00FA3AAD">
              <w:rPr>
                <w:rFonts w:hint="cs"/>
                <w:sz w:val="20"/>
                <w:szCs w:val="24"/>
                <w:rtl/>
                <w:lang w:eastAsia="en-US"/>
              </w:rPr>
              <w:t>במוקד השירות</w:t>
            </w:r>
            <w:r w:rsidRPr="00FA3AAD">
              <w:rPr>
                <w:sz w:val="20"/>
                <w:szCs w:val="24"/>
                <w:rtl/>
                <w:lang w:eastAsia="en-US"/>
              </w:rPr>
              <w:t xml:space="preserve"> </w:t>
            </w:r>
          </w:p>
        </w:tc>
        <w:tc>
          <w:tcPr>
            <w:tcW w:w="2660" w:type="dxa"/>
            <w:vAlign w:val="center"/>
          </w:tcPr>
          <w:p w14:paraId="4C8C8345" w14:textId="77777777" w:rsidR="00FA3AAD" w:rsidRPr="00FA3AAD" w:rsidRDefault="00FA3AAD" w:rsidP="00FA3AAD">
            <w:pPr>
              <w:spacing w:before="60" w:after="60"/>
              <w:jc w:val="both"/>
              <w:rPr>
                <w:sz w:val="20"/>
                <w:szCs w:val="24"/>
                <w:rtl/>
                <w:lang w:eastAsia="en-US"/>
              </w:rPr>
            </w:pPr>
            <w:r w:rsidRPr="00FA3AAD">
              <w:rPr>
                <w:rFonts w:hint="cs"/>
                <w:sz w:val="20"/>
                <w:szCs w:val="24"/>
                <w:rtl/>
                <w:lang w:eastAsia="en-US"/>
              </w:rPr>
              <w:t>פיצוי</w:t>
            </w:r>
            <w:r w:rsidRPr="00FA3AAD">
              <w:rPr>
                <w:sz w:val="20"/>
                <w:szCs w:val="24"/>
                <w:rtl/>
                <w:lang w:eastAsia="en-US"/>
              </w:rPr>
              <w:t xml:space="preserve"> </w:t>
            </w:r>
            <w:r w:rsidRPr="00FA3AAD">
              <w:rPr>
                <w:rFonts w:hint="cs"/>
                <w:sz w:val="20"/>
                <w:szCs w:val="24"/>
                <w:rtl/>
                <w:lang w:eastAsia="en-US"/>
              </w:rPr>
              <w:t xml:space="preserve">של 100 ₪ </w:t>
            </w:r>
            <w:r w:rsidRPr="00FA3AAD">
              <w:rPr>
                <w:sz w:val="20"/>
                <w:szCs w:val="24"/>
                <w:rtl/>
                <w:lang w:eastAsia="en-US"/>
              </w:rPr>
              <w:t xml:space="preserve">בגין </w:t>
            </w:r>
            <w:r w:rsidRPr="00FA3AAD">
              <w:rPr>
                <w:rFonts w:hint="cs"/>
                <w:sz w:val="20"/>
                <w:szCs w:val="24"/>
                <w:rtl/>
                <w:lang w:eastAsia="en-US"/>
              </w:rPr>
              <w:t xml:space="preserve">כל </w:t>
            </w:r>
            <w:r w:rsidRPr="00FA3AAD">
              <w:rPr>
                <w:sz w:val="20"/>
                <w:szCs w:val="24"/>
                <w:rtl/>
                <w:lang w:eastAsia="en-US"/>
              </w:rPr>
              <w:t xml:space="preserve">חמש דקות </w:t>
            </w:r>
            <w:r w:rsidRPr="00FA3AAD">
              <w:rPr>
                <w:rFonts w:hint="cs"/>
                <w:sz w:val="20"/>
                <w:szCs w:val="24"/>
                <w:rtl/>
                <w:lang w:eastAsia="en-US"/>
              </w:rPr>
              <w:t>איחור</w:t>
            </w:r>
            <w:r w:rsidRPr="00FA3AAD">
              <w:rPr>
                <w:sz w:val="20"/>
                <w:szCs w:val="24"/>
                <w:rtl/>
                <w:lang w:eastAsia="en-US"/>
              </w:rPr>
              <w:t xml:space="preserve"> </w:t>
            </w:r>
          </w:p>
        </w:tc>
      </w:tr>
      <w:tr w:rsidR="00FA3AAD" w:rsidRPr="00FA3AAD" w14:paraId="4C819551" w14:textId="77777777" w:rsidTr="00191E5B">
        <w:trPr>
          <w:jc w:val="right"/>
        </w:trPr>
        <w:tc>
          <w:tcPr>
            <w:tcW w:w="2410" w:type="dxa"/>
            <w:vAlign w:val="center"/>
          </w:tcPr>
          <w:p w14:paraId="75BD985C" w14:textId="77777777" w:rsidR="00FA3AAD" w:rsidRPr="00FA3AAD" w:rsidRDefault="00FA3AAD" w:rsidP="00FA3AAD">
            <w:pPr>
              <w:spacing w:before="60" w:after="60"/>
              <w:ind w:left="11"/>
              <w:jc w:val="both"/>
              <w:rPr>
                <w:sz w:val="20"/>
                <w:szCs w:val="24"/>
                <w:rtl/>
                <w:lang w:eastAsia="en-US"/>
              </w:rPr>
            </w:pPr>
            <w:r w:rsidRPr="00FA3AAD">
              <w:rPr>
                <w:rFonts w:hint="eastAsia"/>
                <w:sz w:val="20"/>
                <w:szCs w:val="24"/>
                <w:rtl/>
                <w:lang w:eastAsia="en-US"/>
              </w:rPr>
              <w:t>מענה</w:t>
            </w:r>
            <w:r w:rsidRPr="00FA3AAD">
              <w:rPr>
                <w:rFonts w:hint="cs"/>
                <w:sz w:val="20"/>
                <w:szCs w:val="24"/>
                <w:rtl/>
                <w:lang w:eastAsia="en-US"/>
              </w:rPr>
              <w:t xml:space="preserve"> גורם מקצועי</w:t>
            </w:r>
            <w:r w:rsidRPr="00FA3AAD">
              <w:rPr>
                <w:sz w:val="20"/>
                <w:szCs w:val="24"/>
                <w:rtl/>
                <w:lang w:eastAsia="en-US"/>
              </w:rPr>
              <w:t xml:space="preserve"> </w:t>
            </w:r>
            <w:r w:rsidRPr="00FA3AAD">
              <w:rPr>
                <w:rFonts w:hint="eastAsia"/>
                <w:sz w:val="20"/>
                <w:szCs w:val="24"/>
                <w:rtl/>
                <w:lang w:eastAsia="en-US"/>
              </w:rPr>
              <w:t>מרגע</w:t>
            </w:r>
            <w:r w:rsidRPr="00FA3AAD">
              <w:rPr>
                <w:sz w:val="20"/>
                <w:szCs w:val="24"/>
                <w:rtl/>
                <w:lang w:eastAsia="en-US"/>
              </w:rPr>
              <w:t xml:space="preserve"> </w:t>
            </w:r>
            <w:r w:rsidRPr="00FA3AAD">
              <w:rPr>
                <w:rFonts w:hint="cs"/>
                <w:sz w:val="20"/>
                <w:szCs w:val="24"/>
                <w:rtl/>
                <w:lang w:eastAsia="en-US"/>
              </w:rPr>
              <w:t>פתיחת</w:t>
            </w:r>
            <w:r w:rsidRPr="00FA3AAD">
              <w:rPr>
                <w:sz w:val="20"/>
                <w:szCs w:val="24"/>
                <w:rtl/>
                <w:lang w:eastAsia="en-US"/>
              </w:rPr>
              <w:t xml:space="preserve"> </w:t>
            </w:r>
            <w:r w:rsidRPr="00FA3AAD">
              <w:rPr>
                <w:rFonts w:hint="eastAsia"/>
                <w:sz w:val="20"/>
                <w:szCs w:val="24"/>
                <w:rtl/>
                <w:lang w:eastAsia="en-US"/>
              </w:rPr>
              <w:t>הקריאה</w:t>
            </w:r>
            <w:r w:rsidRPr="00FA3AAD">
              <w:rPr>
                <w:sz w:val="20"/>
                <w:szCs w:val="24"/>
                <w:rtl/>
                <w:lang w:eastAsia="en-US"/>
              </w:rPr>
              <w:t xml:space="preserve"> </w:t>
            </w:r>
            <w:r w:rsidRPr="00FA3AAD">
              <w:rPr>
                <w:rFonts w:hint="eastAsia"/>
                <w:sz w:val="20"/>
                <w:szCs w:val="24"/>
                <w:rtl/>
                <w:lang w:eastAsia="en-US"/>
              </w:rPr>
              <w:t>במוקד</w:t>
            </w:r>
            <w:r w:rsidRPr="00FA3AAD">
              <w:rPr>
                <w:sz w:val="20"/>
                <w:szCs w:val="24"/>
                <w:rtl/>
                <w:lang w:eastAsia="en-US"/>
              </w:rPr>
              <w:t xml:space="preserve"> </w:t>
            </w:r>
            <w:r w:rsidRPr="00FA3AAD">
              <w:rPr>
                <w:rFonts w:hint="eastAsia"/>
                <w:sz w:val="20"/>
                <w:szCs w:val="24"/>
                <w:rtl/>
                <w:lang w:eastAsia="en-US"/>
              </w:rPr>
              <w:t>השירות</w:t>
            </w:r>
          </w:p>
        </w:tc>
        <w:tc>
          <w:tcPr>
            <w:tcW w:w="3827" w:type="dxa"/>
            <w:vAlign w:val="center"/>
          </w:tcPr>
          <w:p w14:paraId="058AEBD3" w14:textId="77777777" w:rsidR="00FA3AAD" w:rsidRPr="00FA3AAD" w:rsidRDefault="00FA3AAD" w:rsidP="00FA3AAD">
            <w:pPr>
              <w:spacing w:before="60" w:after="60"/>
              <w:ind w:left="11"/>
              <w:jc w:val="both"/>
              <w:rPr>
                <w:sz w:val="20"/>
                <w:szCs w:val="24"/>
                <w:rtl/>
                <w:lang w:eastAsia="en-US"/>
              </w:rPr>
            </w:pPr>
            <w:r w:rsidRPr="00FA3AAD">
              <w:rPr>
                <w:rFonts w:hint="eastAsia"/>
                <w:sz w:val="20"/>
                <w:szCs w:val="24"/>
                <w:rtl/>
                <w:lang w:eastAsia="en-US"/>
              </w:rPr>
              <w:t>עד</w:t>
            </w:r>
            <w:r w:rsidRPr="00FA3AAD">
              <w:rPr>
                <w:sz w:val="20"/>
                <w:szCs w:val="24"/>
                <w:rtl/>
                <w:lang w:eastAsia="en-US"/>
              </w:rPr>
              <w:t xml:space="preserve"> </w:t>
            </w:r>
            <w:r w:rsidRPr="00FA3AAD">
              <w:rPr>
                <w:rFonts w:hint="eastAsia"/>
                <w:sz w:val="20"/>
                <w:szCs w:val="24"/>
                <w:rtl/>
                <w:lang w:eastAsia="en-US"/>
              </w:rPr>
              <w:t>חצי</w:t>
            </w:r>
            <w:r w:rsidRPr="00FA3AAD">
              <w:rPr>
                <w:sz w:val="20"/>
                <w:szCs w:val="24"/>
                <w:rtl/>
                <w:lang w:eastAsia="en-US"/>
              </w:rPr>
              <w:t xml:space="preserve"> </w:t>
            </w:r>
            <w:r w:rsidRPr="00FA3AAD">
              <w:rPr>
                <w:rFonts w:hint="eastAsia"/>
                <w:sz w:val="20"/>
                <w:szCs w:val="24"/>
                <w:rtl/>
                <w:lang w:eastAsia="en-US"/>
              </w:rPr>
              <w:t>שעה</w:t>
            </w:r>
            <w:r w:rsidRPr="00FA3AAD">
              <w:rPr>
                <w:rFonts w:hint="cs"/>
                <w:sz w:val="20"/>
                <w:szCs w:val="24"/>
                <w:rtl/>
                <w:lang w:eastAsia="en-US"/>
              </w:rPr>
              <w:t xml:space="preserve"> </w:t>
            </w:r>
            <w:r w:rsidRPr="00FA3AAD">
              <w:rPr>
                <w:rFonts w:hint="eastAsia"/>
                <w:sz w:val="20"/>
                <w:szCs w:val="24"/>
                <w:rtl/>
                <w:lang w:eastAsia="en-US"/>
              </w:rPr>
              <w:t>מרגע</w:t>
            </w:r>
            <w:r w:rsidRPr="00FA3AAD">
              <w:rPr>
                <w:sz w:val="20"/>
                <w:szCs w:val="24"/>
                <w:rtl/>
                <w:lang w:eastAsia="en-US"/>
              </w:rPr>
              <w:t xml:space="preserve"> </w:t>
            </w:r>
            <w:r w:rsidRPr="00FA3AAD">
              <w:rPr>
                <w:rFonts w:hint="cs"/>
                <w:sz w:val="20"/>
                <w:szCs w:val="24"/>
                <w:rtl/>
                <w:lang w:eastAsia="en-US"/>
              </w:rPr>
              <w:t xml:space="preserve">פתיחת </w:t>
            </w:r>
            <w:r w:rsidRPr="00FA3AAD">
              <w:rPr>
                <w:rFonts w:hint="eastAsia"/>
                <w:sz w:val="20"/>
                <w:szCs w:val="24"/>
                <w:rtl/>
                <w:lang w:eastAsia="en-US"/>
              </w:rPr>
              <w:t>הקריאה</w:t>
            </w:r>
            <w:r w:rsidRPr="00FA3AAD">
              <w:rPr>
                <w:sz w:val="20"/>
                <w:szCs w:val="24"/>
                <w:rtl/>
                <w:lang w:eastAsia="en-US"/>
              </w:rPr>
              <w:t xml:space="preserve"> </w:t>
            </w:r>
            <w:r w:rsidRPr="00FA3AAD">
              <w:rPr>
                <w:rFonts w:hint="cs"/>
                <w:sz w:val="20"/>
                <w:szCs w:val="24"/>
                <w:rtl/>
                <w:lang w:eastAsia="en-US"/>
              </w:rPr>
              <w:t>במוקד השירות</w:t>
            </w:r>
          </w:p>
        </w:tc>
        <w:tc>
          <w:tcPr>
            <w:tcW w:w="2660" w:type="dxa"/>
            <w:vAlign w:val="center"/>
          </w:tcPr>
          <w:p w14:paraId="3D85AE6E" w14:textId="77777777" w:rsidR="00FA3AAD" w:rsidRPr="00FA3AAD" w:rsidRDefault="00FA3AAD" w:rsidP="00FA3AAD">
            <w:pPr>
              <w:spacing w:before="60" w:after="60"/>
              <w:ind w:left="11"/>
              <w:jc w:val="both"/>
              <w:rPr>
                <w:sz w:val="20"/>
                <w:szCs w:val="24"/>
                <w:rtl/>
                <w:lang w:eastAsia="en-US"/>
              </w:rPr>
            </w:pPr>
            <w:r w:rsidRPr="00FA3AAD">
              <w:rPr>
                <w:rFonts w:hint="cs"/>
                <w:sz w:val="20"/>
                <w:szCs w:val="24"/>
                <w:rtl/>
                <w:lang w:eastAsia="en-US"/>
              </w:rPr>
              <w:t xml:space="preserve">פיצוי של 100 ₪ </w:t>
            </w:r>
            <w:r w:rsidRPr="00FA3AAD">
              <w:rPr>
                <w:sz w:val="20"/>
                <w:szCs w:val="24"/>
                <w:rtl/>
                <w:lang w:eastAsia="en-US"/>
              </w:rPr>
              <w:t xml:space="preserve"> </w:t>
            </w:r>
            <w:r w:rsidRPr="00FA3AAD">
              <w:rPr>
                <w:rFonts w:hint="cs"/>
                <w:sz w:val="20"/>
                <w:szCs w:val="24"/>
                <w:rtl/>
                <w:lang w:eastAsia="en-US"/>
              </w:rPr>
              <w:t>בגין</w:t>
            </w:r>
            <w:r w:rsidRPr="00FA3AAD">
              <w:rPr>
                <w:sz w:val="20"/>
                <w:szCs w:val="24"/>
                <w:rtl/>
                <w:lang w:eastAsia="en-US"/>
              </w:rPr>
              <w:t xml:space="preserve"> </w:t>
            </w:r>
            <w:r w:rsidRPr="00FA3AAD">
              <w:rPr>
                <w:rFonts w:hint="eastAsia"/>
                <w:sz w:val="20"/>
                <w:szCs w:val="24"/>
                <w:rtl/>
                <w:lang w:eastAsia="en-US"/>
              </w:rPr>
              <w:t>כל</w:t>
            </w:r>
            <w:r w:rsidRPr="00FA3AAD">
              <w:rPr>
                <w:sz w:val="20"/>
                <w:szCs w:val="24"/>
                <w:rtl/>
                <w:lang w:eastAsia="en-US"/>
              </w:rPr>
              <w:t xml:space="preserve"> </w:t>
            </w:r>
            <w:r w:rsidRPr="00FA3AAD">
              <w:rPr>
                <w:rFonts w:hint="eastAsia"/>
                <w:sz w:val="20"/>
                <w:szCs w:val="24"/>
                <w:rtl/>
                <w:lang w:eastAsia="en-US"/>
              </w:rPr>
              <w:t>שע</w:t>
            </w:r>
            <w:r w:rsidRPr="00FA3AAD">
              <w:rPr>
                <w:rFonts w:hint="cs"/>
                <w:sz w:val="20"/>
                <w:szCs w:val="24"/>
                <w:rtl/>
                <w:lang w:eastAsia="en-US"/>
              </w:rPr>
              <w:t>ת</w:t>
            </w:r>
            <w:r w:rsidRPr="00FA3AAD">
              <w:rPr>
                <w:sz w:val="20"/>
                <w:szCs w:val="24"/>
                <w:rtl/>
                <w:lang w:eastAsia="en-US"/>
              </w:rPr>
              <w:t xml:space="preserve"> </w:t>
            </w:r>
            <w:r w:rsidRPr="00FA3AAD">
              <w:rPr>
                <w:rFonts w:hint="cs"/>
                <w:sz w:val="20"/>
                <w:szCs w:val="24"/>
                <w:rtl/>
                <w:lang w:eastAsia="en-US"/>
              </w:rPr>
              <w:t>איחור</w:t>
            </w:r>
          </w:p>
        </w:tc>
      </w:tr>
      <w:tr w:rsidR="00FA3AAD" w:rsidRPr="00FA3AAD" w14:paraId="1741C3ED" w14:textId="77777777" w:rsidTr="00191E5B">
        <w:trPr>
          <w:jc w:val="right"/>
        </w:trPr>
        <w:tc>
          <w:tcPr>
            <w:tcW w:w="2410" w:type="dxa"/>
            <w:vAlign w:val="center"/>
          </w:tcPr>
          <w:p w14:paraId="224A18B9" w14:textId="77777777" w:rsidR="00FA3AAD" w:rsidRPr="00FA3AAD" w:rsidRDefault="00FA3AAD" w:rsidP="00FA3AAD">
            <w:pPr>
              <w:spacing w:before="60" w:after="60"/>
              <w:ind w:left="11"/>
              <w:jc w:val="both"/>
              <w:rPr>
                <w:sz w:val="20"/>
                <w:szCs w:val="24"/>
                <w:rtl/>
                <w:lang w:eastAsia="en-US"/>
              </w:rPr>
            </w:pPr>
            <w:r w:rsidRPr="00FA3AAD">
              <w:rPr>
                <w:rFonts w:hint="eastAsia"/>
                <w:sz w:val="20"/>
                <w:szCs w:val="24"/>
                <w:rtl/>
                <w:lang w:eastAsia="en-US"/>
              </w:rPr>
              <w:t>הגעת</w:t>
            </w:r>
            <w:r w:rsidRPr="00FA3AAD">
              <w:rPr>
                <w:sz w:val="20"/>
                <w:szCs w:val="24"/>
                <w:rtl/>
                <w:lang w:eastAsia="en-US"/>
              </w:rPr>
              <w:t xml:space="preserve"> טכנאי </w:t>
            </w:r>
            <w:r w:rsidRPr="00FA3AAD">
              <w:rPr>
                <w:rFonts w:hint="cs"/>
                <w:sz w:val="20"/>
                <w:szCs w:val="24"/>
                <w:rtl/>
                <w:lang w:eastAsia="en-US"/>
              </w:rPr>
              <w:t>לטיפול בתקלה קריטית</w:t>
            </w:r>
          </w:p>
        </w:tc>
        <w:tc>
          <w:tcPr>
            <w:tcW w:w="3827" w:type="dxa"/>
            <w:vAlign w:val="center"/>
          </w:tcPr>
          <w:p w14:paraId="0FA331F3" w14:textId="77777777" w:rsidR="00FA3AAD" w:rsidRPr="00FA3AAD" w:rsidRDefault="00FA3AAD" w:rsidP="00FA3AAD">
            <w:pPr>
              <w:spacing w:before="60" w:after="60"/>
              <w:ind w:left="11"/>
              <w:jc w:val="both"/>
              <w:rPr>
                <w:sz w:val="20"/>
                <w:szCs w:val="24"/>
                <w:rtl/>
                <w:lang w:eastAsia="en-US"/>
              </w:rPr>
            </w:pPr>
            <w:r w:rsidRPr="00FA3AAD">
              <w:rPr>
                <w:rFonts w:hint="cs"/>
                <w:sz w:val="20"/>
                <w:szCs w:val="24"/>
                <w:rtl/>
                <w:lang w:eastAsia="en-US"/>
              </w:rPr>
              <w:t>עד 2</w:t>
            </w:r>
            <w:r w:rsidRPr="00FA3AAD">
              <w:rPr>
                <w:sz w:val="20"/>
                <w:szCs w:val="24"/>
                <w:rtl/>
                <w:lang w:eastAsia="en-US"/>
              </w:rPr>
              <w:t xml:space="preserve"> שעות </w:t>
            </w:r>
            <w:r w:rsidRPr="00FA3AAD">
              <w:rPr>
                <w:rFonts w:hint="cs"/>
                <w:sz w:val="20"/>
                <w:szCs w:val="24"/>
                <w:rtl/>
                <w:lang w:eastAsia="en-US"/>
              </w:rPr>
              <w:t>מפתיחת הקריאה במוקד השירות</w:t>
            </w:r>
          </w:p>
        </w:tc>
        <w:tc>
          <w:tcPr>
            <w:tcW w:w="2660" w:type="dxa"/>
            <w:vAlign w:val="center"/>
          </w:tcPr>
          <w:p w14:paraId="02BFE85C" w14:textId="77777777" w:rsidR="00FA3AAD" w:rsidRPr="00FA3AAD" w:rsidRDefault="00FA3AAD" w:rsidP="00FA3AAD">
            <w:pPr>
              <w:spacing w:before="60" w:after="60"/>
              <w:ind w:left="11"/>
              <w:jc w:val="both"/>
              <w:rPr>
                <w:sz w:val="20"/>
                <w:szCs w:val="24"/>
                <w:rtl/>
                <w:lang w:eastAsia="en-US"/>
              </w:rPr>
            </w:pPr>
            <w:r w:rsidRPr="00FA3AAD">
              <w:rPr>
                <w:rFonts w:hint="cs"/>
                <w:sz w:val="20"/>
                <w:szCs w:val="24"/>
                <w:rtl/>
                <w:lang w:eastAsia="en-US"/>
              </w:rPr>
              <w:t>פיצוי</w:t>
            </w:r>
            <w:r w:rsidRPr="00FA3AAD" w:rsidDel="00A20A5C">
              <w:rPr>
                <w:rFonts w:hint="eastAsia"/>
                <w:sz w:val="20"/>
                <w:szCs w:val="24"/>
                <w:rtl/>
                <w:lang w:eastAsia="en-US"/>
              </w:rPr>
              <w:t xml:space="preserve"> </w:t>
            </w:r>
            <w:r w:rsidRPr="00FA3AAD">
              <w:rPr>
                <w:rFonts w:hint="cs"/>
                <w:sz w:val="20"/>
                <w:szCs w:val="24"/>
                <w:rtl/>
                <w:lang w:eastAsia="en-US"/>
              </w:rPr>
              <w:t xml:space="preserve">של 1,500 ₪ </w:t>
            </w:r>
            <w:r w:rsidRPr="00FA3AAD">
              <w:rPr>
                <w:rFonts w:hint="eastAsia"/>
                <w:sz w:val="20"/>
                <w:szCs w:val="24"/>
                <w:rtl/>
                <w:lang w:eastAsia="en-US"/>
              </w:rPr>
              <w:t>בגין</w:t>
            </w:r>
            <w:r w:rsidRPr="00FA3AAD">
              <w:rPr>
                <w:sz w:val="20"/>
                <w:szCs w:val="24"/>
                <w:rtl/>
                <w:lang w:eastAsia="en-US"/>
              </w:rPr>
              <w:t xml:space="preserve"> </w:t>
            </w:r>
            <w:r w:rsidRPr="00FA3AAD">
              <w:rPr>
                <w:rFonts w:hint="cs"/>
                <w:sz w:val="20"/>
                <w:szCs w:val="24"/>
                <w:rtl/>
                <w:lang w:eastAsia="en-US"/>
              </w:rPr>
              <w:t xml:space="preserve">כל </w:t>
            </w:r>
            <w:r w:rsidRPr="00FA3AAD">
              <w:rPr>
                <w:rFonts w:hint="eastAsia"/>
                <w:sz w:val="20"/>
                <w:szCs w:val="24"/>
                <w:rtl/>
                <w:lang w:eastAsia="en-US"/>
              </w:rPr>
              <w:t>שע</w:t>
            </w:r>
            <w:r w:rsidRPr="00FA3AAD">
              <w:rPr>
                <w:rFonts w:hint="cs"/>
                <w:sz w:val="20"/>
                <w:szCs w:val="24"/>
                <w:rtl/>
                <w:lang w:eastAsia="en-US"/>
              </w:rPr>
              <w:t>ת</w:t>
            </w:r>
            <w:r w:rsidRPr="00FA3AAD">
              <w:rPr>
                <w:sz w:val="20"/>
                <w:szCs w:val="24"/>
                <w:rtl/>
                <w:lang w:eastAsia="en-US"/>
              </w:rPr>
              <w:t xml:space="preserve"> </w:t>
            </w:r>
            <w:r w:rsidRPr="00FA3AAD">
              <w:rPr>
                <w:rFonts w:hint="cs"/>
                <w:sz w:val="20"/>
                <w:szCs w:val="24"/>
                <w:rtl/>
                <w:lang w:eastAsia="en-US"/>
              </w:rPr>
              <w:t>איחור</w:t>
            </w:r>
          </w:p>
        </w:tc>
      </w:tr>
      <w:tr w:rsidR="00FA3AAD" w:rsidRPr="00FA3AAD" w14:paraId="1B44A543" w14:textId="77777777" w:rsidTr="00191E5B">
        <w:trPr>
          <w:jc w:val="right"/>
        </w:trPr>
        <w:tc>
          <w:tcPr>
            <w:tcW w:w="2410" w:type="dxa"/>
            <w:vAlign w:val="center"/>
          </w:tcPr>
          <w:p w14:paraId="51061EE9" w14:textId="77777777" w:rsidR="00FA3AAD" w:rsidRPr="00FA3AAD" w:rsidRDefault="00FA3AAD" w:rsidP="00FA3AAD">
            <w:pPr>
              <w:spacing w:before="60" w:after="60"/>
              <w:ind w:left="11"/>
              <w:jc w:val="both"/>
              <w:rPr>
                <w:sz w:val="20"/>
                <w:szCs w:val="24"/>
                <w:rtl/>
                <w:lang w:eastAsia="en-US"/>
              </w:rPr>
            </w:pPr>
            <w:r w:rsidRPr="00FA3AAD">
              <w:rPr>
                <w:rFonts w:hint="eastAsia"/>
                <w:sz w:val="20"/>
                <w:szCs w:val="24"/>
                <w:rtl/>
                <w:lang w:eastAsia="en-US"/>
              </w:rPr>
              <w:t>הגעת</w:t>
            </w:r>
            <w:r w:rsidRPr="00FA3AAD">
              <w:rPr>
                <w:sz w:val="20"/>
                <w:szCs w:val="24"/>
                <w:rtl/>
                <w:lang w:eastAsia="en-US"/>
              </w:rPr>
              <w:t xml:space="preserve"> טכנאי </w:t>
            </w:r>
            <w:r w:rsidRPr="00FA3AAD">
              <w:rPr>
                <w:rFonts w:hint="cs"/>
                <w:sz w:val="20"/>
                <w:szCs w:val="24"/>
                <w:rtl/>
                <w:lang w:eastAsia="en-US"/>
              </w:rPr>
              <w:t>לטיפול בתקלה חמורה</w:t>
            </w:r>
          </w:p>
        </w:tc>
        <w:tc>
          <w:tcPr>
            <w:tcW w:w="3827" w:type="dxa"/>
            <w:vAlign w:val="center"/>
          </w:tcPr>
          <w:p w14:paraId="72DCA9E2" w14:textId="77777777" w:rsidR="00FA3AAD" w:rsidRPr="00FA3AAD" w:rsidRDefault="00FA3AAD" w:rsidP="00FA3AAD">
            <w:pPr>
              <w:spacing w:before="60" w:after="60"/>
              <w:ind w:left="11"/>
              <w:rPr>
                <w:sz w:val="20"/>
                <w:szCs w:val="24"/>
                <w:rtl/>
                <w:lang w:eastAsia="en-US"/>
              </w:rPr>
            </w:pPr>
            <w:r w:rsidRPr="00FA3AAD">
              <w:rPr>
                <w:rFonts w:hint="cs"/>
                <w:sz w:val="20"/>
                <w:szCs w:val="24"/>
                <w:rtl/>
                <w:lang w:eastAsia="en-US"/>
              </w:rPr>
              <w:t xml:space="preserve">עד </w:t>
            </w:r>
            <w:r w:rsidRPr="00FA3AAD">
              <w:rPr>
                <w:sz w:val="20"/>
                <w:szCs w:val="24"/>
                <w:rtl/>
                <w:lang w:eastAsia="en-US"/>
              </w:rPr>
              <w:t xml:space="preserve">4 שעות </w:t>
            </w:r>
            <w:r w:rsidRPr="00FA3AAD">
              <w:rPr>
                <w:rFonts w:hint="cs"/>
                <w:sz w:val="20"/>
                <w:szCs w:val="24"/>
                <w:rtl/>
                <w:lang w:eastAsia="en-US"/>
              </w:rPr>
              <w:t>מפתיחת הקריאה במוקד השירות או לחלופין בתחילת יום העבודה העוקב בהתאם למועד פתיחת הקריאה כמפורט להלן בזמני תגובה נדרשים</w:t>
            </w:r>
          </w:p>
        </w:tc>
        <w:tc>
          <w:tcPr>
            <w:tcW w:w="2660" w:type="dxa"/>
            <w:vAlign w:val="center"/>
          </w:tcPr>
          <w:p w14:paraId="166E29C2" w14:textId="77777777" w:rsidR="00FA3AAD" w:rsidRPr="00FA3AAD" w:rsidRDefault="00FA3AAD" w:rsidP="00FA3AAD">
            <w:pPr>
              <w:spacing w:before="60" w:after="60"/>
              <w:ind w:left="11"/>
              <w:jc w:val="both"/>
              <w:rPr>
                <w:sz w:val="20"/>
                <w:szCs w:val="24"/>
                <w:rtl/>
                <w:lang w:eastAsia="en-US"/>
              </w:rPr>
            </w:pPr>
            <w:r w:rsidRPr="00FA3AAD">
              <w:rPr>
                <w:rFonts w:hint="cs"/>
                <w:sz w:val="20"/>
                <w:szCs w:val="24"/>
                <w:rtl/>
                <w:lang w:eastAsia="en-US"/>
              </w:rPr>
              <w:t>פיצוי</w:t>
            </w:r>
            <w:r w:rsidRPr="00FA3AAD" w:rsidDel="00A20A5C">
              <w:rPr>
                <w:rFonts w:hint="eastAsia"/>
                <w:sz w:val="20"/>
                <w:szCs w:val="24"/>
                <w:rtl/>
                <w:lang w:eastAsia="en-US"/>
              </w:rPr>
              <w:t xml:space="preserve"> </w:t>
            </w:r>
            <w:r w:rsidRPr="00FA3AAD">
              <w:rPr>
                <w:rFonts w:hint="cs"/>
                <w:sz w:val="20"/>
                <w:szCs w:val="24"/>
                <w:rtl/>
                <w:lang w:eastAsia="en-US"/>
              </w:rPr>
              <w:t xml:space="preserve">של 750 ₪ </w:t>
            </w:r>
            <w:r w:rsidRPr="00FA3AAD">
              <w:rPr>
                <w:rFonts w:hint="eastAsia"/>
                <w:sz w:val="20"/>
                <w:szCs w:val="24"/>
                <w:rtl/>
                <w:lang w:eastAsia="en-US"/>
              </w:rPr>
              <w:t>בגין</w:t>
            </w:r>
            <w:r w:rsidRPr="00FA3AAD">
              <w:rPr>
                <w:sz w:val="20"/>
                <w:szCs w:val="24"/>
                <w:rtl/>
                <w:lang w:eastAsia="en-US"/>
              </w:rPr>
              <w:t xml:space="preserve"> </w:t>
            </w:r>
            <w:r w:rsidRPr="00FA3AAD">
              <w:rPr>
                <w:rFonts w:hint="cs"/>
                <w:sz w:val="20"/>
                <w:szCs w:val="24"/>
                <w:rtl/>
                <w:lang w:eastAsia="en-US"/>
              </w:rPr>
              <w:t xml:space="preserve">כל </w:t>
            </w:r>
            <w:r w:rsidRPr="00FA3AAD">
              <w:rPr>
                <w:rFonts w:hint="eastAsia"/>
                <w:sz w:val="20"/>
                <w:szCs w:val="24"/>
                <w:rtl/>
                <w:lang w:eastAsia="en-US"/>
              </w:rPr>
              <w:t>שע</w:t>
            </w:r>
            <w:r w:rsidRPr="00FA3AAD">
              <w:rPr>
                <w:rFonts w:hint="cs"/>
                <w:sz w:val="20"/>
                <w:szCs w:val="24"/>
                <w:rtl/>
                <w:lang w:eastAsia="en-US"/>
              </w:rPr>
              <w:t>ת</w:t>
            </w:r>
            <w:r w:rsidRPr="00FA3AAD">
              <w:rPr>
                <w:sz w:val="20"/>
                <w:szCs w:val="24"/>
                <w:rtl/>
                <w:lang w:eastAsia="en-US"/>
              </w:rPr>
              <w:t xml:space="preserve"> </w:t>
            </w:r>
            <w:r w:rsidRPr="00FA3AAD">
              <w:rPr>
                <w:rFonts w:hint="cs"/>
                <w:sz w:val="20"/>
                <w:szCs w:val="24"/>
                <w:rtl/>
                <w:lang w:eastAsia="en-US"/>
              </w:rPr>
              <w:t>איחור</w:t>
            </w:r>
          </w:p>
        </w:tc>
      </w:tr>
      <w:tr w:rsidR="00FA3AAD" w:rsidRPr="00FA3AAD" w14:paraId="44EC1BDB" w14:textId="77777777" w:rsidTr="00191E5B">
        <w:trPr>
          <w:jc w:val="right"/>
        </w:trPr>
        <w:tc>
          <w:tcPr>
            <w:tcW w:w="2410" w:type="dxa"/>
            <w:vAlign w:val="center"/>
          </w:tcPr>
          <w:p w14:paraId="3384AE24" w14:textId="77777777" w:rsidR="00FA3AAD" w:rsidRPr="00FA3AAD" w:rsidRDefault="00FA3AAD" w:rsidP="00FA3AAD">
            <w:pPr>
              <w:spacing w:before="60" w:after="60"/>
              <w:ind w:left="11"/>
              <w:jc w:val="both"/>
              <w:rPr>
                <w:sz w:val="20"/>
                <w:szCs w:val="24"/>
                <w:rtl/>
                <w:lang w:eastAsia="en-US"/>
              </w:rPr>
            </w:pPr>
            <w:r w:rsidRPr="00FA3AAD">
              <w:rPr>
                <w:rFonts w:hint="eastAsia"/>
                <w:sz w:val="20"/>
                <w:szCs w:val="24"/>
                <w:rtl/>
                <w:lang w:eastAsia="en-US"/>
              </w:rPr>
              <w:t>הגעת</w:t>
            </w:r>
            <w:r w:rsidRPr="00FA3AAD">
              <w:rPr>
                <w:sz w:val="20"/>
                <w:szCs w:val="24"/>
                <w:rtl/>
                <w:lang w:eastAsia="en-US"/>
              </w:rPr>
              <w:t xml:space="preserve"> טכנאי </w:t>
            </w:r>
            <w:r w:rsidRPr="00FA3AAD">
              <w:rPr>
                <w:rFonts w:hint="cs"/>
                <w:sz w:val="20"/>
                <w:szCs w:val="24"/>
                <w:rtl/>
                <w:lang w:eastAsia="en-US"/>
              </w:rPr>
              <w:t>לטיפול בתקלה רגילה</w:t>
            </w:r>
          </w:p>
        </w:tc>
        <w:tc>
          <w:tcPr>
            <w:tcW w:w="3827" w:type="dxa"/>
            <w:vAlign w:val="center"/>
          </w:tcPr>
          <w:p w14:paraId="04197AC4" w14:textId="77777777" w:rsidR="00FA3AAD" w:rsidRPr="00FA3AAD" w:rsidRDefault="00FA3AAD" w:rsidP="00FA3AAD">
            <w:pPr>
              <w:spacing w:before="60" w:after="60"/>
              <w:ind w:left="11"/>
              <w:rPr>
                <w:sz w:val="20"/>
                <w:szCs w:val="24"/>
                <w:rtl/>
                <w:lang w:eastAsia="en-US"/>
              </w:rPr>
            </w:pPr>
            <w:r w:rsidRPr="00FA3AAD">
              <w:rPr>
                <w:rFonts w:hint="cs"/>
                <w:sz w:val="20"/>
                <w:szCs w:val="24"/>
                <w:rtl/>
                <w:lang w:eastAsia="en-US"/>
              </w:rPr>
              <w:t>ביום העבודה העוקב או ביום העבודה שלאחריו בהתאם למועד פתיחת הקריאה כמפורט להלן בזמני תגובה נדרשים</w:t>
            </w:r>
          </w:p>
        </w:tc>
        <w:tc>
          <w:tcPr>
            <w:tcW w:w="2660" w:type="dxa"/>
            <w:vAlign w:val="center"/>
          </w:tcPr>
          <w:p w14:paraId="608762F4" w14:textId="77777777" w:rsidR="00FA3AAD" w:rsidRPr="00FA3AAD" w:rsidRDefault="00FA3AAD" w:rsidP="00FA3AAD">
            <w:pPr>
              <w:spacing w:before="60" w:after="60"/>
              <w:ind w:left="11"/>
              <w:jc w:val="both"/>
              <w:rPr>
                <w:sz w:val="20"/>
                <w:szCs w:val="24"/>
                <w:rtl/>
                <w:lang w:eastAsia="en-US"/>
              </w:rPr>
            </w:pPr>
            <w:r w:rsidRPr="00FA3AAD">
              <w:rPr>
                <w:rFonts w:hint="cs"/>
                <w:sz w:val="20"/>
                <w:szCs w:val="24"/>
                <w:rtl/>
                <w:lang w:eastAsia="en-US"/>
              </w:rPr>
              <w:t>פיצוי</w:t>
            </w:r>
            <w:r w:rsidRPr="00FA3AAD" w:rsidDel="00A20A5C">
              <w:rPr>
                <w:rFonts w:hint="eastAsia"/>
                <w:sz w:val="20"/>
                <w:szCs w:val="24"/>
                <w:rtl/>
                <w:lang w:eastAsia="en-US"/>
              </w:rPr>
              <w:t xml:space="preserve"> </w:t>
            </w:r>
            <w:r w:rsidRPr="00FA3AAD">
              <w:rPr>
                <w:rFonts w:hint="cs"/>
                <w:sz w:val="20"/>
                <w:szCs w:val="24"/>
                <w:rtl/>
                <w:lang w:eastAsia="en-US"/>
              </w:rPr>
              <w:t xml:space="preserve">של 500 ₪ </w:t>
            </w:r>
            <w:r w:rsidRPr="00FA3AAD">
              <w:rPr>
                <w:rFonts w:hint="eastAsia"/>
                <w:sz w:val="20"/>
                <w:szCs w:val="24"/>
                <w:rtl/>
                <w:lang w:eastAsia="en-US"/>
              </w:rPr>
              <w:t>בגין</w:t>
            </w:r>
            <w:r w:rsidRPr="00FA3AAD">
              <w:rPr>
                <w:sz w:val="20"/>
                <w:szCs w:val="24"/>
                <w:rtl/>
                <w:lang w:eastAsia="en-US"/>
              </w:rPr>
              <w:t xml:space="preserve"> </w:t>
            </w:r>
            <w:r w:rsidRPr="00FA3AAD">
              <w:rPr>
                <w:rFonts w:hint="cs"/>
                <w:sz w:val="20"/>
                <w:szCs w:val="24"/>
                <w:rtl/>
                <w:lang w:eastAsia="en-US"/>
              </w:rPr>
              <w:t xml:space="preserve">כל </w:t>
            </w:r>
            <w:r w:rsidRPr="00FA3AAD">
              <w:rPr>
                <w:rFonts w:hint="eastAsia"/>
                <w:sz w:val="20"/>
                <w:szCs w:val="24"/>
                <w:rtl/>
                <w:lang w:eastAsia="en-US"/>
              </w:rPr>
              <w:t>שע</w:t>
            </w:r>
            <w:r w:rsidRPr="00FA3AAD">
              <w:rPr>
                <w:rFonts w:hint="cs"/>
                <w:sz w:val="20"/>
                <w:szCs w:val="24"/>
                <w:rtl/>
                <w:lang w:eastAsia="en-US"/>
              </w:rPr>
              <w:t>ת</w:t>
            </w:r>
            <w:r w:rsidRPr="00FA3AAD">
              <w:rPr>
                <w:sz w:val="20"/>
                <w:szCs w:val="24"/>
                <w:rtl/>
                <w:lang w:eastAsia="en-US"/>
              </w:rPr>
              <w:t xml:space="preserve"> </w:t>
            </w:r>
            <w:r w:rsidRPr="00FA3AAD">
              <w:rPr>
                <w:rFonts w:hint="cs"/>
                <w:sz w:val="20"/>
                <w:szCs w:val="24"/>
                <w:rtl/>
                <w:lang w:eastAsia="en-US"/>
              </w:rPr>
              <w:t>איחור</w:t>
            </w:r>
          </w:p>
        </w:tc>
      </w:tr>
      <w:tr w:rsidR="00FA3AAD" w:rsidRPr="00FA3AAD" w14:paraId="43B7EF3E" w14:textId="77777777" w:rsidTr="00191E5B">
        <w:trPr>
          <w:jc w:val="right"/>
        </w:trPr>
        <w:tc>
          <w:tcPr>
            <w:tcW w:w="2410" w:type="dxa"/>
            <w:vAlign w:val="center"/>
          </w:tcPr>
          <w:p w14:paraId="30F58C02" w14:textId="77777777" w:rsidR="00FA3AAD" w:rsidRPr="00FA3AAD" w:rsidRDefault="00FA3AAD" w:rsidP="00FA3AAD">
            <w:pPr>
              <w:spacing w:before="60" w:after="60"/>
              <w:ind w:left="11"/>
              <w:jc w:val="both"/>
              <w:rPr>
                <w:sz w:val="20"/>
                <w:szCs w:val="24"/>
                <w:rtl/>
                <w:lang w:eastAsia="en-US"/>
              </w:rPr>
            </w:pPr>
            <w:r w:rsidRPr="00FA3AAD">
              <w:rPr>
                <w:rFonts w:hint="eastAsia"/>
                <w:sz w:val="20"/>
                <w:szCs w:val="24"/>
                <w:rtl/>
                <w:lang w:eastAsia="en-US"/>
              </w:rPr>
              <w:t>הספקת</w:t>
            </w:r>
            <w:r w:rsidRPr="00FA3AAD">
              <w:rPr>
                <w:sz w:val="20"/>
                <w:szCs w:val="24"/>
                <w:rtl/>
                <w:lang w:eastAsia="en-US"/>
              </w:rPr>
              <w:t xml:space="preserve"> </w:t>
            </w:r>
            <w:r w:rsidRPr="00FA3AAD">
              <w:rPr>
                <w:rFonts w:hint="eastAsia"/>
                <w:sz w:val="20"/>
                <w:szCs w:val="24"/>
                <w:rtl/>
                <w:lang w:eastAsia="en-US"/>
              </w:rPr>
              <w:t>ו</w:t>
            </w:r>
            <w:r w:rsidRPr="00FA3AAD">
              <w:rPr>
                <w:rFonts w:hint="cs"/>
                <w:sz w:val="20"/>
                <w:szCs w:val="24"/>
                <w:rtl/>
                <w:lang w:eastAsia="en-US"/>
              </w:rPr>
              <w:t xml:space="preserve">/או </w:t>
            </w:r>
            <w:r w:rsidRPr="00FA3AAD">
              <w:rPr>
                <w:rFonts w:hint="eastAsia"/>
                <w:sz w:val="20"/>
                <w:szCs w:val="24"/>
                <w:rtl/>
                <w:lang w:eastAsia="en-US"/>
              </w:rPr>
              <w:t>התקנ</w:t>
            </w:r>
            <w:r w:rsidRPr="00FA3AAD">
              <w:rPr>
                <w:rFonts w:hint="cs"/>
                <w:sz w:val="20"/>
                <w:szCs w:val="24"/>
                <w:rtl/>
                <w:lang w:eastAsia="en-US"/>
              </w:rPr>
              <w:t xml:space="preserve">ת ציוד </w:t>
            </w:r>
          </w:p>
        </w:tc>
        <w:tc>
          <w:tcPr>
            <w:tcW w:w="3827" w:type="dxa"/>
            <w:vAlign w:val="center"/>
          </w:tcPr>
          <w:p w14:paraId="5708EE55" w14:textId="77777777" w:rsidR="00FA3AAD" w:rsidRPr="00FA3AAD" w:rsidRDefault="00FA3AAD" w:rsidP="00FA3AAD">
            <w:pPr>
              <w:spacing w:before="60" w:after="60"/>
              <w:ind w:left="11"/>
              <w:jc w:val="both"/>
              <w:rPr>
                <w:sz w:val="20"/>
                <w:szCs w:val="24"/>
                <w:rtl/>
                <w:lang w:eastAsia="en-US"/>
              </w:rPr>
            </w:pPr>
            <w:r w:rsidRPr="00FA3AAD">
              <w:rPr>
                <w:sz w:val="20"/>
                <w:szCs w:val="24"/>
                <w:rtl/>
                <w:lang w:eastAsia="en-US"/>
              </w:rPr>
              <w:t xml:space="preserve">30 </w:t>
            </w:r>
            <w:r w:rsidRPr="00FA3AAD">
              <w:rPr>
                <w:rFonts w:hint="eastAsia"/>
                <w:sz w:val="20"/>
                <w:szCs w:val="24"/>
                <w:rtl/>
                <w:lang w:eastAsia="en-US"/>
              </w:rPr>
              <w:t>ימי</w:t>
            </w:r>
            <w:r w:rsidRPr="00FA3AAD">
              <w:rPr>
                <w:sz w:val="20"/>
                <w:szCs w:val="24"/>
                <w:rtl/>
                <w:lang w:eastAsia="en-US"/>
              </w:rPr>
              <w:t xml:space="preserve"> </w:t>
            </w:r>
            <w:r w:rsidRPr="00FA3AAD">
              <w:rPr>
                <w:rFonts w:hint="eastAsia"/>
                <w:sz w:val="20"/>
                <w:szCs w:val="24"/>
                <w:rtl/>
                <w:lang w:eastAsia="en-US"/>
              </w:rPr>
              <w:t>עבודה</w:t>
            </w:r>
            <w:r w:rsidRPr="00FA3AAD">
              <w:rPr>
                <w:rFonts w:hint="cs"/>
                <w:sz w:val="20"/>
                <w:szCs w:val="24"/>
                <w:rtl/>
                <w:lang w:eastAsia="en-US"/>
              </w:rPr>
              <w:t xml:space="preserve"> או מועד אחר שנקבע בהזמנה</w:t>
            </w:r>
          </w:p>
        </w:tc>
        <w:tc>
          <w:tcPr>
            <w:tcW w:w="2660" w:type="dxa"/>
            <w:vAlign w:val="center"/>
          </w:tcPr>
          <w:p w14:paraId="0CAC2945" w14:textId="77777777" w:rsidR="00FA3AAD" w:rsidRPr="00FA3AAD" w:rsidRDefault="00FA3AAD" w:rsidP="00FA3AAD">
            <w:pPr>
              <w:spacing w:before="60" w:after="60"/>
              <w:ind w:left="11"/>
              <w:jc w:val="both"/>
              <w:rPr>
                <w:sz w:val="20"/>
                <w:szCs w:val="24"/>
                <w:rtl/>
                <w:lang w:eastAsia="en-US"/>
              </w:rPr>
            </w:pPr>
            <w:r w:rsidRPr="00FA3AAD">
              <w:rPr>
                <w:rFonts w:hint="cs"/>
                <w:sz w:val="20"/>
                <w:szCs w:val="24"/>
                <w:rtl/>
                <w:lang w:eastAsia="en-US"/>
              </w:rPr>
              <w:t>פיצוי</w:t>
            </w:r>
            <w:r w:rsidRPr="00FA3AAD">
              <w:rPr>
                <w:sz w:val="20"/>
                <w:szCs w:val="24"/>
                <w:rtl/>
                <w:lang w:eastAsia="en-US"/>
              </w:rPr>
              <w:t xml:space="preserve"> </w:t>
            </w:r>
            <w:r w:rsidRPr="00FA3AAD">
              <w:rPr>
                <w:rFonts w:hint="cs"/>
                <w:sz w:val="20"/>
                <w:szCs w:val="24"/>
                <w:rtl/>
                <w:lang w:eastAsia="en-US"/>
              </w:rPr>
              <w:t xml:space="preserve">של 500 ₪ </w:t>
            </w:r>
            <w:r w:rsidRPr="00FA3AAD">
              <w:rPr>
                <w:rFonts w:hint="eastAsia"/>
                <w:sz w:val="20"/>
                <w:szCs w:val="24"/>
                <w:rtl/>
                <w:lang w:eastAsia="en-US"/>
              </w:rPr>
              <w:t>בגין</w:t>
            </w:r>
            <w:r w:rsidRPr="00FA3AAD">
              <w:rPr>
                <w:sz w:val="20"/>
                <w:szCs w:val="24"/>
                <w:rtl/>
                <w:lang w:eastAsia="en-US"/>
              </w:rPr>
              <w:t xml:space="preserve"> </w:t>
            </w:r>
            <w:r w:rsidRPr="00FA3AAD">
              <w:rPr>
                <w:rFonts w:hint="eastAsia"/>
                <w:sz w:val="20"/>
                <w:szCs w:val="24"/>
                <w:rtl/>
                <w:lang w:eastAsia="en-US"/>
              </w:rPr>
              <w:t>כל</w:t>
            </w:r>
            <w:r w:rsidRPr="00FA3AAD">
              <w:rPr>
                <w:sz w:val="20"/>
                <w:szCs w:val="24"/>
                <w:rtl/>
                <w:lang w:eastAsia="en-US"/>
              </w:rPr>
              <w:t xml:space="preserve"> </w:t>
            </w:r>
            <w:r w:rsidRPr="00FA3AAD">
              <w:rPr>
                <w:rFonts w:hint="eastAsia"/>
                <w:sz w:val="20"/>
                <w:szCs w:val="24"/>
                <w:rtl/>
                <w:lang w:eastAsia="en-US"/>
              </w:rPr>
              <w:t>יום</w:t>
            </w:r>
            <w:r w:rsidRPr="00FA3AAD">
              <w:rPr>
                <w:sz w:val="20"/>
                <w:szCs w:val="24"/>
                <w:rtl/>
                <w:lang w:eastAsia="en-US"/>
              </w:rPr>
              <w:t xml:space="preserve"> </w:t>
            </w:r>
            <w:r w:rsidRPr="00FA3AAD">
              <w:rPr>
                <w:rFonts w:hint="cs"/>
                <w:sz w:val="20"/>
                <w:szCs w:val="24"/>
                <w:rtl/>
                <w:lang w:eastAsia="en-US"/>
              </w:rPr>
              <w:t>איחור</w:t>
            </w:r>
          </w:p>
        </w:tc>
      </w:tr>
      <w:tr w:rsidR="00FA3AAD" w:rsidRPr="00FA3AAD" w14:paraId="0F3C85B3" w14:textId="77777777" w:rsidTr="00191E5B">
        <w:trPr>
          <w:jc w:val="right"/>
        </w:trPr>
        <w:tc>
          <w:tcPr>
            <w:tcW w:w="2410" w:type="dxa"/>
            <w:vAlign w:val="center"/>
          </w:tcPr>
          <w:p w14:paraId="0261F9B0" w14:textId="77777777" w:rsidR="00FA3AAD" w:rsidRPr="00FA3AAD" w:rsidRDefault="00FA3AAD" w:rsidP="00FA3AAD">
            <w:pPr>
              <w:spacing w:before="60" w:after="60"/>
              <w:ind w:left="11"/>
              <w:jc w:val="both"/>
              <w:rPr>
                <w:sz w:val="20"/>
                <w:szCs w:val="24"/>
                <w:rtl/>
                <w:lang w:eastAsia="en-US"/>
              </w:rPr>
            </w:pPr>
            <w:r w:rsidRPr="00FA3AAD">
              <w:rPr>
                <w:rFonts w:hint="eastAsia"/>
                <w:sz w:val="20"/>
                <w:szCs w:val="24"/>
                <w:rtl/>
                <w:lang w:eastAsia="en-US"/>
              </w:rPr>
              <w:t>הספקת</w:t>
            </w:r>
            <w:r w:rsidRPr="00FA3AAD">
              <w:rPr>
                <w:sz w:val="20"/>
                <w:szCs w:val="24"/>
                <w:rtl/>
                <w:lang w:eastAsia="en-US"/>
              </w:rPr>
              <w:t xml:space="preserve"> </w:t>
            </w:r>
            <w:r w:rsidRPr="00FA3AAD">
              <w:rPr>
                <w:rFonts w:hint="eastAsia"/>
                <w:sz w:val="20"/>
                <w:szCs w:val="24"/>
                <w:rtl/>
                <w:lang w:eastAsia="en-US"/>
              </w:rPr>
              <w:t>שירות</w:t>
            </w:r>
            <w:r w:rsidRPr="00FA3AAD">
              <w:rPr>
                <w:rFonts w:hint="cs"/>
                <w:sz w:val="20"/>
                <w:szCs w:val="24"/>
                <w:rtl/>
                <w:lang w:eastAsia="en-US"/>
              </w:rPr>
              <w:t xml:space="preserve"> (לרבות שו"שים) </w:t>
            </w:r>
            <w:r w:rsidRPr="00FA3AAD">
              <w:rPr>
                <w:sz w:val="20"/>
                <w:szCs w:val="24"/>
                <w:rtl/>
                <w:lang w:eastAsia="en-US"/>
              </w:rPr>
              <w:t xml:space="preserve"> </w:t>
            </w:r>
            <w:r w:rsidRPr="00FA3AAD">
              <w:rPr>
                <w:rFonts w:hint="eastAsia"/>
                <w:sz w:val="20"/>
                <w:szCs w:val="24"/>
                <w:rtl/>
                <w:lang w:eastAsia="en-US"/>
              </w:rPr>
              <w:t>ו</w:t>
            </w:r>
            <w:r w:rsidRPr="00FA3AAD">
              <w:rPr>
                <w:rFonts w:hint="cs"/>
                <w:sz w:val="20"/>
                <w:szCs w:val="24"/>
                <w:rtl/>
                <w:lang w:eastAsia="en-US"/>
              </w:rPr>
              <w:t xml:space="preserve">/או </w:t>
            </w:r>
            <w:r w:rsidRPr="00FA3AAD">
              <w:rPr>
                <w:rFonts w:hint="eastAsia"/>
                <w:sz w:val="20"/>
                <w:szCs w:val="24"/>
                <w:rtl/>
                <w:lang w:eastAsia="en-US"/>
              </w:rPr>
              <w:t>התקנה</w:t>
            </w:r>
          </w:p>
        </w:tc>
        <w:tc>
          <w:tcPr>
            <w:tcW w:w="3827" w:type="dxa"/>
            <w:vAlign w:val="center"/>
          </w:tcPr>
          <w:p w14:paraId="03B49874" w14:textId="77777777" w:rsidR="00FA3AAD" w:rsidRPr="00FA3AAD" w:rsidRDefault="00FA3AAD" w:rsidP="00FA3AAD">
            <w:pPr>
              <w:spacing w:before="60" w:after="60"/>
              <w:ind w:left="11"/>
              <w:jc w:val="both"/>
              <w:rPr>
                <w:sz w:val="20"/>
                <w:szCs w:val="24"/>
                <w:rtl/>
                <w:lang w:eastAsia="en-US"/>
              </w:rPr>
            </w:pPr>
            <w:r w:rsidRPr="00FA3AAD">
              <w:rPr>
                <w:sz w:val="20"/>
                <w:szCs w:val="24"/>
                <w:rtl/>
                <w:lang w:eastAsia="en-US"/>
              </w:rPr>
              <w:t xml:space="preserve">30 </w:t>
            </w:r>
            <w:r w:rsidRPr="00FA3AAD">
              <w:rPr>
                <w:rFonts w:hint="eastAsia"/>
                <w:sz w:val="20"/>
                <w:szCs w:val="24"/>
                <w:rtl/>
                <w:lang w:eastAsia="en-US"/>
              </w:rPr>
              <w:t>ימי</w:t>
            </w:r>
            <w:r w:rsidRPr="00FA3AAD">
              <w:rPr>
                <w:sz w:val="20"/>
                <w:szCs w:val="24"/>
                <w:rtl/>
                <w:lang w:eastAsia="en-US"/>
              </w:rPr>
              <w:t xml:space="preserve"> </w:t>
            </w:r>
            <w:r w:rsidRPr="00FA3AAD">
              <w:rPr>
                <w:rFonts w:hint="eastAsia"/>
                <w:sz w:val="20"/>
                <w:szCs w:val="24"/>
                <w:rtl/>
                <w:lang w:eastAsia="en-US"/>
              </w:rPr>
              <w:t>עבודה</w:t>
            </w:r>
            <w:r w:rsidRPr="00FA3AAD">
              <w:rPr>
                <w:rFonts w:hint="cs"/>
                <w:sz w:val="20"/>
                <w:szCs w:val="24"/>
                <w:rtl/>
                <w:lang w:eastAsia="en-US"/>
              </w:rPr>
              <w:t xml:space="preserve"> או מועד אחר שנקבע בהזמנה</w:t>
            </w:r>
          </w:p>
        </w:tc>
        <w:tc>
          <w:tcPr>
            <w:tcW w:w="2660" w:type="dxa"/>
            <w:vAlign w:val="center"/>
          </w:tcPr>
          <w:p w14:paraId="42494082" w14:textId="77777777" w:rsidR="00FA3AAD" w:rsidRPr="00FA3AAD" w:rsidRDefault="00FA3AAD" w:rsidP="00FA3AAD">
            <w:pPr>
              <w:spacing w:before="60" w:after="60"/>
              <w:ind w:left="11"/>
              <w:jc w:val="both"/>
              <w:rPr>
                <w:sz w:val="20"/>
                <w:szCs w:val="24"/>
                <w:rtl/>
                <w:lang w:eastAsia="en-US"/>
              </w:rPr>
            </w:pPr>
            <w:r w:rsidRPr="00FA3AAD">
              <w:rPr>
                <w:rFonts w:hint="cs"/>
                <w:sz w:val="20"/>
                <w:szCs w:val="24"/>
                <w:rtl/>
                <w:lang w:eastAsia="en-US"/>
              </w:rPr>
              <w:t>פיצוי</w:t>
            </w:r>
            <w:r w:rsidRPr="00FA3AAD">
              <w:rPr>
                <w:sz w:val="20"/>
                <w:szCs w:val="24"/>
                <w:rtl/>
                <w:lang w:eastAsia="en-US"/>
              </w:rPr>
              <w:t xml:space="preserve"> </w:t>
            </w:r>
            <w:r w:rsidRPr="00FA3AAD">
              <w:rPr>
                <w:rFonts w:hint="cs"/>
                <w:sz w:val="20"/>
                <w:szCs w:val="24"/>
                <w:rtl/>
                <w:lang w:eastAsia="en-US"/>
              </w:rPr>
              <w:t xml:space="preserve">של 200 ₪ </w:t>
            </w:r>
            <w:r w:rsidRPr="00FA3AAD">
              <w:rPr>
                <w:rFonts w:hint="eastAsia"/>
                <w:sz w:val="20"/>
                <w:szCs w:val="24"/>
                <w:rtl/>
                <w:lang w:eastAsia="en-US"/>
              </w:rPr>
              <w:t>בגין</w:t>
            </w:r>
            <w:r w:rsidRPr="00FA3AAD">
              <w:rPr>
                <w:sz w:val="20"/>
                <w:szCs w:val="24"/>
                <w:rtl/>
                <w:lang w:eastAsia="en-US"/>
              </w:rPr>
              <w:t xml:space="preserve"> </w:t>
            </w:r>
            <w:r w:rsidRPr="00FA3AAD">
              <w:rPr>
                <w:rFonts w:hint="eastAsia"/>
                <w:sz w:val="20"/>
                <w:szCs w:val="24"/>
                <w:rtl/>
                <w:lang w:eastAsia="en-US"/>
              </w:rPr>
              <w:t>כל</w:t>
            </w:r>
            <w:r w:rsidRPr="00FA3AAD">
              <w:rPr>
                <w:sz w:val="20"/>
                <w:szCs w:val="24"/>
                <w:rtl/>
                <w:lang w:eastAsia="en-US"/>
              </w:rPr>
              <w:t xml:space="preserve"> </w:t>
            </w:r>
            <w:r w:rsidRPr="00FA3AAD">
              <w:rPr>
                <w:rFonts w:hint="eastAsia"/>
                <w:sz w:val="20"/>
                <w:szCs w:val="24"/>
                <w:rtl/>
                <w:lang w:eastAsia="en-US"/>
              </w:rPr>
              <w:t>יום</w:t>
            </w:r>
            <w:r w:rsidRPr="00FA3AAD">
              <w:rPr>
                <w:sz w:val="20"/>
                <w:szCs w:val="24"/>
                <w:rtl/>
                <w:lang w:eastAsia="en-US"/>
              </w:rPr>
              <w:t xml:space="preserve"> </w:t>
            </w:r>
            <w:r w:rsidRPr="00FA3AAD">
              <w:rPr>
                <w:rFonts w:hint="cs"/>
                <w:sz w:val="20"/>
                <w:szCs w:val="24"/>
                <w:rtl/>
                <w:lang w:eastAsia="en-US"/>
              </w:rPr>
              <w:t>איחור</w:t>
            </w:r>
          </w:p>
        </w:tc>
      </w:tr>
    </w:tbl>
    <w:p w14:paraId="1FE1DD5A" w14:textId="77777777" w:rsidR="00FA3AAD" w:rsidRPr="00FA3AAD" w:rsidRDefault="00FA3AAD" w:rsidP="00FA3AAD"/>
    <w:p w14:paraId="36F57773" w14:textId="77777777" w:rsidR="00FA3AAD" w:rsidRPr="00FA3AAD" w:rsidRDefault="00FA3AAD" w:rsidP="00FA3AAD">
      <w:pPr>
        <w:widowControl w:val="0"/>
        <w:numPr>
          <w:ilvl w:val="3"/>
          <w:numId w:val="38"/>
        </w:numPr>
        <w:spacing w:after="120" w:line="360" w:lineRule="auto"/>
        <w:outlineLvl w:val="2"/>
        <w:rPr>
          <w:b/>
          <w:bCs/>
          <w:snapToGrid w:val="0"/>
          <w:sz w:val="20"/>
          <w:szCs w:val="24"/>
          <w:rtl/>
        </w:rPr>
      </w:pPr>
      <w:r w:rsidRPr="00FA3AAD">
        <w:rPr>
          <w:rFonts w:hint="eastAsia"/>
          <w:b/>
          <w:bCs/>
          <w:snapToGrid w:val="0"/>
          <w:sz w:val="20"/>
          <w:szCs w:val="24"/>
          <w:rtl/>
        </w:rPr>
        <w:t>הפרות</w:t>
      </w:r>
      <w:r w:rsidRPr="00FA3AAD">
        <w:rPr>
          <w:rFonts w:hint="cs"/>
          <w:b/>
          <w:bCs/>
          <w:snapToGrid w:val="0"/>
          <w:sz w:val="20"/>
          <w:szCs w:val="24"/>
          <w:rtl/>
        </w:rPr>
        <w:t xml:space="preserve"> ה-</w:t>
      </w:r>
      <w:r w:rsidRPr="00FA3AAD">
        <w:rPr>
          <w:b/>
          <w:bCs/>
          <w:snapToGrid w:val="0"/>
          <w:sz w:val="20"/>
          <w:szCs w:val="24"/>
        </w:rPr>
        <w:t xml:space="preserve">SLA </w:t>
      </w:r>
      <w:r w:rsidRPr="00FA3AAD">
        <w:rPr>
          <w:rFonts w:hint="cs"/>
          <w:b/>
          <w:bCs/>
          <w:snapToGrid w:val="0"/>
          <w:sz w:val="20"/>
          <w:szCs w:val="24"/>
          <w:rtl/>
        </w:rPr>
        <w:t xml:space="preserve"> המהוות הפרה</w:t>
      </w:r>
      <w:r w:rsidRPr="00FA3AAD">
        <w:rPr>
          <w:b/>
          <w:bCs/>
          <w:snapToGrid w:val="0"/>
          <w:sz w:val="20"/>
          <w:szCs w:val="24"/>
          <w:rtl/>
        </w:rPr>
        <w:t xml:space="preserve"> יסודית של </w:t>
      </w:r>
      <w:r w:rsidRPr="00FA3AAD">
        <w:rPr>
          <w:rFonts w:hint="cs"/>
          <w:b/>
          <w:bCs/>
          <w:snapToGrid w:val="0"/>
          <w:sz w:val="20"/>
          <w:szCs w:val="24"/>
          <w:rtl/>
        </w:rPr>
        <w:t>ההסכם</w:t>
      </w:r>
    </w:p>
    <w:p w14:paraId="01F441A3" w14:textId="77777777" w:rsidR="00FA3AAD" w:rsidRPr="00FA3AAD" w:rsidRDefault="00FA3AAD" w:rsidP="00FA3AAD">
      <w:pPr>
        <w:keepNext/>
        <w:keepLines/>
        <w:spacing w:before="100" w:beforeAutospacing="1" w:after="120"/>
        <w:ind w:left="2126"/>
        <w:jc w:val="both"/>
        <w:rPr>
          <w:sz w:val="20"/>
          <w:szCs w:val="24"/>
          <w:rtl/>
          <w:lang w:eastAsia="en-US"/>
        </w:rPr>
      </w:pPr>
      <w:r w:rsidRPr="00FA3AAD">
        <w:rPr>
          <w:rFonts w:hint="cs"/>
          <w:sz w:val="20"/>
          <w:szCs w:val="24"/>
          <w:rtl/>
          <w:lang w:eastAsia="en-US"/>
        </w:rPr>
        <w:t xml:space="preserve">מבלי לגרוע מכל זכות או סעד אחר המוקנה למשרד על פי הסכם ההתקשרות ו/או על פי כל דין, </w:t>
      </w:r>
      <w:r w:rsidRPr="00FA3AAD">
        <w:rPr>
          <w:rFonts w:hint="eastAsia"/>
          <w:sz w:val="20"/>
          <w:szCs w:val="24"/>
          <w:rtl/>
          <w:lang w:eastAsia="en-US"/>
        </w:rPr>
        <w:t>להלן</w:t>
      </w:r>
      <w:r w:rsidRPr="00FA3AAD">
        <w:rPr>
          <w:sz w:val="20"/>
          <w:szCs w:val="24"/>
          <w:rtl/>
          <w:lang w:eastAsia="en-US"/>
        </w:rPr>
        <w:t xml:space="preserve"> פירוט הפרות ה – </w:t>
      </w:r>
      <w:r w:rsidRPr="00FA3AAD">
        <w:rPr>
          <w:sz w:val="20"/>
          <w:szCs w:val="24"/>
          <w:lang w:eastAsia="en-US"/>
        </w:rPr>
        <w:t>SLA</w:t>
      </w:r>
      <w:r w:rsidRPr="00FA3AAD">
        <w:rPr>
          <w:sz w:val="20"/>
          <w:szCs w:val="24"/>
          <w:rtl/>
          <w:lang w:eastAsia="en-US"/>
        </w:rPr>
        <w:t xml:space="preserve"> אשר יהוו הפרה יסודית של</w:t>
      </w:r>
      <w:r w:rsidRPr="00FA3AAD">
        <w:rPr>
          <w:rFonts w:hint="cs"/>
          <w:sz w:val="20"/>
          <w:szCs w:val="24"/>
          <w:rtl/>
          <w:lang w:eastAsia="en-US"/>
        </w:rPr>
        <w:t xml:space="preserve"> ההסכם</w:t>
      </w:r>
      <w:r w:rsidRPr="00FA3AAD">
        <w:rPr>
          <w:sz w:val="20"/>
          <w:szCs w:val="24"/>
          <w:rtl/>
          <w:lang w:eastAsia="en-US"/>
        </w:rPr>
        <w:t xml:space="preserve"> אשר בגינן </w:t>
      </w:r>
      <w:r w:rsidRPr="00FA3AAD">
        <w:rPr>
          <w:rFonts w:hint="cs"/>
          <w:sz w:val="20"/>
          <w:szCs w:val="24"/>
          <w:rtl/>
          <w:lang w:eastAsia="en-US"/>
        </w:rPr>
        <w:t>יהיה</w:t>
      </w:r>
      <w:r w:rsidRPr="00FA3AAD">
        <w:rPr>
          <w:sz w:val="20"/>
          <w:szCs w:val="24"/>
          <w:rtl/>
          <w:lang w:eastAsia="en-US"/>
        </w:rPr>
        <w:t xml:space="preserve"> </w:t>
      </w:r>
      <w:r w:rsidRPr="00FA3AAD">
        <w:rPr>
          <w:rFonts w:hint="cs"/>
          <w:sz w:val="20"/>
          <w:szCs w:val="24"/>
          <w:rtl/>
          <w:lang w:eastAsia="en-US"/>
        </w:rPr>
        <w:t>המשרד</w:t>
      </w:r>
      <w:r w:rsidRPr="00FA3AAD">
        <w:rPr>
          <w:sz w:val="20"/>
          <w:szCs w:val="24"/>
          <w:rtl/>
          <w:lang w:eastAsia="en-US"/>
        </w:rPr>
        <w:t xml:space="preserve"> </w:t>
      </w:r>
      <w:r w:rsidRPr="00FA3AAD">
        <w:rPr>
          <w:rFonts w:hint="cs"/>
          <w:sz w:val="20"/>
          <w:szCs w:val="24"/>
          <w:rtl/>
          <w:lang w:eastAsia="en-US"/>
        </w:rPr>
        <w:t xml:space="preserve">רשאי </w:t>
      </w:r>
      <w:r w:rsidRPr="00FA3AAD">
        <w:rPr>
          <w:rFonts w:hint="eastAsia"/>
          <w:sz w:val="20"/>
          <w:szCs w:val="24"/>
          <w:rtl/>
          <w:lang w:eastAsia="en-US"/>
        </w:rPr>
        <w:t>לבטל</w:t>
      </w:r>
      <w:r w:rsidRPr="00FA3AAD">
        <w:rPr>
          <w:sz w:val="20"/>
          <w:szCs w:val="24"/>
          <w:rtl/>
          <w:lang w:eastAsia="en-US"/>
        </w:rPr>
        <w:t xml:space="preserve"> </w:t>
      </w:r>
      <w:r w:rsidRPr="00FA3AAD">
        <w:rPr>
          <w:rFonts w:hint="eastAsia"/>
          <w:sz w:val="20"/>
          <w:szCs w:val="24"/>
          <w:rtl/>
          <w:lang w:eastAsia="en-US"/>
        </w:rPr>
        <w:t>את</w:t>
      </w:r>
      <w:r w:rsidRPr="00FA3AAD">
        <w:rPr>
          <w:sz w:val="20"/>
          <w:szCs w:val="24"/>
          <w:rtl/>
          <w:lang w:eastAsia="en-US"/>
        </w:rPr>
        <w:t xml:space="preserve"> </w:t>
      </w:r>
      <w:r w:rsidRPr="00FA3AAD">
        <w:rPr>
          <w:rFonts w:hint="cs"/>
          <w:sz w:val="20"/>
          <w:szCs w:val="24"/>
          <w:rtl/>
          <w:lang w:eastAsia="en-US"/>
        </w:rPr>
        <w:t xml:space="preserve">הסכם </w:t>
      </w:r>
      <w:r w:rsidRPr="00FA3AAD">
        <w:rPr>
          <w:rFonts w:hint="eastAsia"/>
          <w:sz w:val="20"/>
          <w:szCs w:val="24"/>
          <w:rtl/>
          <w:lang w:eastAsia="en-US"/>
        </w:rPr>
        <w:t>ההתקשרות</w:t>
      </w:r>
      <w:r w:rsidRPr="00FA3AAD">
        <w:rPr>
          <w:sz w:val="20"/>
          <w:szCs w:val="24"/>
          <w:rtl/>
          <w:lang w:eastAsia="en-US"/>
        </w:rPr>
        <w:t>:</w:t>
      </w:r>
    </w:p>
    <w:p w14:paraId="1286A8F0" w14:textId="77777777" w:rsidR="00FA3AAD" w:rsidRPr="00FA3AAD" w:rsidRDefault="00FA3AAD" w:rsidP="00FA3AAD">
      <w:pPr>
        <w:numPr>
          <w:ilvl w:val="0"/>
          <w:numId w:val="39"/>
        </w:numPr>
        <w:spacing w:after="120"/>
        <w:ind w:left="2551" w:hanging="283"/>
        <w:rPr>
          <w:sz w:val="20"/>
          <w:szCs w:val="24"/>
          <w:rtl/>
        </w:rPr>
      </w:pPr>
      <w:r w:rsidRPr="00FA3AAD">
        <w:rPr>
          <w:rFonts w:hint="eastAsia"/>
          <w:sz w:val="20"/>
          <w:szCs w:val="24"/>
          <w:rtl/>
        </w:rPr>
        <w:t>הספק</w:t>
      </w:r>
      <w:r w:rsidRPr="00FA3AAD">
        <w:rPr>
          <w:sz w:val="20"/>
          <w:szCs w:val="24"/>
          <w:rtl/>
        </w:rPr>
        <w:t xml:space="preserve"> </w:t>
      </w:r>
      <w:r w:rsidRPr="00FA3AAD">
        <w:rPr>
          <w:rFonts w:hint="eastAsia"/>
          <w:sz w:val="20"/>
          <w:szCs w:val="24"/>
          <w:rtl/>
        </w:rPr>
        <w:t>לא</w:t>
      </w:r>
      <w:r w:rsidRPr="00FA3AAD">
        <w:rPr>
          <w:sz w:val="20"/>
          <w:szCs w:val="24"/>
          <w:rtl/>
        </w:rPr>
        <w:t xml:space="preserve"> </w:t>
      </w:r>
      <w:r w:rsidRPr="00FA3AAD">
        <w:rPr>
          <w:rFonts w:hint="eastAsia"/>
          <w:sz w:val="20"/>
          <w:szCs w:val="24"/>
          <w:rtl/>
        </w:rPr>
        <w:t>מספק</w:t>
      </w:r>
      <w:r w:rsidRPr="00FA3AAD">
        <w:rPr>
          <w:sz w:val="20"/>
          <w:szCs w:val="24"/>
          <w:rtl/>
        </w:rPr>
        <w:t xml:space="preserve"> </w:t>
      </w:r>
      <w:r w:rsidRPr="00FA3AAD">
        <w:rPr>
          <w:rFonts w:hint="eastAsia"/>
          <w:sz w:val="20"/>
          <w:szCs w:val="24"/>
          <w:rtl/>
        </w:rPr>
        <w:t>פתרון</w:t>
      </w:r>
      <w:r w:rsidRPr="00FA3AAD">
        <w:rPr>
          <w:sz w:val="20"/>
          <w:szCs w:val="24"/>
          <w:rtl/>
        </w:rPr>
        <w:t xml:space="preserve"> </w:t>
      </w:r>
      <w:r w:rsidRPr="00FA3AAD">
        <w:rPr>
          <w:rFonts w:hint="eastAsia"/>
          <w:sz w:val="20"/>
          <w:szCs w:val="24"/>
          <w:rtl/>
        </w:rPr>
        <w:t>לתקלה</w:t>
      </w:r>
      <w:r w:rsidRPr="00FA3AAD">
        <w:rPr>
          <w:sz w:val="20"/>
          <w:szCs w:val="24"/>
          <w:rtl/>
        </w:rPr>
        <w:t xml:space="preserve"> </w:t>
      </w:r>
      <w:r w:rsidRPr="00FA3AAD">
        <w:rPr>
          <w:rFonts w:hint="eastAsia"/>
          <w:sz w:val="20"/>
          <w:szCs w:val="24"/>
          <w:rtl/>
        </w:rPr>
        <w:t>קריטית</w:t>
      </w:r>
      <w:r w:rsidRPr="00FA3AAD">
        <w:rPr>
          <w:sz w:val="20"/>
          <w:szCs w:val="24"/>
          <w:rtl/>
        </w:rPr>
        <w:t xml:space="preserve"> </w:t>
      </w:r>
      <w:r w:rsidRPr="00FA3AAD">
        <w:rPr>
          <w:rFonts w:hint="cs"/>
          <w:sz w:val="20"/>
          <w:szCs w:val="24"/>
          <w:rtl/>
        </w:rPr>
        <w:t>תוך</w:t>
      </w:r>
      <w:r w:rsidRPr="00FA3AAD">
        <w:rPr>
          <w:sz w:val="20"/>
          <w:szCs w:val="24"/>
          <w:rtl/>
        </w:rPr>
        <w:t xml:space="preserve">-7 </w:t>
      </w:r>
      <w:r w:rsidRPr="00FA3AAD">
        <w:rPr>
          <w:rFonts w:hint="eastAsia"/>
          <w:sz w:val="20"/>
          <w:szCs w:val="24"/>
          <w:rtl/>
        </w:rPr>
        <w:t>יום</w:t>
      </w:r>
      <w:r w:rsidRPr="00FA3AAD">
        <w:rPr>
          <w:sz w:val="20"/>
          <w:szCs w:val="24"/>
          <w:rtl/>
        </w:rPr>
        <w:t>.</w:t>
      </w:r>
    </w:p>
    <w:p w14:paraId="530BC4CC" w14:textId="77777777" w:rsidR="00FA3AAD" w:rsidRPr="00FA3AAD" w:rsidRDefault="00FA3AAD" w:rsidP="00FA3AAD">
      <w:pPr>
        <w:numPr>
          <w:ilvl w:val="0"/>
          <w:numId w:val="39"/>
        </w:numPr>
        <w:spacing w:after="120"/>
        <w:ind w:left="2551" w:hanging="283"/>
        <w:rPr>
          <w:sz w:val="20"/>
          <w:szCs w:val="24"/>
        </w:rPr>
      </w:pPr>
      <w:r w:rsidRPr="00FA3AAD">
        <w:rPr>
          <w:rFonts w:hint="cs"/>
          <w:sz w:val="20"/>
          <w:szCs w:val="24"/>
          <w:rtl/>
        </w:rPr>
        <w:t>איחור</w:t>
      </w:r>
      <w:r w:rsidRPr="00FA3AAD">
        <w:rPr>
          <w:sz w:val="20"/>
          <w:szCs w:val="24"/>
          <w:rtl/>
        </w:rPr>
        <w:t xml:space="preserve"> </w:t>
      </w:r>
      <w:r w:rsidRPr="00FA3AAD">
        <w:rPr>
          <w:rFonts w:hint="eastAsia"/>
          <w:sz w:val="20"/>
          <w:szCs w:val="24"/>
          <w:rtl/>
        </w:rPr>
        <w:t>באספקה</w:t>
      </w:r>
      <w:r w:rsidRPr="00FA3AAD">
        <w:rPr>
          <w:sz w:val="20"/>
          <w:szCs w:val="24"/>
          <w:rtl/>
        </w:rPr>
        <w:t xml:space="preserve"> </w:t>
      </w:r>
      <w:r w:rsidRPr="00FA3AAD">
        <w:rPr>
          <w:rFonts w:hint="eastAsia"/>
          <w:sz w:val="20"/>
          <w:szCs w:val="24"/>
          <w:rtl/>
        </w:rPr>
        <w:t>של</w:t>
      </w:r>
      <w:r w:rsidRPr="00FA3AAD">
        <w:rPr>
          <w:sz w:val="20"/>
          <w:szCs w:val="24"/>
          <w:rtl/>
        </w:rPr>
        <w:t xml:space="preserve"> </w:t>
      </w:r>
      <w:r w:rsidRPr="00FA3AAD">
        <w:rPr>
          <w:rFonts w:hint="cs"/>
          <w:sz w:val="20"/>
          <w:szCs w:val="24"/>
          <w:rtl/>
        </w:rPr>
        <w:t>המערכות ו/או ה</w:t>
      </w:r>
      <w:r w:rsidRPr="00FA3AAD">
        <w:rPr>
          <w:rFonts w:hint="eastAsia"/>
          <w:sz w:val="20"/>
          <w:szCs w:val="24"/>
          <w:rtl/>
        </w:rPr>
        <w:t>ציוד</w:t>
      </w:r>
      <w:r w:rsidRPr="00FA3AAD">
        <w:rPr>
          <w:sz w:val="20"/>
          <w:szCs w:val="24"/>
          <w:rtl/>
        </w:rPr>
        <w:t xml:space="preserve"> </w:t>
      </w:r>
      <w:r w:rsidRPr="00FA3AAD">
        <w:rPr>
          <w:rFonts w:hint="eastAsia"/>
          <w:sz w:val="20"/>
          <w:szCs w:val="24"/>
          <w:rtl/>
        </w:rPr>
        <w:t>מעבר</w:t>
      </w:r>
      <w:r w:rsidRPr="00FA3AAD">
        <w:rPr>
          <w:sz w:val="20"/>
          <w:szCs w:val="24"/>
          <w:rtl/>
        </w:rPr>
        <w:t xml:space="preserve"> </w:t>
      </w:r>
      <w:r w:rsidRPr="00FA3AAD">
        <w:rPr>
          <w:rFonts w:hint="eastAsia"/>
          <w:sz w:val="20"/>
          <w:szCs w:val="24"/>
          <w:rtl/>
        </w:rPr>
        <w:t>ל</w:t>
      </w:r>
      <w:r w:rsidRPr="00FA3AAD">
        <w:rPr>
          <w:rFonts w:hint="cs"/>
          <w:sz w:val="20"/>
          <w:szCs w:val="24"/>
          <w:rtl/>
        </w:rPr>
        <w:t>-</w:t>
      </w:r>
      <w:r w:rsidRPr="00FA3AAD">
        <w:rPr>
          <w:sz w:val="20"/>
          <w:szCs w:val="24"/>
          <w:rtl/>
        </w:rPr>
        <w:t xml:space="preserve">7 </w:t>
      </w:r>
      <w:r w:rsidRPr="00FA3AAD">
        <w:rPr>
          <w:rFonts w:hint="eastAsia"/>
          <w:sz w:val="20"/>
          <w:szCs w:val="24"/>
          <w:rtl/>
        </w:rPr>
        <w:t>ימי</w:t>
      </w:r>
      <w:r w:rsidRPr="00FA3AAD">
        <w:rPr>
          <w:sz w:val="20"/>
          <w:szCs w:val="24"/>
          <w:rtl/>
        </w:rPr>
        <w:t xml:space="preserve"> </w:t>
      </w:r>
      <w:r w:rsidRPr="00FA3AAD">
        <w:rPr>
          <w:rFonts w:hint="eastAsia"/>
          <w:sz w:val="20"/>
          <w:szCs w:val="24"/>
          <w:rtl/>
        </w:rPr>
        <w:t>עבודה</w:t>
      </w:r>
      <w:r w:rsidRPr="00FA3AAD">
        <w:rPr>
          <w:sz w:val="20"/>
          <w:szCs w:val="24"/>
          <w:rtl/>
        </w:rPr>
        <w:t xml:space="preserve"> </w:t>
      </w:r>
      <w:r w:rsidRPr="00FA3AAD">
        <w:rPr>
          <w:rFonts w:hint="cs"/>
          <w:sz w:val="20"/>
          <w:szCs w:val="24"/>
          <w:rtl/>
        </w:rPr>
        <w:t>מהיום שנקבע לאספקה</w:t>
      </w:r>
      <w:r w:rsidRPr="00FA3AAD">
        <w:rPr>
          <w:sz w:val="20"/>
          <w:szCs w:val="24"/>
          <w:rtl/>
        </w:rPr>
        <w:t xml:space="preserve"> </w:t>
      </w:r>
      <w:r w:rsidRPr="00FA3AAD">
        <w:rPr>
          <w:rFonts w:hint="cs"/>
          <w:sz w:val="20"/>
          <w:szCs w:val="24"/>
          <w:rtl/>
        </w:rPr>
        <w:t>ב</w:t>
      </w:r>
      <w:r w:rsidRPr="00FA3AAD">
        <w:rPr>
          <w:rFonts w:hint="eastAsia"/>
          <w:sz w:val="20"/>
          <w:szCs w:val="24"/>
          <w:rtl/>
        </w:rPr>
        <w:t>הזמנה</w:t>
      </w:r>
      <w:r w:rsidRPr="00FA3AAD">
        <w:rPr>
          <w:sz w:val="20"/>
          <w:szCs w:val="24"/>
          <w:rtl/>
        </w:rPr>
        <w:t>.</w:t>
      </w:r>
    </w:p>
    <w:p w14:paraId="0589AD24" w14:textId="77777777" w:rsidR="00FA3AAD" w:rsidRPr="00FA3AAD" w:rsidRDefault="00FA3AAD" w:rsidP="00FA3AAD">
      <w:pPr>
        <w:numPr>
          <w:ilvl w:val="0"/>
          <w:numId w:val="39"/>
        </w:numPr>
        <w:spacing w:after="120"/>
        <w:ind w:left="2551" w:hanging="283"/>
        <w:rPr>
          <w:sz w:val="20"/>
          <w:szCs w:val="24"/>
          <w:rtl/>
        </w:rPr>
      </w:pPr>
      <w:r w:rsidRPr="00FA3AAD">
        <w:rPr>
          <w:rFonts w:hint="cs"/>
          <w:sz w:val="20"/>
          <w:szCs w:val="24"/>
          <w:rtl/>
        </w:rPr>
        <w:t>הפרת תנאי ה-</w:t>
      </w:r>
      <w:r w:rsidRPr="00FA3AAD">
        <w:rPr>
          <w:rFonts w:hint="cs"/>
          <w:sz w:val="20"/>
          <w:szCs w:val="24"/>
        </w:rPr>
        <w:t>SLA</w:t>
      </w:r>
      <w:r w:rsidRPr="00FA3AAD">
        <w:rPr>
          <w:rFonts w:hint="cs"/>
          <w:sz w:val="20"/>
          <w:szCs w:val="24"/>
          <w:rtl/>
        </w:rPr>
        <w:t xml:space="preserve"> כמפורט להלן:</w:t>
      </w:r>
    </w:p>
    <w:p w14:paraId="0DC3E831" w14:textId="77777777" w:rsidR="00FA3AAD" w:rsidRPr="00FA3AAD" w:rsidRDefault="00FA3AAD" w:rsidP="00FA3AAD">
      <w:pPr>
        <w:bidi w:val="0"/>
        <w:spacing w:after="160" w:line="259" w:lineRule="auto"/>
        <w:rPr>
          <w:sz w:val="20"/>
          <w:szCs w:val="24"/>
          <w:rtl/>
        </w:rPr>
      </w:pPr>
      <w:r w:rsidRPr="00FA3AAD">
        <w:rPr>
          <w:sz w:val="20"/>
          <w:szCs w:val="24"/>
          <w:rtl/>
        </w:rPr>
        <w:br w:type="page"/>
      </w:r>
    </w:p>
    <w:p w14:paraId="2FAF566D" w14:textId="77777777" w:rsidR="00FA3AAD" w:rsidRPr="00FA3AAD" w:rsidRDefault="00FA3AAD" w:rsidP="00FA3AAD">
      <w:pPr>
        <w:spacing w:after="120"/>
        <w:rPr>
          <w:sz w:val="20"/>
          <w:szCs w:val="24"/>
          <w:rtl/>
        </w:rPr>
      </w:pPr>
    </w:p>
    <w:tbl>
      <w:tblPr>
        <w:bidiVisual/>
        <w:tblW w:w="7654"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552"/>
        <w:gridCol w:w="4394"/>
      </w:tblGrid>
      <w:tr w:rsidR="00FA3AAD" w:rsidRPr="00FA3AAD" w14:paraId="63BF1208" w14:textId="77777777" w:rsidTr="00191E5B">
        <w:tc>
          <w:tcPr>
            <w:tcW w:w="70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4935708" w14:textId="77777777" w:rsidR="00FA3AAD" w:rsidRPr="00FA3AAD" w:rsidRDefault="00FA3AAD" w:rsidP="00FA3AAD">
            <w:pPr>
              <w:spacing w:line="360" w:lineRule="auto"/>
              <w:rPr>
                <w:rFonts w:ascii="David" w:hAnsi="David"/>
                <w:szCs w:val="24"/>
                <w:lang w:eastAsia="en-US"/>
              </w:rPr>
            </w:pPr>
            <w:r w:rsidRPr="00FA3AAD">
              <w:rPr>
                <w:rFonts w:ascii="David" w:hAnsi="David"/>
                <w:szCs w:val="24"/>
                <w:rtl/>
              </w:rPr>
              <w:t>#</w:t>
            </w:r>
          </w:p>
        </w:tc>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37EBA07" w14:textId="77777777" w:rsidR="00FA3AAD" w:rsidRPr="00FA3AAD" w:rsidRDefault="00FA3AAD" w:rsidP="00FA3AAD">
            <w:pPr>
              <w:spacing w:line="360" w:lineRule="auto"/>
              <w:rPr>
                <w:rFonts w:ascii="David" w:eastAsia="Calibri" w:hAnsi="David"/>
                <w:b/>
                <w:bCs/>
                <w:szCs w:val="24"/>
              </w:rPr>
            </w:pPr>
            <w:r w:rsidRPr="00FA3AAD">
              <w:rPr>
                <w:rFonts w:ascii="David" w:hAnsi="David"/>
                <w:b/>
                <w:bCs/>
                <w:szCs w:val="24"/>
                <w:rtl/>
              </w:rPr>
              <w:t>מרכיב איכות השירות</w:t>
            </w:r>
          </w:p>
        </w:tc>
        <w:tc>
          <w:tcPr>
            <w:tcW w:w="439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FB37C94" w14:textId="77777777" w:rsidR="00FA3AAD" w:rsidRPr="00FA3AAD" w:rsidRDefault="00FA3AAD" w:rsidP="00FA3AAD">
            <w:pPr>
              <w:spacing w:line="360" w:lineRule="auto"/>
              <w:rPr>
                <w:rFonts w:ascii="David" w:hAnsi="David"/>
                <w:b/>
                <w:bCs/>
                <w:szCs w:val="24"/>
                <w:rtl/>
              </w:rPr>
            </w:pPr>
            <w:r w:rsidRPr="00FA3AAD">
              <w:rPr>
                <w:rFonts w:ascii="David" w:hAnsi="David"/>
                <w:b/>
                <w:bCs/>
                <w:szCs w:val="24"/>
                <w:rtl/>
              </w:rPr>
              <w:t xml:space="preserve">חריגה מה- </w:t>
            </w:r>
            <w:r w:rsidRPr="00FA3AAD">
              <w:rPr>
                <w:rFonts w:ascii="David" w:hAnsi="David"/>
                <w:b/>
                <w:bCs/>
                <w:szCs w:val="24"/>
              </w:rPr>
              <w:t>SLA</w:t>
            </w:r>
            <w:r w:rsidRPr="00FA3AAD">
              <w:rPr>
                <w:rFonts w:ascii="David" w:hAnsi="David"/>
                <w:b/>
                <w:bCs/>
                <w:szCs w:val="24"/>
                <w:rtl/>
              </w:rPr>
              <w:t xml:space="preserve"> הנדרש המהוות הפרה יסודית של ההסכם</w:t>
            </w:r>
          </w:p>
        </w:tc>
      </w:tr>
      <w:tr w:rsidR="00FA3AAD" w:rsidRPr="00FA3AAD" w14:paraId="2DE5027E" w14:textId="77777777" w:rsidTr="00191E5B">
        <w:tc>
          <w:tcPr>
            <w:tcW w:w="708" w:type="dxa"/>
            <w:tcBorders>
              <w:top w:val="single" w:sz="4" w:space="0" w:color="auto"/>
              <w:left w:val="single" w:sz="4" w:space="0" w:color="auto"/>
              <w:bottom w:val="single" w:sz="4" w:space="0" w:color="auto"/>
              <w:right w:val="single" w:sz="4" w:space="0" w:color="auto"/>
            </w:tcBorders>
            <w:hideMark/>
          </w:tcPr>
          <w:p w14:paraId="342395B3" w14:textId="77777777" w:rsidR="00FA3AAD" w:rsidRPr="00FA3AAD" w:rsidRDefault="00FA3AAD" w:rsidP="00FA3AAD">
            <w:pPr>
              <w:spacing w:line="360" w:lineRule="auto"/>
              <w:rPr>
                <w:rFonts w:ascii="David" w:hAnsi="David"/>
                <w:szCs w:val="24"/>
                <w:rtl/>
              </w:rPr>
            </w:pPr>
            <w:r w:rsidRPr="00FA3AAD">
              <w:rPr>
                <w:rFonts w:ascii="David" w:hAnsi="David"/>
                <w:szCs w:val="24"/>
                <w:rtl/>
              </w:rPr>
              <w:t>1</w:t>
            </w:r>
          </w:p>
        </w:tc>
        <w:tc>
          <w:tcPr>
            <w:tcW w:w="2552" w:type="dxa"/>
            <w:tcBorders>
              <w:top w:val="single" w:sz="4" w:space="0" w:color="auto"/>
              <w:left w:val="single" w:sz="4" w:space="0" w:color="auto"/>
              <w:bottom w:val="single" w:sz="4" w:space="0" w:color="auto"/>
              <w:right w:val="single" w:sz="4" w:space="0" w:color="auto"/>
            </w:tcBorders>
            <w:hideMark/>
          </w:tcPr>
          <w:p w14:paraId="5432B0DE" w14:textId="77777777" w:rsidR="00FA3AAD" w:rsidRPr="00FA3AAD" w:rsidRDefault="00FA3AAD" w:rsidP="00FA3AAD">
            <w:pPr>
              <w:spacing w:line="360" w:lineRule="auto"/>
              <w:rPr>
                <w:rFonts w:ascii="David" w:hAnsi="David"/>
                <w:szCs w:val="24"/>
                <w:rtl/>
              </w:rPr>
            </w:pPr>
            <w:r w:rsidRPr="00FA3AAD">
              <w:rPr>
                <w:rFonts w:ascii="David" w:hAnsi="David"/>
                <w:szCs w:val="24"/>
                <w:rtl/>
              </w:rPr>
              <w:t>המתנה למענה לקריאה טלפונית למוקד</w:t>
            </w:r>
          </w:p>
        </w:tc>
        <w:tc>
          <w:tcPr>
            <w:tcW w:w="4394" w:type="dxa"/>
            <w:tcBorders>
              <w:top w:val="single" w:sz="4" w:space="0" w:color="auto"/>
              <w:left w:val="single" w:sz="4" w:space="0" w:color="auto"/>
              <w:bottom w:val="single" w:sz="4" w:space="0" w:color="auto"/>
              <w:right w:val="single" w:sz="4" w:space="0" w:color="auto"/>
            </w:tcBorders>
            <w:hideMark/>
          </w:tcPr>
          <w:p w14:paraId="37B8215F" w14:textId="77777777" w:rsidR="00FA3AAD" w:rsidRPr="00FA3AAD" w:rsidRDefault="00FA3AAD" w:rsidP="00FA3AAD">
            <w:pPr>
              <w:spacing w:line="360" w:lineRule="auto"/>
              <w:rPr>
                <w:rFonts w:ascii="David" w:hAnsi="David"/>
                <w:szCs w:val="24"/>
                <w:rtl/>
              </w:rPr>
            </w:pPr>
            <w:r w:rsidRPr="00FA3AAD">
              <w:rPr>
                <w:rFonts w:ascii="David" w:hAnsi="David"/>
                <w:szCs w:val="24"/>
                <w:rtl/>
              </w:rPr>
              <w:t>חריגה של למעלה מ- 5 דקות ב- 30% מהשיחות המתקבלות במוקד הטלפוני בחודש, על פי תלונות מתועדות של נציגי המשרד.</w:t>
            </w:r>
          </w:p>
        </w:tc>
      </w:tr>
      <w:tr w:rsidR="00FA3AAD" w:rsidRPr="00FA3AAD" w14:paraId="78050726" w14:textId="77777777" w:rsidTr="00191E5B">
        <w:tc>
          <w:tcPr>
            <w:tcW w:w="708" w:type="dxa"/>
            <w:tcBorders>
              <w:top w:val="single" w:sz="4" w:space="0" w:color="auto"/>
              <w:left w:val="single" w:sz="4" w:space="0" w:color="auto"/>
              <w:bottom w:val="single" w:sz="4" w:space="0" w:color="auto"/>
              <w:right w:val="single" w:sz="4" w:space="0" w:color="auto"/>
            </w:tcBorders>
            <w:hideMark/>
          </w:tcPr>
          <w:p w14:paraId="459D7277" w14:textId="77777777" w:rsidR="00FA3AAD" w:rsidRPr="00FA3AAD" w:rsidRDefault="00FA3AAD" w:rsidP="00FA3AAD">
            <w:pPr>
              <w:spacing w:line="360" w:lineRule="auto"/>
              <w:rPr>
                <w:rFonts w:ascii="David" w:hAnsi="David"/>
                <w:szCs w:val="24"/>
                <w:rtl/>
              </w:rPr>
            </w:pPr>
            <w:r w:rsidRPr="00FA3AAD">
              <w:rPr>
                <w:rFonts w:ascii="David" w:hAnsi="David"/>
                <w:szCs w:val="24"/>
                <w:rtl/>
              </w:rPr>
              <w:t>2</w:t>
            </w:r>
          </w:p>
        </w:tc>
        <w:tc>
          <w:tcPr>
            <w:tcW w:w="2552" w:type="dxa"/>
            <w:tcBorders>
              <w:top w:val="single" w:sz="4" w:space="0" w:color="auto"/>
              <w:left w:val="single" w:sz="4" w:space="0" w:color="auto"/>
              <w:bottom w:val="single" w:sz="4" w:space="0" w:color="auto"/>
              <w:right w:val="single" w:sz="4" w:space="0" w:color="auto"/>
            </w:tcBorders>
            <w:hideMark/>
          </w:tcPr>
          <w:p w14:paraId="443D1F24" w14:textId="77777777" w:rsidR="00FA3AAD" w:rsidRPr="00FA3AAD" w:rsidRDefault="00FA3AAD" w:rsidP="00FA3AAD">
            <w:pPr>
              <w:spacing w:line="360" w:lineRule="auto"/>
              <w:rPr>
                <w:rFonts w:ascii="David" w:hAnsi="David"/>
                <w:szCs w:val="24"/>
                <w:rtl/>
              </w:rPr>
            </w:pPr>
            <w:r w:rsidRPr="00FA3AAD">
              <w:rPr>
                <w:rFonts w:ascii="David" w:hAnsi="David"/>
                <w:szCs w:val="24"/>
                <w:rtl/>
              </w:rPr>
              <w:t>זמן תגובה לתקלה</w:t>
            </w:r>
          </w:p>
        </w:tc>
        <w:tc>
          <w:tcPr>
            <w:tcW w:w="4394" w:type="dxa"/>
            <w:tcBorders>
              <w:top w:val="single" w:sz="4" w:space="0" w:color="auto"/>
              <w:left w:val="single" w:sz="4" w:space="0" w:color="auto"/>
              <w:bottom w:val="single" w:sz="4" w:space="0" w:color="auto"/>
              <w:right w:val="single" w:sz="4" w:space="0" w:color="auto"/>
            </w:tcBorders>
            <w:hideMark/>
          </w:tcPr>
          <w:p w14:paraId="77E06EBB" w14:textId="77777777" w:rsidR="00FA3AAD" w:rsidRPr="00FA3AAD" w:rsidRDefault="00FA3AAD" w:rsidP="00FA3AAD">
            <w:pPr>
              <w:spacing w:line="360" w:lineRule="auto"/>
              <w:rPr>
                <w:rFonts w:ascii="David" w:hAnsi="David"/>
                <w:szCs w:val="24"/>
                <w:rtl/>
              </w:rPr>
            </w:pPr>
            <w:r w:rsidRPr="00FA3AAD">
              <w:rPr>
                <w:rFonts w:ascii="David" w:hAnsi="David"/>
                <w:szCs w:val="24"/>
                <w:rtl/>
              </w:rPr>
              <w:t>חריגה של למעלה מ- 30% בזמן התגובה לתקלות</w:t>
            </w:r>
            <w:r w:rsidRPr="00FA3AAD">
              <w:rPr>
                <w:rFonts w:ascii="David" w:hAnsi="David" w:hint="cs"/>
                <w:szCs w:val="24"/>
                <w:rtl/>
              </w:rPr>
              <w:t xml:space="preserve"> (קריטית, חמורה או רגילה)</w:t>
            </w:r>
            <w:r w:rsidRPr="00FA3AAD">
              <w:rPr>
                <w:rFonts w:ascii="David" w:hAnsi="David"/>
                <w:szCs w:val="24"/>
                <w:rtl/>
              </w:rPr>
              <w:t>, על פי רישום מתועד של נציגי המשרד.</w:t>
            </w:r>
          </w:p>
        </w:tc>
      </w:tr>
      <w:tr w:rsidR="00FA3AAD" w:rsidRPr="00FA3AAD" w14:paraId="3EF5D1AF" w14:textId="77777777" w:rsidTr="00191E5B">
        <w:tc>
          <w:tcPr>
            <w:tcW w:w="708" w:type="dxa"/>
            <w:tcBorders>
              <w:top w:val="single" w:sz="4" w:space="0" w:color="auto"/>
              <w:left w:val="single" w:sz="4" w:space="0" w:color="auto"/>
              <w:bottom w:val="single" w:sz="4" w:space="0" w:color="auto"/>
              <w:right w:val="single" w:sz="4" w:space="0" w:color="auto"/>
            </w:tcBorders>
            <w:hideMark/>
          </w:tcPr>
          <w:p w14:paraId="73F02986" w14:textId="77777777" w:rsidR="00FA3AAD" w:rsidRPr="00FA3AAD" w:rsidRDefault="00FA3AAD" w:rsidP="00FA3AAD">
            <w:pPr>
              <w:spacing w:line="360" w:lineRule="auto"/>
              <w:rPr>
                <w:rFonts w:ascii="David" w:hAnsi="David"/>
                <w:szCs w:val="24"/>
                <w:rtl/>
              </w:rPr>
            </w:pPr>
            <w:r w:rsidRPr="00FA3AAD">
              <w:rPr>
                <w:rFonts w:ascii="David" w:hAnsi="David"/>
                <w:szCs w:val="24"/>
                <w:rtl/>
              </w:rPr>
              <w:t>3</w:t>
            </w:r>
          </w:p>
        </w:tc>
        <w:tc>
          <w:tcPr>
            <w:tcW w:w="2552" w:type="dxa"/>
            <w:tcBorders>
              <w:top w:val="single" w:sz="4" w:space="0" w:color="auto"/>
              <w:left w:val="single" w:sz="4" w:space="0" w:color="auto"/>
              <w:bottom w:val="single" w:sz="4" w:space="0" w:color="auto"/>
              <w:right w:val="single" w:sz="4" w:space="0" w:color="auto"/>
            </w:tcBorders>
            <w:hideMark/>
          </w:tcPr>
          <w:p w14:paraId="5F75E919" w14:textId="77777777" w:rsidR="00FA3AAD" w:rsidRPr="00FA3AAD" w:rsidRDefault="00FA3AAD" w:rsidP="00FA3AAD">
            <w:pPr>
              <w:spacing w:line="360" w:lineRule="auto"/>
              <w:rPr>
                <w:rFonts w:ascii="David" w:hAnsi="David"/>
                <w:szCs w:val="24"/>
                <w:rtl/>
              </w:rPr>
            </w:pPr>
            <w:r w:rsidRPr="00FA3AAD">
              <w:rPr>
                <w:rFonts w:ascii="David" w:hAnsi="David"/>
                <w:szCs w:val="24"/>
                <w:rtl/>
              </w:rPr>
              <w:t>אספקת שירות שאינו תואם את דרישות המכרז על כל נספחיו וחלקיו</w:t>
            </w:r>
          </w:p>
        </w:tc>
        <w:tc>
          <w:tcPr>
            <w:tcW w:w="4394" w:type="dxa"/>
            <w:tcBorders>
              <w:top w:val="single" w:sz="4" w:space="0" w:color="auto"/>
              <w:left w:val="single" w:sz="4" w:space="0" w:color="auto"/>
              <w:bottom w:val="single" w:sz="4" w:space="0" w:color="auto"/>
              <w:right w:val="single" w:sz="4" w:space="0" w:color="auto"/>
            </w:tcBorders>
            <w:hideMark/>
          </w:tcPr>
          <w:p w14:paraId="497C41D1" w14:textId="77777777" w:rsidR="00FA3AAD" w:rsidRPr="00FA3AAD" w:rsidRDefault="00FA3AAD" w:rsidP="00FA3AAD">
            <w:pPr>
              <w:spacing w:line="360" w:lineRule="auto"/>
              <w:rPr>
                <w:rFonts w:ascii="David" w:hAnsi="David"/>
                <w:szCs w:val="24"/>
                <w:rtl/>
              </w:rPr>
            </w:pPr>
            <w:r w:rsidRPr="00FA3AAD">
              <w:rPr>
                <w:rFonts w:ascii="David" w:hAnsi="David"/>
                <w:szCs w:val="24"/>
                <w:rtl/>
              </w:rPr>
              <w:t xml:space="preserve">חריגה של 5 פעמים ומעלה באספקת השירות שאינו תואם את דרישות המכרז, על פי תלונות מתועדות של </w:t>
            </w:r>
            <w:r w:rsidRPr="00FA3AAD">
              <w:rPr>
                <w:rFonts w:ascii="David" w:hAnsi="David" w:hint="cs"/>
                <w:szCs w:val="24"/>
                <w:rtl/>
              </w:rPr>
              <w:t>המשרד</w:t>
            </w:r>
            <w:r w:rsidRPr="00FA3AAD">
              <w:rPr>
                <w:rFonts w:ascii="David" w:hAnsi="David"/>
                <w:szCs w:val="24"/>
                <w:rtl/>
              </w:rPr>
              <w:t>.</w:t>
            </w:r>
          </w:p>
        </w:tc>
      </w:tr>
    </w:tbl>
    <w:p w14:paraId="7779E97B" w14:textId="77777777" w:rsidR="00FA3AAD" w:rsidRPr="00FA3AAD" w:rsidRDefault="00FA3AAD" w:rsidP="00FA3AAD">
      <w:pPr>
        <w:keepNext/>
        <w:widowControl w:val="0"/>
        <w:spacing w:after="120" w:line="360" w:lineRule="auto"/>
        <w:ind w:left="576"/>
        <w:outlineLvl w:val="1"/>
        <w:rPr>
          <w:b/>
          <w:bCs/>
          <w:snapToGrid w:val="0"/>
          <w:sz w:val="20"/>
          <w:szCs w:val="24"/>
        </w:rPr>
      </w:pPr>
      <w:bookmarkStart w:id="130" w:name="_Ref465579611"/>
      <w:bookmarkStart w:id="131" w:name="_Ref465950191"/>
    </w:p>
    <w:p w14:paraId="1AFF1BC2" w14:textId="77777777" w:rsidR="00FA3AAD" w:rsidRPr="00FA3AAD" w:rsidRDefault="00FA3AAD" w:rsidP="00FA3AAD">
      <w:pPr>
        <w:widowControl w:val="0"/>
        <w:numPr>
          <w:ilvl w:val="0"/>
          <w:numId w:val="38"/>
        </w:numPr>
        <w:spacing w:before="360" w:line="360" w:lineRule="auto"/>
        <w:jc w:val="both"/>
        <w:outlineLvl w:val="1"/>
        <w:rPr>
          <w:b/>
          <w:bCs/>
          <w:sz w:val="28"/>
          <w:szCs w:val="28"/>
          <w:rtl/>
        </w:rPr>
      </w:pPr>
      <w:bookmarkStart w:id="132" w:name="_Ref469920595"/>
      <w:bookmarkStart w:id="133" w:name="_Ref471834694"/>
      <w:r w:rsidRPr="00FA3AAD">
        <w:rPr>
          <w:rFonts w:hint="cs"/>
          <w:b/>
          <w:bCs/>
          <w:sz w:val="28"/>
          <w:szCs w:val="28"/>
          <w:rtl/>
        </w:rPr>
        <w:t>שירותים מקצועיים</w:t>
      </w:r>
      <w:bookmarkEnd w:id="132"/>
      <w:r w:rsidRPr="00FA3AAD">
        <w:rPr>
          <w:rFonts w:hint="cs"/>
          <w:b/>
          <w:bCs/>
          <w:sz w:val="28"/>
          <w:szCs w:val="28"/>
          <w:rtl/>
        </w:rPr>
        <w:t xml:space="preserve"> </w:t>
      </w:r>
      <w:r w:rsidRPr="00FA3AAD">
        <w:rPr>
          <w:b/>
          <w:bCs/>
          <w:sz w:val="28"/>
          <w:szCs w:val="28"/>
          <w:rtl/>
        </w:rPr>
        <w:t>–</w:t>
      </w:r>
      <w:r w:rsidRPr="00FA3AAD">
        <w:rPr>
          <w:rFonts w:hint="cs"/>
          <w:b/>
          <w:bCs/>
          <w:sz w:val="28"/>
          <w:szCs w:val="28"/>
          <w:rtl/>
        </w:rPr>
        <w:t xml:space="preserve"> שו"שים</w:t>
      </w:r>
      <w:bookmarkEnd w:id="133"/>
    </w:p>
    <w:bookmarkEnd w:id="130"/>
    <w:bookmarkEnd w:id="131"/>
    <w:p w14:paraId="47D88F8F" w14:textId="77777777" w:rsidR="00FA3AAD" w:rsidRPr="00FA3AAD" w:rsidRDefault="00FA3AAD" w:rsidP="00FA3AAD">
      <w:pPr>
        <w:keepNext/>
        <w:widowControl w:val="0"/>
        <w:numPr>
          <w:ilvl w:val="1"/>
          <w:numId w:val="38"/>
        </w:numPr>
        <w:spacing w:after="120" w:line="360" w:lineRule="auto"/>
        <w:ind w:left="992"/>
        <w:outlineLvl w:val="3"/>
        <w:rPr>
          <w:b/>
          <w:bCs/>
          <w:snapToGrid w:val="0"/>
          <w:sz w:val="20"/>
          <w:szCs w:val="24"/>
          <w:rtl/>
        </w:rPr>
      </w:pPr>
      <w:r w:rsidRPr="00FA3AAD">
        <w:rPr>
          <w:rFonts w:hint="eastAsia"/>
          <w:b/>
          <w:bCs/>
          <w:snapToGrid w:val="0"/>
          <w:sz w:val="20"/>
          <w:szCs w:val="24"/>
          <w:rtl/>
        </w:rPr>
        <w:t>כללי</w:t>
      </w:r>
    </w:p>
    <w:p w14:paraId="5A082F9F" w14:textId="77777777" w:rsidR="00FA3AAD" w:rsidRPr="00FA3AAD" w:rsidRDefault="00FA3AAD" w:rsidP="00FA3AAD">
      <w:pPr>
        <w:numPr>
          <w:ilvl w:val="0"/>
          <w:numId w:val="44"/>
        </w:numPr>
        <w:spacing w:after="120" w:line="360" w:lineRule="auto"/>
        <w:ind w:left="1930"/>
        <w:jc w:val="both"/>
        <w:rPr>
          <w:sz w:val="20"/>
          <w:szCs w:val="24"/>
        </w:rPr>
      </w:pPr>
      <w:r w:rsidRPr="00FA3AAD">
        <w:rPr>
          <w:sz w:val="20"/>
          <w:szCs w:val="24"/>
          <w:rtl/>
        </w:rPr>
        <w:t>לצורך ביצוע תוספות, שינויים ושיפורים</w:t>
      </w:r>
      <w:r w:rsidRPr="00FA3AAD">
        <w:rPr>
          <w:rFonts w:hint="cs"/>
          <w:sz w:val="20"/>
          <w:szCs w:val="24"/>
          <w:rtl/>
        </w:rPr>
        <w:t xml:space="preserve"> </w:t>
      </w:r>
      <w:r w:rsidRPr="00FA3AAD">
        <w:rPr>
          <w:sz w:val="20"/>
          <w:szCs w:val="24"/>
          <w:rtl/>
        </w:rPr>
        <w:t xml:space="preserve">וכן משימות מקצועיות הנדרשות להפעלה תקינה ושוטפת של המערכות </w:t>
      </w:r>
      <w:r w:rsidRPr="00FA3AAD">
        <w:rPr>
          <w:rFonts w:hint="cs"/>
          <w:sz w:val="20"/>
          <w:szCs w:val="24"/>
          <w:rtl/>
        </w:rPr>
        <w:t>ש</w:t>
      </w:r>
      <w:r w:rsidRPr="00FA3AAD">
        <w:rPr>
          <w:sz w:val="20"/>
          <w:szCs w:val="24"/>
          <w:rtl/>
        </w:rPr>
        <w:t xml:space="preserve">אינן נכללות במחירון היצרן, בתחזוקה ובתמיכה של המערכות, </w:t>
      </w:r>
      <w:r w:rsidRPr="00FA3AAD">
        <w:rPr>
          <w:rFonts w:hint="cs"/>
          <w:sz w:val="20"/>
          <w:szCs w:val="24"/>
          <w:rtl/>
        </w:rPr>
        <w:t>יהיה המשרד רשאי להזמין מהספק, מעת לעת, ביצוע שירותים נוספים ועל הספק לבצעם בהתאם להנחיות המשרד (להלן: "</w:t>
      </w:r>
      <w:r w:rsidRPr="00FA3AAD">
        <w:rPr>
          <w:rFonts w:hint="cs"/>
          <w:b/>
          <w:bCs/>
          <w:sz w:val="20"/>
          <w:szCs w:val="24"/>
          <w:rtl/>
        </w:rPr>
        <w:t>שו"שים</w:t>
      </w:r>
      <w:r w:rsidRPr="00FA3AAD">
        <w:rPr>
          <w:rFonts w:hint="cs"/>
          <w:sz w:val="20"/>
          <w:szCs w:val="24"/>
          <w:rtl/>
        </w:rPr>
        <w:t>")</w:t>
      </w:r>
      <w:r w:rsidRPr="00FA3AAD">
        <w:rPr>
          <w:sz w:val="20"/>
          <w:szCs w:val="24"/>
          <w:rtl/>
        </w:rPr>
        <w:t xml:space="preserve">. </w:t>
      </w:r>
      <w:r w:rsidRPr="00FA3AAD">
        <w:rPr>
          <w:rFonts w:hint="cs"/>
          <w:sz w:val="20"/>
          <w:szCs w:val="24"/>
          <w:rtl/>
        </w:rPr>
        <w:t>שו"שים</w:t>
      </w:r>
      <w:r w:rsidRPr="00FA3AAD">
        <w:rPr>
          <w:sz w:val="20"/>
          <w:szCs w:val="24"/>
          <w:rtl/>
        </w:rPr>
        <w:t xml:space="preserve"> אל</w:t>
      </w:r>
      <w:r w:rsidRPr="00FA3AAD">
        <w:rPr>
          <w:rFonts w:hint="cs"/>
          <w:sz w:val="20"/>
          <w:szCs w:val="24"/>
          <w:rtl/>
        </w:rPr>
        <w:t>ה</w:t>
      </w:r>
      <w:r w:rsidRPr="00FA3AAD">
        <w:rPr>
          <w:sz w:val="20"/>
          <w:szCs w:val="24"/>
          <w:rtl/>
        </w:rPr>
        <w:t xml:space="preserve"> יכול</w:t>
      </w:r>
      <w:r w:rsidRPr="00FA3AAD">
        <w:rPr>
          <w:rFonts w:hint="cs"/>
          <w:sz w:val="20"/>
          <w:szCs w:val="24"/>
          <w:rtl/>
        </w:rPr>
        <w:t>ים</w:t>
      </w:r>
      <w:r w:rsidRPr="00FA3AAD">
        <w:rPr>
          <w:sz w:val="20"/>
          <w:szCs w:val="24"/>
          <w:rtl/>
        </w:rPr>
        <w:t xml:space="preserve"> להיות פיתוחים שוטפים, ייעוץ, אינטגרציה וכיוצא באלו פעילויות נדרשות לתפעול מלא ותקין של המערכות מתוצרת היצרן</w:t>
      </w:r>
      <w:r w:rsidRPr="00FA3AAD">
        <w:rPr>
          <w:rFonts w:hint="cs"/>
          <w:sz w:val="20"/>
          <w:szCs w:val="24"/>
          <w:rtl/>
        </w:rPr>
        <w:t xml:space="preserve"> ו/או שיפורים ושינויים למערכות,</w:t>
      </w:r>
      <w:r w:rsidRPr="00FA3AAD">
        <w:rPr>
          <w:sz w:val="20"/>
          <w:szCs w:val="24"/>
          <w:rtl/>
        </w:rPr>
        <w:t xml:space="preserve"> ובלבד שפעולות אלה אינן חלק משירותי האחריות והתחזוקה שבאחריות הספק.</w:t>
      </w:r>
    </w:p>
    <w:p w14:paraId="0717DC54" w14:textId="77777777" w:rsidR="00FA3AAD" w:rsidRPr="00FA3AAD" w:rsidRDefault="00FA3AAD" w:rsidP="00FA3AAD">
      <w:pPr>
        <w:numPr>
          <w:ilvl w:val="0"/>
          <w:numId w:val="44"/>
        </w:numPr>
        <w:spacing w:after="120" w:line="360" w:lineRule="auto"/>
        <w:ind w:left="1930"/>
        <w:jc w:val="both"/>
        <w:rPr>
          <w:sz w:val="20"/>
          <w:szCs w:val="24"/>
        </w:rPr>
      </w:pPr>
      <w:r w:rsidRPr="00FA3AAD">
        <w:rPr>
          <w:rFonts w:hint="cs"/>
          <w:sz w:val="20"/>
          <w:szCs w:val="24"/>
          <w:rtl/>
        </w:rPr>
        <w:t>הספק</w:t>
      </w:r>
      <w:r w:rsidRPr="00FA3AAD">
        <w:rPr>
          <w:sz w:val="20"/>
          <w:szCs w:val="24"/>
          <w:rtl/>
        </w:rPr>
        <w:t xml:space="preserve"> מצהיר שיש לו הידע הדרוש לביצוע </w:t>
      </w:r>
      <w:r w:rsidRPr="00FA3AAD">
        <w:rPr>
          <w:rFonts w:hint="cs"/>
          <w:sz w:val="20"/>
          <w:szCs w:val="24"/>
          <w:rtl/>
        </w:rPr>
        <w:t>שו"שים</w:t>
      </w:r>
      <w:r w:rsidRPr="00FA3AAD">
        <w:rPr>
          <w:sz w:val="20"/>
          <w:szCs w:val="24"/>
          <w:rtl/>
        </w:rPr>
        <w:t xml:space="preserve"> </w:t>
      </w:r>
      <w:r w:rsidRPr="00FA3AAD">
        <w:rPr>
          <w:rFonts w:hint="cs"/>
          <w:sz w:val="20"/>
          <w:szCs w:val="24"/>
          <w:rtl/>
        </w:rPr>
        <w:t>במערכות</w:t>
      </w:r>
      <w:r w:rsidRPr="00FA3AAD">
        <w:rPr>
          <w:sz w:val="20"/>
          <w:szCs w:val="24"/>
          <w:rtl/>
        </w:rPr>
        <w:t xml:space="preserve"> ובציוד, והוא מתחייב </w:t>
      </w:r>
      <w:r w:rsidRPr="00FA3AAD">
        <w:rPr>
          <w:rFonts w:hint="cs"/>
          <w:sz w:val="20"/>
          <w:szCs w:val="24"/>
          <w:rtl/>
        </w:rPr>
        <w:t>ששו"שים</w:t>
      </w:r>
      <w:r w:rsidRPr="00FA3AAD">
        <w:rPr>
          <w:sz w:val="20"/>
          <w:szCs w:val="24"/>
          <w:rtl/>
        </w:rPr>
        <w:t xml:space="preserve"> שיבצע כשדרוג במרכיבי </w:t>
      </w:r>
      <w:r w:rsidRPr="00FA3AAD">
        <w:rPr>
          <w:rFonts w:hint="cs"/>
          <w:sz w:val="20"/>
          <w:szCs w:val="24"/>
          <w:rtl/>
        </w:rPr>
        <w:t>המערכות</w:t>
      </w:r>
      <w:r w:rsidRPr="00FA3AAD">
        <w:rPr>
          <w:sz w:val="20"/>
          <w:szCs w:val="24"/>
          <w:rtl/>
        </w:rPr>
        <w:t xml:space="preserve"> והשירותים המבוקשים יבוצעו על פי הוראות והנחיות היצרן ולא יפגעו במחויבות הספק והיצרן לתת אחריות </w:t>
      </w:r>
      <w:r w:rsidRPr="00FA3AAD">
        <w:rPr>
          <w:rFonts w:hint="cs"/>
          <w:sz w:val="20"/>
          <w:szCs w:val="24"/>
          <w:rtl/>
        </w:rPr>
        <w:t>למערכות</w:t>
      </w:r>
      <w:r w:rsidRPr="00FA3AAD">
        <w:rPr>
          <w:sz w:val="20"/>
          <w:szCs w:val="24"/>
          <w:rtl/>
        </w:rPr>
        <w:t xml:space="preserve">, לציוד ולשירותים המבוקשים, וכן </w:t>
      </w:r>
      <w:r w:rsidRPr="00FA3AAD">
        <w:rPr>
          <w:rFonts w:hint="cs"/>
          <w:sz w:val="20"/>
          <w:szCs w:val="24"/>
          <w:rtl/>
        </w:rPr>
        <w:t>שו"שים</w:t>
      </w:r>
      <w:r w:rsidRPr="00FA3AAD">
        <w:rPr>
          <w:sz w:val="20"/>
          <w:szCs w:val="24"/>
          <w:rtl/>
        </w:rPr>
        <w:t xml:space="preserve"> אלה ישתלבו </w:t>
      </w:r>
      <w:r w:rsidRPr="00FA3AAD">
        <w:rPr>
          <w:rFonts w:hint="cs"/>
          <w:sz w:val="20"/>
          <w:szCs w:val="24"/>
          <w:rtl/>
        </w:rPr>
        <w:t>במערכות</w:t>
      </w:r>
      <w:r w:rsidRPr="00FA3AAD">
        <w:rPr>
          <w:sz w:val="20"/>
          <w:szCs w:val="24"/>
          <w:rtl/>
        </w:rPr>
        <w:t xml:space="preserve">, בציוד ובשירותים כך שלא יפגעו באיכות </w:t>
      </w:r>
      <w:r w:rsidRPr="00FA3AAD">
        <w:rPr>
          <w:rFonts w:hint="cs"/>
          <w:sz w:val="20"/>
          <w:szCs w:val="24"/>
          <w:rtl/>
        </w:rPr>
        <w:t>המערכות</w:t>
      </w:r>
      <w:r w:rsidRPr="00FA3AAD">
        <w:rPr>
          <w:sz w:val="20"/>
          <w:szCs w:val="24"/>
          <w:rtl/>
        </w:rPr>
        <w:t>, הציוד והשירותים, שימשיכו לפעול לאחר שדרוג מסוג זה.</w:t>
      </w:r>
    </w:p>
    <w:p w14:paraId="396C35C4" w14:textId="77777777" w:rsidR="00FA3AAD" w:rsidRPr="00FA3AAD" w:rsidRDefault="00FA3AAD" w:rsidP="00FA3AAD">
      <w:pPr>
        <w:numPr>
          <w:ilvl w:val="0"/>
          <w:numId w:val="44"/>
        </w:numPr>
        <w:spacing w:after="120" w:line="360" w:lineRule="auto"/>
        <w:ind w:left="1930"/>
        <w:jc w:val="both"/>
        <w:rPr>
          <w:sz w:val="20"/>
          <w:szCs w:val="24"/>
        </w:rPr>
      </w:pPr>
      <w:bookmarkStart w:id="134" w:name="_Ref461633649"/>
      <w:bookmarkStart w:id="135" w:name="_Toc521373765"/>
      <w:bookmarkStart w:id="136" w:name="_Toc10808702"/>
      <w:bookmarkStart w:id="137" w:name="_Toc17349231"/>
      <w:bookmarkStart w:id="138" w:name="_Toc43205924"/>
      <w:bookmarkStart w:id="139" w:name="_Ref48375446"/>
      <w:bookmarkStart w:id="140" w:name="_Toc178048916"/>
      <w:bookmarkStart w:id="141" w:name="_Toc179713727"/>
      <w:bookmarkStart w:id="142" w:name="_Toc183760684"/>
      <w:bookmarkStart w:id="143" w:name="_Toc231126533"/>
      <w:bookmarkStart w:id="144" w:name="_Toc234228048"/>
      <w:bookmarkStart w:id="145" w:name="_Toc237773057"/>
      <w:bookmarkStart w:id="146" w:name="_Toc237773327"/>
      <w:bookmarkStart w:id="147" w:name="_Toc270341163"/>
      <w:r w:rsidRPr="00FA3AAD">
        <w:rPr>
          <w:rFonts w:hint="cs"/>
          <w:sz w:val="20"/>
          <w:szCs w:val="24"/>
          <w:rtl/>
        </w:rPr>
        <w:t>המשרד</w:t>
      </w:r>
      <w:r w:rsidRPr="00FA3AAD">
        <w:rPr>
          <w:sz w:val="20"/>
          <w:szCs w:val="24"/>
          <w:rtl/>
        </w:rPr>
        <w:t xml:space="preserve"> יהיה רשאי להזמין </w:t>
      </w:r>
      <w:r w:rsidRPr="00FA3AAD">
        <w:rPr>
          <w:rFonts w:hint="cs"/>
          <w:sz w:val="20"/>
          <w:szCs w:val="24"/>
          <w:rtl/>
        </w:rPr>
        <w:t>שו"שים</w:t>
      </w:r>
      <w:r w:rsidRPr="00FA3AAD">
        <w:rPr>
          <w:sz w:val="20"/>
          <w:szCs w:val="24"/>
          <w:rtl/>
        </w:rPr>
        <w:t xml:space="preserve"> בנוהל הזמנת </w:t>
      </w:r>
      <w:r w:rsidRPr="00FA3AAD">
        <w:rPr>
          <w:rFonts w:hint="cs"/>
          <w:sz w:val="20"/>
          <w:szCs w:val="24"/>
          <w:rtl/>
        </w:rPr>
        <w:t>שו"שים</w:t>
      </w:r>
      <w:r w:rsidRPr="00FA3AAD">
        <w:rPr>
          <w:sz w:val="20"/>
          <w:szCs w:val="24"/>
          <w:rtl/>
        </w:rPr>
        <w:t xml:space="preserve"> </w:t>
      </w:r>
      <w:r w:rsidRPr="00FA3AAD">
        <w:rPr>
          <w:rFonts w:hint="cs"/>
          <w:sz w:val="20"/>
          <w:szCs w:val="24"/>
          <w:rtl/>
        </w:rPr>
        <w:t>כמפורט להלן</w:t>
      </w:r>
      <w:r w:rsidRPr="00FA3AAD">
        <w:rPr>
          <w:sz w:val="20"/>
          <w:szCs w:val="24"/>
          <w:rtl/>
        </w:rPr>
        <w:t>.</w:t>
      </w:r>
    </w:p>
    <w:bookmarkEnd w:id="134"/>
    <w:p w14:paraId="07578356" w14:textId="77777777" w:rsidR="00FA3AAD" w:rsidRPr="00FA3AAD" w:rsidRDefault="00FA3AAD" w:rsidP="00FA3AAD">
      <w:pPr>
        <w:numPr>
          <w:ilvl w:val="0"/>
          <w:numId w:val="44"/>
        </w:numPr>
        <w:spacing w:after="120" w:line="360" w:lineRule="auto"/>
        <w:ind w:left="1930"/>
        <w:jc w:val="both"/>
        <w:rPr>
          <w:sz w:val="20"/>
          <w:szCs w:val="24"/>
          <w:rtl/>
        </w:rPr>
      </w:pPr>
      <w:r w:rsidRPr="00FA3AAD">
        <w:rPr>
          <w:sz w:val="20"/>
          <w:szCs w:val="24"/>
          <w:rtl/>
        </w:rPr>
        <w:t xml:space="preserve">הספק </w:t>
      </w:r>
      <w:r w:rsidRPr="00FA3AAD">
        <w:rPr>
          <w:rFonts w:hint="cs"/>
          <w:sz w:val="20"/>
          <w:szCs w:val="24"/>
          <w:rtl/>
        </w:rPr>
        <w:t>יספק</w:t>
      </w:r>
      <w:r w:rsidRPr="00FA3AAD">
        <w:rPr>
          <w:sz w:val="20"/>
          <w:szCs w:val="24"/>
          <w:rtl/>
        </w:rPr>
        <w:t xml:space="preserve">  </w:t>
      </w:r>
      <w:r w:rsidRPr="00FA3AAD">
        <w:rPr>
          <w:rFonts w:hint="cs"/>
          <w:sz w:val="20"/>
          <w:szCs w:val="24"/>
          <w:rtl/>
        </w:rPr>
        <w:t>שו"שים</w:t>
      </w:r>
      <w:r w:rsidRPr="00FA3AAD">
        <w:rPr>
          <w:sz w:val="20"/>
          <w:szCs w:val="24"/>
          <w:rtl/>
        </w:rPr>
        <w:t xml:space="preserve"> </w:t>
      </w:r>
      <w:r w:rsidRPr="00FA3AAD">
        <w:rPr>
          <w:rFonts w:hint="cs"/>
          <w:sz w:val="20"/>
          <w:szCs w:val="24"/>
          <w:rtl/>
        </w:rPr>
        <w:t xml:space="preserve">באמצעות צוות נותני השירות כמפורט בסעיף </w:t>
      </w:r>
      <w:r w:rsidRPr="00FA3AAD">
        <w:rPr>
          <w:sz w:val="20"/>
          <w:szCs w:val="24"/>
          <w:rtl/>
        </w:rPr>
        <w:fldChar w:fldCharType="begin"/>
      </w:r>
      <w:r w:rsidRPr="00FA3AAD">
        <w:rPr>
          <w:sz w:val="20"/>
          <w:szCs w:val="24"/>
          <w:rtl/>
        </w:rPr>
        <w:instrText xml:space="preserve"> </w:instrText>
      </w:r>
      <w:r w:rsidRPr="00FA3AAD">
        <w:rPr>
          <w:rFonts w:hint="cs"/>
          <w:sz w:val="20"/>
          <w:szCs w:val="24"/>
        </w:rPr>
        <w:instrText>REF</w:instrText>
      </w:r>
      <w:r w:rsidRPr="00FA3AAD">
        <w:rPr>
          <w:rFonts w:hint="cs"/>
          <w:sz w:val="20"/>
          <w:szCs w:val="24"/>
          <w:rtl/>
        </w:rPr>
        <w:instrText xml:space="preserve"> _</w:instrText>
      </w:r>
      <w:r w:rsidRPr="00FA3AAD">
        <w:rPr>
          <w:rFonts w:hint="cs"/>
          <w:sz w:val="20"/>
          <w:szCs w:val="24"/>
        </w:rPr>
        <w:instrText>Ref464130533 \r \h</w:instrText>
      </w:r>
      <w:r w:rsidRPr="00FA3AAD">
        <w:rPr>
          <w:sz w:val="20"/>
          <w:szCs w:val="24"/>
          <w:rtl/>
        </w:rPr>
        <w:instrText xml:space="preserve">  \* </w:instrText>
      </w:r>
      <w:r w:rsidRPr="00FA3AAD">
        <w:rPr>
          <w:sz w:val="20"/>
          <w:szCs w:val="24"/>
        </w:rPr>
        <w:instrText>MERGEFORMAT</w:instrText>
      </w:r>
      <w:r w:rsidRPr="00FA3AAD">
        <w:rPr>
          <w:sz w:val="20"/>
          <w:szCs w:val="24"/>
          <w:rtl/>
        </w:rPr>
        <w:instrText xml:space="preserve"> </w:instrText>
      </w:r>
      <w:r w:rsidRPr="00FA3AAD">
        <w:rPr>
          <w:sz w:val="20"/>
          <w:szCs w:val="24"/>
          <w:rtl/>
        </w:rPr>
      </w:r>
      <w:r w:rsidRPr="00FA3AAD">
        <w:rPr>
          <w:sz w:val="20"/>
          <w:szCs w:val="24"/>
          <w:rtl/>
        </w:rPr>
        <w:fldChar w:fldCharType="separate"/>
      </w:r>
      <w:r w:rsidRPr="00FA3AAD">
        <w:rPr>
          <w:sz w:val="20"/>
          <w:szCs w:val="24"/>
          <w:rtl/>
        </w:rPr>
        <w:t>‏3.3.4.2</w:t>
      </w:r>
      <w:r w:rsidRPr="00FA3AAD">
        <w:rPr>
          <w:sz w:val="20"/>
          <w:szCs w:val="24"/>
          <w:rtl/>
        </w:rPr>
        <w:fldChar w:fldCharType="end"/>
      </w:r>
      <w:r w:rsidRPr="00FA3AAD">
        <w:rPr>
          <w:rFonts w:hint="cs"/>
          <w:sz w:val="20"/>
          <w:szCs w:val="24"/>
          <w:rtl/>
        </w:rPr>
        <w:t xml:space="preserve"> לעיל, אולם</w:t>
      </w:r>
      <w:r w:rsidRPr="00FA3AAD">
        <w:rPr>
          <w:sz w:val="20"/>
          <w:szCs w:val="24"/>
          <w:rtl/>
        </w:rPr>
        <w:t xml:space="preserve"> </w:t>
      </w:r>
      <w:r w:rsidRPr="00FA3AAD">
        <w:rPr>
          <w:rFonts w:hint="cs"/>
          <w:sz w:val="20"/>
          <w:szCs w:val="24"/>
          <w:rtl/>
        </w:rPr>
        <w:t>המשרד יהיה רשאי לבקש כי הספק יעמיד נותני שו"שים</w:t>
      </w:r>
      <w:r w:rsidRPr="00FA3AAD">
        <w:rPr>
          <w:sz w:val="20"/>
          <w:szCs w:val="24"/>
          <w:rtl/>
        </w:rPr>
        <w:t xml:space="preserve"> </w:t>
      </w:r>
      <w:r w:rsidRPr="00FA3AAD">
        <w:rPr>
          <w:rFonts w:hint="cs"/>
          <w:sz w:val="20"/>
          <w:szCs w:val="24"/>
          <w:rtl/>
        </w:rPr>
        <w:t>או אחרים לשם ביצוע השו"שים.</w:t>
      </w:r>
    </w:p>
    <w:p w14:paraId="435639A2" w14:textId="77777777" w:rsidR="00FA3AAD" w:rsidRPr="00FA3AAD" w:rsidRDefault="00FA3AAD" w:rsidP="00FA3AAD">
      <w:pPr>
        <w:numPr>
          <w:ilvl w:val="0"/>
          <w:numId w:val="44"/>
        </w:numPr>
        <w:spacing w:after="120" w:line="360" w:lineRule="auto"/>
        <w:ind w:left="1930"/>
        <w:jc w:val="both"/>
        <w:rPr>
          <w:sz w:val="20"/>
          <w:szCs w:val="24"/>
          <w:rtl/>
        </w:rPr>
      </w:pPr>
      <w:r w:rsidRPr="00FA3AAD">
        <w:rPr>
          <w:rFonts w:hint="cs"/>
          <w:sz w:val="20"/>
          <w:szCs w:val="24"/>
          <w:rtl/>
        </w:rPr>
        <w:t>הספק ינהל</w:t>
      </w:r>
      <w:r w:rsidRPr="00FA3AAD">
        <w:rPr>
          <w:sz w:val="20"/>
          <w:szCs w:val="24"/>
          <w:rtl/>
        </w:rPr>
        <w:t xml:space="preserve"> יומן ובו פירוט היקף שעות</w:t>
      </w:r>
      <w:r w:rsidRPr="00FA3AAD">
        <w:rPr>
          <w:rFonts w:hint="cs"/>
          <w:sz w:val="20"/>
          <w:szCs w:val="24"/>
          <w:rtl/>
        </w:rPr>
        <w:t xml:space="preserve"> שו"שים</w:t>
      </w:r>
      <w:r w:rsidRPr="00FA3AAD">
        <w:rPr>
          <w:sz w:val="20"/>
          <w:szCs w:val="24"/>
          <w:rtl/>
        </w:rPr>
        <w:t xml:space="preserve"> </w:t>
      </w:r>
      <w:r w:rsidRPr="00FA3AAD">
        <w:rPr>
          <w:rFonts w:hint="cs"/>
          <w:sz w:val="20"/>
          <w:szCs w:val="24"/>
          <w:rtl/>
        </w:rPr>
        <w:t>שסופקו</w:t>
      </w:r>
      <w:r w:rsidRPr="00FA3AAD">
        <w:rPr>
          <w:sz w:val="20"/>
          <w:szCs w:val="24"/>
          <w:rtl/>
        </w:rPr>
        <w:t xml:space="preserve"> בכל </w:t>
      </w:r>
      <w:r w:rsidRPr="00FA3AAD">
        <w:rPr>
          <w:rFonts w:hint="cs"/>
          <w:sz w:val="20"/>
          <w:szCs w:val="24"/>
          <w:rtl/>
        </w:rPr>
        <w:t>חודש</w:t>
      </w:r>
      <w:r w:rsidRPr="00FA3AAD">
        <w:rPr>
          <w:sz w:val="20"/>
          <w:szCs w:val="24"/>
          <w:rtl/>
        </w:rPr>
        <w:t>.</w:t>
      </w:r>
    </w:p>
    <w:p w14:paraId="5DEDC8F4" w14:textId="77777777" w:rsidR="00FA3AAD" w:rsidRPr="00FA3AAD" w:rsidRDefault="00FA3AAD" w:rsidP="00FA3AAD">
      <w:pPr>
        <w:keepNext/>
        <w:widowControl w:val="0"/>
        <w:numPr>
          <w:ilvl w:val="1"/>
          <w:numId w:val="38"/>
        </w:numPr>
        <w:spacing w:after="120" w:line="360" w:lineRule="auto"/>
        <w:ind w:left="992"/>
        <w:outlineLvl w:val="3"/>
        <w:rPr>
          <w:b/>
          <w:bCs/>
          <w:snapToGrid w:val="0"/>
          <w:sz w:val="20"/>
          <w:szCs w:val="24"/>
          <w:rtl/>
        </w:rPr>
      </w:pPr>
      <w:r w:rsidRPr="00FA3AAD">
        <w:rPr>
          <w:rFonts w:hint="cs"/>
          <w:b/>
          <w:bCs/>
          <w:snapToGrid w:val="0"/>
          <w:sz w:val="20"/>
          <w:szCs w:val="24"/>
          <w:rtl/>
        </w:rPr>
        <w:t xml:space="preserve">נוהל </w:t>
      </w:r>
      <w:r w:rsidRPr="00FA3AAD">
        <w:rPr>
          <w:rFonts w:hint="eastAsia"/>
          <w:b/>
          <w:bCs/>
          <w:snapToGrid w:val="0"/>
          <w:sz w:val="20"/>
          <w:szCs w:val="24"/>
          <w:rtl/>
        </w:rPr>
        <w:t>הזמנת</w:t>
      </w:r>
      <w:r w:rsidRPr="00FA3AAD">
        <w:rPr>
          <w:b/>
          <w:bCs/>
          <w:snapToGrid w:val="0"/>
          <w:sz w:val="20"/>
          <w:szCs w:val="24"/>
          <w:rtl/>
        </w:rPr>
        <w:t xml:space="preserve"> </w:t>
      </w:r>
      <w:r w:rsidRPr="00FA3AAD">
        <w:rPr>
          <w:rFonts w:hint="cs"/>
          <w:b/>
          <w:bCs/>
          <w:snapToGrid w:val="0"/>
          <w:sz w:val="20"/>
          <w:szCs w:val="24"/>
          <w:rtl/>
        </w:rPr>
        <w:t>שו"שים</w:t>
      </w:r>
    </w:p>
    <w:p w14:paraId="06430EF6" w14:textId="77777777" w:rsidR="00FA3AAD" w:rsidRPr="00FA3AAD" w:rsidRDefault="00FA3AAD" w:rsidP="00FA3AAD">
      <w:pPr>
        <w:spacing w:after="120" w:line="360" w:lineRule="auto"/>
        <w:ind w:left="2551"/>
        <w:jc w:val="both"/>
        <w:rPr>
          <w:sz w:val="20"/>
          <w:szCs w:val="24"/>
        </w:rPr>
      </w:pPr>
      <w:r w:rsidRPr="00FA3AAD">
        <w:rPr>
          <w:rFonts w:hint="cs"/>
          <w:sz w:val="20"/>
          <w:szCs w:val="24"/>
          <w:rtl/>
        </w:rPr>
        <w:t>שו"שים</w:t>
      </w:r>
      <w:r w:rsidRPr="00FA3AAD">
        <w:rPr>
          <w:sz w:val="20"/>
          <w:szCs w:val="24"/>
          <w:rtl/>
        </w:rPr>
        <w:t xml:space="preserve"> יוזמנו </w:t>
      </w:r>
      <w:r w:rsidRPr="00FA3AAD">
        <w:rPr>
          <w:rFonts w:hint="cs"/>
          <w:sz w:val="20"/>
          <w:szCs w:val="24"/>
          <w:rtl/>
        </w:rPr>
        <w:t xml:space="preserve"> </w:t>
      </w:r>
      <w:r w:rsidRPr="00FA3AAD">
        <w:rPr>
          <w:sz w:val="20"/>
          <w:szCs w:val="24"/>
          <w:rtl/>
        </w:rPr>
        <w:t xml:space="preserve">בהתאם לנוהל </w:t>
      </w:r>
      <w:r w:rsidRPr="00FA3AAD">
        <w:rPr>
          <w:rFonts w:hint="cs"/>
          <w:sz w:val="20"/>
          <w:szCs w:val="24"/>
          <w:rtl/>
        </w:rPr>
        <w:t>הבא</w:t>
      </w:r>
      <w:r w:rsidRPr="00FA3AAD">
        <w:rPr>
          <w:sz w:val="20"/>
          <w:szCs w:val="24"/>
          <w:rtl/>
        </w:rPr>
        <w:t xml:space="preserve">: </w:t>
      </w:r>
    </w:p>
    <w:p w14:paraId="55A1B06F" w14:textId="77777777" w:rsidR="00FA3AAD" w:rsidRPr="00FA3AAD" w:rsidRDefault="00FA3AAD" w:rsidP="00FA3AAD">
      <w:pPr>
        <w:numPr>
          <w:ilvl w:val="1"/>
          <w:numId w:val="47"/>
        </w:numPr>
        <w:spacing w:after="120" w:line="360" w:lineRule="auto"/>
        <w:ind w:left="2976" w:hanging="425"/>
        <w:jc w:val="both"/>
        <w:rPr>
          <w:sz w:val="20"/>
          <w:szCs w:val="24"/>
        </w:rPr>
      </w:pPr>
      <w:r w:rsidRPr="00FA3AAD">
        <w:rPr>
          <w:sz w:val="20"/>
          <w:szCs w:val="24"/>
          <w:rtl/>
        </w:rPr>
        <w:t xml:space="preserve">מנהל ההתקשרות מטעם </w:t>
      </w:r>
      <w:r w:rsidRPr="00FA3AAD">
        <w:rPr>
          <w:rFonts w:hint="eastAsia"/>
          <w:sz w:val="20"/>
          <w:szCs w:val="24"/>
          <w:rtl/>
        </w:rPr>
        <w:t>המשרד</w:t>
      </w:r>
      <w:r w:rsidRPr="00FA3AAD">
        <w:rPr>
          <w:sz w:val="20"/>
          <w:szCs w:val="24"/>
          <w:rtl/>
        </w:rPr>
        <w:t>, כהגדרתו בהסכם, יבקש מהספק להגיש הצע</w:t>
      </w:r>
      <w:r w:rsidRPr="00FA3AAD">
        <w:rPr>
          <w:rFonts w:hint="cs"/>
          <w:sz w:val="20"/>
          <w:szCs w:val="24"/>
          <w:rtl/>
        </w:rPr>
        <w:t>ה</w:t>
      </w:r>
      <w:r w:rsidRPr="00FA3AAD">
        <w:rPr>
          <w:sz w:val="20"/>
          <w:szCs w:val="24"/>
          <w:rtl/>
        </w:rPr>
        <w:t xml:space="preserve"> לביצוע </w:t>
      </w:r>
      <w:r w:rsidRPr="00FA3AAD">
        <w:rPr>
          <w:rFonts w:hint="cs"/>
          <w:sz w:val="20"/>
          <w:szCs w:val="24"/>
          <w:rtl/>
        </w:rPr>
        <w:t>השו"ש</w:t>
      </w:r>
      <w:r w:rsidRPr="00FA3AAD">
        <w:rPr>
          <w:sz w:val="20"/>
          <w:szCs w:val="24"/>
          <w:rtl/>
        </w:rPr>
        <w:t xml:space="preserve">. </w:t>
      </w:r>
      <w:r w:rsidRPr="00FA3AAD">
        <w:rPr>
          <w:rFonts w:hint="cs"/>
          <w:sz w:val="20"/>
          <w:szCs w:val="24"/>
          <w:rtl/>
        </w:rPr>
        <w:t>ה</w:t>
      </w:r>
      <w:r w:rsidRPr="00FA3AAD">
        <w:rPr>
          <w:sz w:val="20"/>
          <w:szCs w:val="24"/>
          <w:rtl/>
        </w:rPr>
        <w:t>הצע</w:t>
      </w:r>
      <w:r w:rsidRPr="00FA3AAD">
        <w:rPr>
          <w:rFonts w:hint="cs"/>
          <w:sz w:val="20"/>
          <w:szCs w:val="24"/>
          <w:rtl/>
        </w:rPr>
        <w:t>ה</w:t>
      </w:r>
      <w:r w:rsidRPr="00FA3AAD">
        <w:rPr>
          <w:sz w:val="20"/>
          <w:szCs w:val="24"/>
          <w:rtl/>
        </w:rPr>
        <w:t xml:space="preserve"> תהיה מפורטת ותכלול את </w:t>
      </w:r>
      <w:r w:rsidRPr="00FA3AAD">
        <w:rPr>
          <w:rFonts w:hint="cs"/>
          <w:sz w:val="20"/>
          <w:szCs w:val="24"/>
          <w:rtl/>
        </w:rPr>
        <w:t>ה</w:t>
      </w:r>
      <w:r w:rsidRPr="00FA3AAD">
        <w:rPr>
          <w:sz w:val="20"/>
          <w:szCs w:val="24"/>
          <w:rtl/>
        </w:rPr>
        <w:t xml:space="preserve">אפיון הנדרש לביצוע, </w:t>
      </w:r>
      <w:r w:rsidRPr="00FA3AAD">
        <w:rPr>
          <w:rFonts w:hint="cs"/>
          <w:sz w:val="20"/>
          <w:szCs w:val="24"/>
          <w:rtl/>
        </w:rPr>
        <w:t>אומדן בקשר ל</w:t>
      </w:r>
      <w:r w:rsidRPr="00FA3AAD">
        <w:rPr>
          <w:sz w:val="20"/>
          <w:szCs w:val="24"/>
          <w:rtl/>
        </w:rPr>
        <w:t>סך השעות המוערכות</w:t>
      </w:r>
      <w:r w:rsidRPr="00FA3AAD">
        <w:rPr>
          <w:rFonts w:hint="cs"/>
          <w:sz w:val="20"/>
          <w:szCs w:val="24"/>
          <w:rtl/>
        </w:rPr>
        <w:t>, אומדן כספי המבוסס על מספר השעות המוערכות, במכפלת התעריף לשעת עבודה שנקב הספק בהצעתו הכספית במכרז</w:t>
      </w:r>
      <w:r w:rsidRPr="00FA3AAD">
        <w:rPr>
          <w:sz w:val="20"/>
          <w:szCs w:val="24"/>
          <w:rtl/>
        </w:rPr>
        <w:t xml:space="preserve">, הלו"ז לביצוע </w:t>
      </w:r>
      <w:r w:rsidRPr="00FA3AAD">
        <w:rPr>
          <w:rFonts w:hint="cs"/>
          <w:sz w:val="20"/>
          <w:szCs w:val="24"/>
          <w:rtl/>
        </w:rPr>
        <w:t>השו"ש, השפעות צפויות והשפעות אפשריות של השו"ש על המערכות ועל ביצוע יתר התחייבויות הספק,</w:t>
      </w:r>
      <w:r w:rsidRPr="00FA3AAD">
        <w:rPr>
          <w:sz w:val="20"/>
          <w:szCs w:val="24"/>
          <w:rtl/>
        </w:rPr>
        <w:t xml:space="preserve"> וכל דבר אחר אשר יתבקש ע"י מנהל ההתקשרות.</w:t>
      </w:r>
      <w:r w:rsidRPr="00FA3AAD">
        <w:rPr>
          <w:rFonts w:hint="cs"/>
          <w:sz w:val="20"/>
          <w:szCs w:val="24"/>
          <w:rtl/>
        </w:rPr>
        <w:t xml:space="preserve"> ההצעה תוגש תוך פרק הזמן שיוגדר על ידי המשרד.</w:t>
      </w:r>
    </w:p>
    <w:p w14:paraId="36FA6D96" w14:textId="77777777" w:rsidR="00FA3AAD" w:rsidRPr="00FA3AAD" w:rsidRDefault="00FA3AAD" w:rsidP="00FA3AAD">
      <w:pPr>
        <w:numPr>
          <w:ilvl w:val="1"/>
          <w:numId w:val="47"/>
        </w:numPr>
        <w:spacing w:after="120" w:line="360" w:lineRule="auto"/>
        <w:ind w:left="2976" w:hanging="425"/>
        <w:jc w:val="both"/>
        <w:rPr>
          <w:sz w:val="20"/>
          <w:szCs w:val="24"/>
          <w:rtl/>
        </w:rPr>
      </w:pPr>
      <w:r w:rsidRPr="00FA3AAD">
        <w:rPr>
          <w:rFonts w:hint="cs"/>
          <w:sz w:val="20"/>
          <w:szCs w:val="24"/>
          <w:rtl/>
        </w:rPr>
        <w:t>השו"ש</w:t>
      </w:r>
      <w:r w:rsidRPr="00FA3AAD">
        <w:rPr>
          <w:sz w:val="20"/>
          <w:szCs w:val="24"/>
          <w:rtl/>
        </w:rPr>
        <w:t xml:space="preserve"> </w:t>
      </w:r>
      <w:r w:rsidRPr="00FA3AAD">
        <w:rPr>
          <w:rFonts w:hint="cs"/>
          <w:sz w:val="20"/>
          <w:szCs w:val="24"/>
          <w:rtl/>
        </w:rPr>
        <w:t>י</w:t>
      </w:r>
      <w:r w:rsidRPr="00FA3AAD">
        <w:rPr>
          <w:sz w:val="20"/>
          <w:szCs w:val="24"/>
          <w:rtl/>
        </w:rPr>
        <w:t xml:space="preserve">בוצע בהתאם להחלטת </w:t>
      </w:r>
      <w:r w:rsidRPr="00FA3AAD">
        <w:rPr>
          <w:rFonts w:hint="cs"/>
          <w:sz w:val="20"/>
          <w:szCs w:val="24"/>
          <w:rtl/>
        </w:rPr>
        <w:t xml:space="preserve">המשרד </w:t>
      </w:r>
      <w:r w:rsidRPr="00FA3AAD">
        <w:rPr>
          <w:sz w:val="20"/>
          <w:szCs w:val="24"/>
          <w:rtl/>
        </w:rPr>
        <w:t>ו</w:t>
      </w:r>
      <w:r w:rsidRPr="00FA3AAD">
        <w:rPr>
          <w:rFonts w:hint="cs"/>
          <w:sz w:val="20"/>
          <w:szCs w:val="24"/>
          <w:rtl/>
        </w:rPr>
        <w:t xml:space="preserve">על פי </w:t>
      </w:r>
      <w:r w:rsidRPr="00FA3AAD">
        <w:rPr>
          <w:sz w:val="20"/>
          <w:szCs w:val="24"/>
          <w:rtl/>
        </w:rPr>
        <w:t>שיקול דעתו</w:t>
      </w:r>
      <w:r w:rsidRPr="00FA3AAD">
        <w:rPr>
          <w:rFonts w:hint="cs"/>
          <w:sz w:val="20"/>
          <w:szCs w:val="24"/>
          <w:rtl/>
        </w:rPr>
        <w:t xml:space="preserve"> הבלעדי</w:t>
      </w:r>
      <w:r w:rsidRPr="00FA3AAD">
        <w:rPr>
          <w:sz w:val="20"/>
          <w:szCs w:val="24"/>
          <w:rtl/>
        </w:rPr>
        <w:t>, באחת מהדרכים הבאות</w:t>
      </w:r>
      <w:r w:rsidRPr="00FA3AAD">
        <w:rPr>
          <w:rFonts w:hint="cs"/>
          <w:sz w:val="20"/>
          <w:szCs w:val="24"/>
          <w:rtl/>
        </w:rPr>
        <w:t>:</w:t>
      </w:r>
      <w:r w:rsidRPr="00FA3AAD">
        <w:rPr>
          <w:sz w:val="20"/>
          <w:szCs w:val="24"/>
          <w:rtl/>
        </w:rPr>
        <w:t xml:space="preserve"> </w:t>
      </w:r>
      <w:r w:rsidRPr="00FA3AAD">
        <w:rPr>
          <w:rFonts w:hint="cs"/>
          <w:sz w:val="20"/>
          <w:szCs w:val="24"/>
          <w:rtl/>
        </w:rPr>
        <w:t>או</w:t>
      </w:r>
      <w:r w:rsidRPr="00FA3AAD">
        <w:rPr>
          <w:sz w:val="20"/>
          <w:szCs w:val="24"/>
          <w:rtl/>
        </w:rPr>
        <w:t xml:space="preserve"> מחיר לפי שעה</w:t>
      </w:r>
      <w:r w:rsidRPr="00FA3AAD">
        <w:rPr>
          <w:rFonts w:hint="cs"/>
          <w:sz w:val="20"/>
          <w:szCs w:val="24"/>
          <w:rtl/>
        </w:rPr>
        <w:t>, בהתאם לביצוע השעות בפועל,</w:t>
      </w:r>
      <w:r w:rsidRPr="00FA3AAD">
        <w:rPr>
          <w:sz w:val="20"/>
          <w:szCs w:val="24"/>
          <w:rtl/>
        </w:rPr>
        <w:t xml:space="preserve"> או לחלופין</w:t>
      </w:r>
      <w:r w:rsidRPr="00FA3AAD">
        <w:rPr>
          <w:rFonts w:hint="cs"/>
          <w:sz w:val="20"/>
          <w:szCs w:val="24"/>
          <w:rtl/>
        </w:rPr>
        <w:t xml:space="preserve"> -</w:t>
      </w:r>
      <w:r w:rsidRPr="00FA3AAD">
        <w:rPr>
          <w:sz w:val="20"/>
          <w:szCs w:val="24"/>
          <w:rtl/>
        </w:rPr>
        <w:t xml:space="preserve"> </w:t>
      </w:r>
      <w:r w:rsidRPr="00FA3AAD">
        <w:rPr>
          <w:rFonts w:hint="cs"/>
          <w:sz w:val="20"/>
          <w:szCs w:val="24"/>
          <w:rtl/>
        </w:rPr>
        <w:t>ב</w:t>
      </w:r>
      <w:r w:rsidRPr="00FA3AAD">
        <w:rPr>
          <w:sz w:val="20"/>
          <w:szCs w:val="24"/>
          <w:rtl/>
        </w:rPr>
        <w:t xml:space="preserve">מחיר כולל בהתאם </w:t>
      </w:r>
      <w:r w:rsidRPr="00FA3AAD">
        <w:rPr>
          <w:rFonts w:hint="cs"/>
          <w:sz w:val="20"/>
          <w:szCs w:val="24"/>
          <w:rtl/>
        </w:rPr>
        <w:t>להצעת הספק כאמור בס"ק א' לעיל</w:t>
      </w:r>
      <w:r w:rsidRPr="00FA3AAD">
        <w:rPr>
          <w:sz w:val="20"/>
          <w:szCs w:val="24"/>
          <w:rtl/>
        </w:rPr>
        <w:t>.</w:t>
      </w:r>
      <w:r w:rsidRPr="00FA3AAD">
        <w:rPr>
          <w:rFonts w:hint="cs"/>
          <w:sz w:val="20"/>
          <w:szCs w:val="24"/>
          <w:rtl/>
        </w:rPr>
        <w:t xml:space="preserve"> במקרה של מחיר כולל, יסוכמו אבני הדרך לתשלום.</w:t>
      </w:r>
    </w:p>
    <w:p w14:paraId="404AF679" w14:textId="77777777" w:rsidR="00FA3AAD" w:rsidRPr="00FA3AAD" w:rsidRDefault="00FA3AAD" w:rsidP="00FA3AAD">
      <w:pPr>
        <w:numPr>
          <w:ilvl w:val="1"/>
          <w:numId w:val="47"/>
        </w:numPr>
        <w:spacing w:after="120" w:line="360" w:lineRule="auto"/>
        <w:ind w:left="2976" w:hanging="425"/>
        <w:jc w:val="both"/>
        <w:rPr>
          <w:sz w:val="20"/>
          <w:szCs w:val="24"/>
        </w:rPr>
      </w:pPr>
      <w:r w:rsidRPr="00FA3AAD">
        <w:rPr>
          <w:sz w:val="20"/>
          <w:szCs w:val="24"/>
          <w:rtl/>
        </w:rPr>
        <w:t xml:space="preserve">הצעתו של הספק תוגש למנהל ההתקשרות מטעם </w:t>
      </w:r>
      <w:r w:rsidRPr="00FA3AAD">
        <w:rPr>
          <w:rFonts w:hint="eastAsia"/>
          <w:sz w:val="20"/>
          <w:szCs w:val="24"/>
          <w:rtl/>
        </w:rPr>
        <w:t>המשרד</w:t>
      </w:r>
      <w:r w:rsidRPr="00FA3AAD">
        <w:rPr>
          <w:sz w:val="20"/>
          <w:szCs w:val="24"/>
          <w:rtl/>
        </w:rPr>
        <w:t xml:space="preserve">. </w:t>
      </w:r>
    </w:p>
    <w:p w14:paraId="16DE57C7" w14:textId="77777777" w:rsidR="00FA3AAD" w:rsidRPr="00FA3AAD" w:rsidRDefault="00FA3AAD" w:rsidP="00FA3AAD">
      <w:pPr>
        <w:numPr>
          <w:ilvl w:val="1"/>
          <w:numId w:val="47"/>
        </w:numPr>
        <w:spacing w:after="120" w:line="360" w:lineRule="auto"/>
        <w:ind w:left="2976" w:hanging="425"/>
        <w:jc w:val="both"/>
        <w:rPr>
          <w:sz w:val="20"/>
          <w:szCs w:val="24"/>
        </w:rPr>
      </w:pPr>
      <w:r w:rsidRPr="00FA3AAD">
        <w:rPr>
          <w:sz w:val="20"/>
          <w:szCs w:val="24"/>
          <w:rtl/>
        </w:rPr>
        <w:t>המ</w:t>
      </w:r>
      <w:r w:rsidRPr="00FA3AAD">
        <w:rPr>
          <w:rFonts w:hint="eastAsia"/>
          <w:sz w:val="20"/>
          <w:szCs w:val="24"/>
          <w:rtl/>
        </w:rPr>
        <w:t>שרד</w:t>
      </w:r>
      <w:r w:rsidRPr="00FA3AAD">
        <w:rPr>
          <w:sz w:val="20"/>
          <w:szCs w:val="24"/>
          <w:rtl/>
        </w:rPr>
        <w:t xml:space="preserve"> יהיה רשאי </w:t>
      </w:r>
      <w:r w:rsidRPr="00FA3AAD">
        <w:rPr>
          <w:rFonts w:hint="cs"/>
          <w:sz w:val="20"/>
          <w:szCs w:val="24"/>
          <w:rtl/>
        </w:rPr>
        <w:t>לפנות לספק בקשר לכל רכיב שנכלל בהצעתו ולבקש לגביו הבהרות / השלמות / עדכונים / שינויים</w:t>
      </w:r>
      <w:r w:rsidRPr="00FA3AAD">
        <w:rPr>
          <w:sz w:val="20"/>
          <w:szCs w:val="24"/>
          <w:rtl/>
        </w:rPr>
        <w:t>.</w:t>
      </w:r>
    </w:p>
    <w:p w14:paraId="6ADA1C45" w14:textId="77777777" w:rsidR="00FA3AAD" w:rsidRPr="00FA3AAD" w:rsidRDefault="00FA3AAD" w:rsidP="00FA3AAD">
      <w:pPr>
        <w:numPr>
          <w:ilvl w:val="1"/>
          <w:numId w:val="47"/>
        </w:numPr>
        <w:spacing w:after="120" w:line="360" w:lineRule="auto"/>
        <w:ind w:left="2976" w:hanging="425"/>
        <w:jc w:val="both"/>
        <w:rPr>
          <w:sz w:val="20"/>
          <w:szCs w:val="24"/>
        </w:rPr>
      </w:pPr>
      <w:r w:rsidRPr="00FA3AAD">
        <w:rPr>
          <w:rFonts w:hint="cs"/>
          <w:sz w:val="20"/>
          <w:szCs w:val="24"/>
          <w:rtl/>
        </w:rPr>
        <w:t xml:space="preserve">רק לאחר </w:t>
      </w:r>
      <w:r w:rsidRPr="00FA3AAD">
        <w:rPr>
          <w:sz w:val="20"/>
          <w:szCs w:val="24"/>
          <w:rtl/>
        </w:rPr>
        <w:t>איש</w:t>
      </w:r>
      <w:r w:rsidRPr="00FA3AAD">
        <w:rPr>
          <w:rFonts w:hint="cs"/>
          <w:sz w:val="20"/>
          <w:szCs w:val="24"/>
          <w:rtl/>
        </w:rPr>
        <w:t>ו</w:t>
      </w:r>
      <w:r w:rsidRPr="00FA3AAD">
        <w:rPr>
          <w:sz w:val="20"/>
          <w:szCs w:val="24"/>
          <w:rtl/>
        </w:rPr>
        <w:t>ר מנהל ההתקשרות את הצעתו של הספק</w:t>
      </w:r>
      <w:r w:rsidRPr="00FA3AAD">
        <w:rPr>
          <w:rFonts w:hint="cs"/>
          <w:sz w:val="20"/>
          <w:szCs w:val="24"/>
          <w:rtl/>
        </w:rPr>
        <w:t xml:space="preserve"> (המקורית ו/או המעודכנת)</w:t>
      </w:r>
      <w:r w:rsidRPr="00FA3AAD">
        <w:rPr>
          <w:sz w:val="20"/>
          <w:szCs w:val="24"/>
          <w:rtl/>
        </w:rPr>
        <w:t>, יוציא המ</w:t>
      </w:r>
      <w:r w:rsidRPr="00FA3AAD">
        <w:rPr>
          <w:rFonts w:hint="eastAsia"/>
          <w:sz w:val="20"/>
          <w:szCs w:val="24"/>
          <w:rtl/>
        </w:rPr>
        <w:t>שרד</w:t>
      </w:r>
      <w:r w:rsidRPr="00FA3AAD">
        <w:rPr>
          <w:sz w:val="20"/>
          <w:szCs w:val="24"/>
          <w:rtl/>
        </w:rPr>
        <w:t xml:space="preserve"> לספק הזמנה מתאימה החתומה כדין</w:t>
      </w:r>
      <w:r w:rsidRPr="00FA3AAD">
        <w:rPr>
          <w:rFonts w:hint="cs"/>
          <w:sz w:val="20"/>
          <w:szCs w:val="24"/>
          <w:rtl/>
        </w:rPr>
        <w:t xml:space="preserve"> על ידי מורשי החתימה המוסמכים לחייב את המשרד</w:t>
      </w:r>
      <w:r w:rsidRPr="00FA3AAD">
        <w:rPr>
          <w:sz w:val="20"/>
          <w:szCs w:val="24"/>
          <w:rtl/>
        </w:rPr>
        <w:t xml:space="preserve">. </w:t>
      </w:r>
    </w:p>
    <w:p w14:paraId="4C7B7EFF" w14:textId="77777777" w:rsidR="00FA3AAD" w:rsidRPr="00FA3AAD" w:rsidRDefault="00FA3AAD" w:rsidP="00FA3AAD">
      <w:pPr>
        <w:numPr>
          <w:ilvl w:val="1"/>
          <w:numId w:val="47"/>
        </w:numPr>
        <w:spacing w:after="120" w:line="360" w:lineRule="auto"/>
        <w:ind w:left="2976" w:hanging="425"/>
        <w:jc w:val="both"/>
        <w:rPr>
          <w:sz w:val="20"/>
          <w:szCs w:val="24"/>
        </w:rPr>
      </w:pPr>
      <w:r w:rsidRPr="00FA3AAD">
        <w:rPr>
          <w:sz w:val="20"/>
          <w:szCs w:val="24"/>
          <w:rtl/>
        </w:rPr>
        <w:t xml:space="preserve">הספק מאשר כי </w:t>
      </w:r>
      <w:r w:rsidRPr="00FA3AAD">
        <w:rPr>
          <w:rFonts w:hint="cs"/>
          <w:sz w:val="20"/>
          <w:szCs w:val="24"/>
          <w:rtl/>
        </w:rPr>
        <w:t>ידוע</w:t>
      </w:r>
      <w:r w:rsidRPr="00FA3AAD">
        <w:rPr>
          <w:sz w:val="20"/>
          <w:szCs w:val="24"/>
          <w:rtl/>
        </w:rPr>
        <w:t xml:space="preserve"> לו כי תחילת ביצוע </w:t>
      </w:r>
      <w:r w:rsidRPr="00FA3AAD">
        <w:rPr>
          <w:rFonts w:hint="cs"/>
          <w:sz w:val="20"/>
          <w:szCs w:val="24"/>
          <w:rtl/>
        </w:rPr>
        <w:t>השו"ש</w:t>
      </w:r>
      <w:r w:rsidRPr="00FA3AAD">
        <w:rPr>
          <w:sz w:val="20"/>
          <w:szCs w:val="24"/>
          <w:rtl/>
        </w:rPr>
        <w:t xml:space="preserve"> על-יד</w:t>
      </w:r>
      <w:r w:rsidRPr="00FA3AAD">
        <w:rPr>
          <w:rFonts w:hint="eastAsia"/>
          <w:sz w:val="20"/>
          <w:szCs w:val="24"/>
          <w:rtl/>
        </w:rPr>
        <w:t>י</w:t>
      </w:r>
      <w:r w:rsidRPr="00FA3AAD">
        <w:rPr>
          <w:sz w:val="20"/>
          <w:szCs w:val="24"/>
          <w:rtl/>
        </w:rPr>
        <w:t xml:space="preserve">ו מותנית </w:t>
      </w:r>
      <w:r w:rsidRPr="00FA3AAD">
        <w:rPr>
          <w:rFonts w:hint="cs"/>
          <w:sz w:val="20"/>
          <w:szCs w:val="24"/>
          <w:rtl/>
        </w:rPr>
        <w:t>בהוצאת הזמנה מתאימה וחתומה כדין</w:t>
      </w:r>
      <w:r w:rsidRPr="00FA3AAD">
        <w:rPr>
          <w:sz w:val="20"/>
          <w:szCs w:val="24"/>
          <w:rtl/>
        </w:rPr>
        <w:t xml:space="preserve"> לביצוע </w:t>
      </w:r>
      <w:r w:rsidRPr="00FA3AAD">
        <w:rPr>
          <w:rFonts w:hint="cs"/>
          <w:sz w:val="20"/>
          <w:szCs w:val="24"/>
          <w:rtl/>
        </w:rPr>
        <w:t>השו"ש</w:t>
      </w:r>
      <w:r w:rsidRPr="00FA3AAD">
        <w:rPr>
          <w:sz w:val="20"/>
          <w:szCs w:val="24"/>
          <w:rtl/>
        </w:rPr>
        <w:t xml:space="preserve"> ובמילוי שאר ההוראות של סעיף זה</w:t>
      </w:r>
      <w:r w:rsidRPr="00FA3AAD">
        <w:rPr>
          <w:rFonts w:hint="cs"/>
          <w:sz w:val="20"/>
          <w:szCs w:val="24"/>
          <w:rtl/>
        </w:rPr>
        <w:t xml:space="preserve"> וכי לא תהיה למשרד כל חובה לקבל את הצעת הספק</w:t>
      </w:r>
      <w:r w:rsidRPr="00FA3AAD">
        <w:rPr>
          <w:sz w:val="20"/>
          <w:szCs w:val="24"/>
          <w:rtl/>
        </w:rPr>
        <w:t>.</w:t>
      </w:r>
    </w:p>
    <w:p w14:paraId="38C3E743" w14:textId="77777777" w:rsidR="00FA3AAD" w:rsidRPr="00FA3AAD" w:rsidRDefault="00FA3AAD" w:rsidP="00FA3AAD">
      <w:pPr>
        <w:numPr>
          <w:ilvl w:val="1"/>
          <w:numId w:val="47"/>
        </w:numPr>
        <w:spacing w:after="120" w:line="360" w:lineRule="auto"/>
        <w:ind w:left="2976" w:hanging="425"/>
        <w:jc w:val="both"/>
        <w:rPr>
          <w:sz w:val="20"/>
          <w:szCs w:val="24"/>
        </w:rPr>
      </w:pPr>
      <w:r w:rsidRPr="00FA3AAD">
        <w:rPr>
          <w:sz w:val="20"/>
          <w:szCs w:val="24"/>
          <w:rtl/>
        </w:rPr>
        <w:t xml:space="preserve">הספק ינהל יומן עבודה מפורט בו יתעד את כל הפעולות שנעשו על ידו במסגרת </w:t>
      </w:r>
      <w:r w:rsidRPr="00FA3AAD">
        <w:rPr>
          <w:rFonts w:hint="cs"/>
          <w:sz w:val="20"/>
          <w:szCs w:val="24"/>
          <w:rtl/>
        </w:rPr>
        <w:t>ביצוע השו"שים עבור המשרד</w:t>
      </w:r>
      <w:r w:rsidRPr="00FA3AAD">
        <w:rPr>
          <w:sz w:val="20"/>
          <w:szCs w:val="24"/>
          <w:rtl/>
        </w:rPr>
        <w:t>.</w:t>
      </w:r>
    </w:p>
    <w:p w14:paraId="4E8BBB06" w14:textId="77777777" w:rsidR="00FA3AAD" w:rsidRPr="00FA3AAD" w:rsidRDefault="00FA3AAD" w:rsidP="00FA3AAD">
      <w:pPr>
        <w:numPr>
          <w:ilvl w:val="1"/>
          <w:numId w:val="47"/>
        </w:numPr>
        <w:spacing w:after="120" w:line="360" w:lineRule="auto"/>
        <w:ind w:left="2976" w:hanging="425"/>
        <w:jc w:val="both"/>
        <w:rPr>
          <w:sz w:val="20"/>
          <w:szCs w:val="24"/>
        </w:rPr>
      </w:pPr>
      <w:r w:rsidRPr="00FA3AAD">
        <w:rPr>
          <w:sz w:val="20"/>
          <w:szCs w:val="24"/>
          <w:rtl/>
        </w:rPr>
        <w:t xml:space="preserve">היה ובוצעו </w:t>
      </w:r>
      <w:r w:rsidRPr="00FA3AAD">
        <w:rPr>
          <w:rFonts w:hint="cs"/>
          <w:sz w:val="20"/>
          <w:szCs w:val="24"/>
          <w:rtl/>
        </w:rPr>
        <w:t>שו"שים</w:t>
      </w:r>
      <w:r w:rsidRPr="00FA3AAD">
        <w:rPr>
          <w:sz w:val="20"/>
          <w:szCs w:val="24"/>
          <w:rtl/>
        </w:rPr>
        <w:t xml:space="preserve"> במחיר לפי שעה, </w:t>
      </w:r>
      <w:r w:rsidRPr="00FA3AAD">
        <w:rPr>
          <w:rFonts w:hint="cs"/>
          <w:sz w:val="20"/>
          <w:szCs w:val="24"/>
          <w:rtl/>
        </w:rPr>
        <w:t>כחלק מהדיווח החודשי של הספק ביחס לשירותים נשוא ההסכם שסופקו על ידיו,</w:t>
      </w:r>
      <w:r w:rsidRPr="00FA3AAD">
        <w:rPr>
          <w:sz w:val="20"/>
          <w:szCs w:val="24"/>
          <w:rtl/>
        </w:rPr>
        <w:t xml:space="preserve"> יגיש הספק למנהל ההתקשרות מטעם </w:t>
      </w:r>
      <w:r w:rsidRPr="00FA3AAD">
        <w:rPr>
          <w:rFonts w:hint="cs"/>
          <w:sz w:val="20"/>
          <w:szCs w:val="24"/>
          <w:rtl/>
        </w:rPr>
        <w:t>המשרד</w:t>
      </w:r>
      <w:r w:rsidRPr="00FA3AAD">
        <w:rPr>
          <w:sz w:val="20"/>
          <w:szCs w:val="24"/>
          <w:rtl/>
        </w:rPr>
        <w:t xml:space="preserve"> לבדיקה </w:t>
      </w:r>
      <w:r w:rsidRPr="00FA3AAD">
        <w:rPr>
          <w:rFonts w:hint="cs"/>
          <w:sz w:val="20"/>
          <w:szCs w:val="24"/>
          <w:rtl/>
        </w:rPr>
        <w:t>ו</w:t>
      </w:r>
      <w:r w:rsidRPr="00FA3AAD">
        <w:rPr>
          <w:sz w:val="20"/>
          <w:szCs w:val="24"/>
          <w:rtl/>
        </w:rPr>
        <w:t xml:space="preserve">לאישור דו"ח מפורט הכולל </w:t>
      </w:r>
      <w:r w:rsidRPr="00FA3AAD">
        <w:rPr>
          <w:rFonts w:hint="cs"/>
          <w:sz w:val="20"/>
          <w:szCs w:val="24"/>
          <w:rtl/>
        </w:rPr>
        <w:t xml:space="preserve">גם </w:t>
      </w:r>
      <w:r w:rsidRPr="00FA3AAD">
        <w:rPr>
          <w:sz w:val="20"/>
          <w:szCs w:val="24"/>
          <w:rtl/>
        </w:rPr>
        <w:t xml:space="preserve">ריכוז חודשי של ביצוע </w:t>
      </w:r>
      <w:r w:rsidRPr="00FA3AAD">
        <w:rPr>
          <w:rFonts w:hint="cs"/>
          <w:sz w:val="20"/>
          <w:szCs w:val="24"/>
          <w:rtl/>
        </w:rPr>
        <w:t>השו"שים הנ"ל</w:t>
      </w:r>
      <w:r w:rsidRPr="00FA3AAD">
        <w:rPr>
          <w:sz w:val="20"/>
          <w:szCs w:val="24"/>
          <w:rtl/>
        </w:rPr>
        <w:t>, לרבות פ</w:t>
      </w:r>
      <w:r w:rsidRPr="00FA3AAD">
        <w:rPr>
          <w:rFonts w:hint="cs"/>
          <w:sz w:val="20"/>
          <w:szCs w:val="24"/>
          <w:rtl/>
        </w:rPr>
        <w:t>י</w:t>
      </w:r>
      <w:r w:rsidRPr="00FA3AAD">
        <w:rPr>
          <w:sz w:val="20"/>
          <w:szCs w:val="24"/>
          <w:rtl/>
        </w:rPr>
        <w:t xml:space="preserve">רוט שעות העבודה ורכיבים במידה והיו. הדו"ח יוגש גם למנהל ההתקשרות מטעם </w:t>
      </w:r>
      <w:r w:rsidRPr="00FA3AAD">
        <w:rPr>
          <w:rFonts w:hint="cs"/>
          <w:sz w:val="20"/>
          <w:szCs w:val="24"/>
          <w:rtl/>
        </w:rPr>
        <w:t>המשרד</w:t>
      </w:r>
      <w:r w:rsidRPr="00FA3AAD">
        <w:rPr>
          <w:sz w:val="20"/>
          <w:szCs w:val="24"/>
          <w:rtl/>
        </w:rPr>
        <w:t>, לבדיקה ולאישור</w:t>
      </w:r>
      <w:r w:rsidRPr="00FA3AAD">
        <w:rPr>
          <w:rFonts w:hint="cs"/>
          <w:sz w:val="20"/>
          <w:szCs w:val="24"/>
          <w:rtl/>
        </w:rPr>
        <w:t>, כחלק מההתנהלות השוטפת של הספק לעניין דיווח ותשלום התמורה בגין השירותים נשוא ההסכם</w:t>
      </w:r>
      <w:r w:rsidRPr="00FA3AAD">
        <w:rPr>
          <w:sz w:val="20"/>
          <w:szCs w:val="24"/>
          <w:rtl/>
        </w:rPr>
        <w:t>.</w:t>
      </w:r>
    </w:p>
    <w:p w14:paraId="6192AC2B" w14:textId="77777777" w:rsidR="00FA3AAD" w:rsidRPr="00FA3AAD" w:rsidRDefault="00FA3AAD" w:rsidP="00FA3AAD">
      <w:pPr>
        <w:numPr>
          <w:ilvl w:val="1"/>
          <w:numId w:val="47"/>
        </w:numPr>
        <w:spacing w:after="120" w:line="360" w:lineRule="auto"/>
        <w:ind w:left="2976" w:hanging="425"/>
        <w:jc w:val="both"/>
        <w:rPr>
          <w:sz w:val="20"/>
          <w:szCs w:val="24"/>
          <w:rtl/>
        </w:rPr>
      </w:pPr>
      <w:r w:rsidRPr="00FA3AAD">
        <w:rPr>
          <w:sz w:val="20"/>
          <w:szCs w:val="24"/>
          <w:rtl/>
        </w:rPr>
        <w:t xml:space="preserve">התשלום עבור </w:t>
      </w:r>
      <w:r w:rsidRPr="00FA3AAD">
        <w:rPr>
          <w:rFonts w:hint="cs"/>
          <w:sz w:val="20"/>
          <w:szCs w:val="24"/>
          <w:rtl/>
        </w:rPr>
        <w:t xml:space="preserve">שו"שים </w:t>
      </w:r>
      <w:r w:rsidRPr="00FA3AAD">
        <w:rPr>
          <w:sz w:val="20"/>
          <w:szCs w:val="24"/>
          <w:rtl/>
        </w:rPr>
        <w:t>במחיר כולל, יתבצע בהתאם לאבני דרך המוסכמות.</w:t>
      </w:r>
    </w:p>
    <w:p w14:paraId="52E3E967" w14:textId="77777777" w:rsidR="00FA3AAD" w:rsidRPr="00FA3AAD" w:rsidRDefault="00FA3AAD" w:rsidP="00FA3AAD">
      <w:pPr>
        <w:numPr>
          <w:ilvl w:val="1"/>
          <w:numId w:val="47"/>
        </w:numPr>
        <w:spacing w:after="120" w:line="360" w:lineRule="auto"/>
        <w:ind w:left="2976" w:hanging="425"/>
        <w:jc w:val="both"/>
        <w:rPr>
          <w:rFonts w:ascii="Arial" w:hAnsi="Arial" w:cs="Arial"/>
          <w:sz w:val="20"/>
          <w:szCs w:val="24"/>
          <w:rtl/>
        </w:rPr>
      </w:pPr>
      <w:r w:rsidRPr="00FA3AAD">
        <w:rPr>
          <w:sz w:val="20"/>
          <w:szCs w:val="24"/>
          <w:rtl/>
        </w:rPr>
        <w:t xml:space="preserve">כל </w:t>
      </w:r>
      <w:r w:rsidRPr="00FA3AAD">
        <w:rPr>
          <w:rFonts w:hint="eastAsia"/>
          <w:sz w:val="20"/>
          <w:szCs w:val="24"/>
          <w:rtl/>
        </w:rPr>
        <w:t>משימה</w:t>
      </w:r>
      <w:r w:rsidRPr="00FA3AAD">
        <w:rPr>
          <w:sz w:val="20"/>
          <w:szCs w:val="24"/>
          <w:rtl/>
        </w:rPr>
        <w:t xml:space="preserve"> </w:t>
      </w:r>
      <w:r w:rsidRPr="00FA3AAD">
        <w:rPr>
          <w:rFonts w:hint="eastAsia"/>
          <w:sz w:val="20"/>
          <w:szCs w:val="24"/>
          <w:rtl/>
        </w:rPr>
        <w:t>ת</w:t>
      </w:r>
      <w:r w:rsidRPr="00FA3AAD">
        <w:rPr>
          <w:sz w:val="20"/>
          <w:szCs w:val="24"/>
          <w:rtl/>
        </w:rPr>
        <w:t xml:space="preserve">ימסר לבדיקות </w:t>
      </w:r>
      <w:r w:rsidRPr="00FA3AAD">
        <w:rPr>
          <w:rFonts w:hint="cs"/>
          <w:sz w:val="20"/>
          <w:szCs w:val="24"/>
          <w:rtl/>
        </w:rPr>
        <w:t>המשרד</w:t>
      </w:r>
      <w:r w:rsidRPr="00FA3AAD">
        <w:rPr>
          <w:sz w:val="20"/>
          <w:szCs w:val="24"/>
          <w:rtl/>
        </w:rPr>
        <w:t xml:space="preserve"> בהתאם לנהלים האמורים.</w:t>
      </w:r>
    </w:p>
    <w:p w14:paraId="0C7DF0F5" w14:textId="77777777" w:rsidR="00FA3AAD" w:rsidRPr="00FA3AAD" w:rsidRDefault="00FA3AAD" w:rsidP="00FA3AAD">
      <w:pPr>
        <w:numPr>
          <w:ilvl w:val="1"/>
          <w:numId w:val="47"/>
        </w:numPr>
        <w:spacing w:after="120" w:line="360" w:lineRule="auto"/>
        <w:ind w:left="2976" w:hanging="425"/>
        <w:jc w:val="both"/>
        <w:rPr>
          <w:sz w:val="20"/>
          <w:szCs w:val="24"/>
        </w:rPr>
      </w:pPr>
      <w:r w:rsidRPr="00FA3AAD">
        <w:rPr>
          <w:sz w:val="20"/>
          <w:szCs w:val="24"/>
          <w:rtl/>
        </w:rPr>
        <w:t xml:space="preserve">התשלום לספק יתבצע לאחר אישור בכתב של מנהל ההתקשרות המביע את שביעות רצונו מביצוע </w:t>
      </w:r>
      <w:r w:rsidRPr="00FA3AAD">
        <w:rPr>
          <w:rFonts w:hint="cs"/>
          <w:sz w:val="20"/>
          <w:szCs w:val="24"/>
          <w:rtl/>
        </w:rPr>
        <w:t>השירות הנוסף</w:t>
      </w:r>
      <w:r w:rsidRPr="00FA3AAD">
        <w:rPr>
          <w:sz w:val="20"/>
          <w:szCs w:val="24"/>
          <w:rtl/>
        </w:rPr>
        <w:t xml:space="preserve"> ואישור הדו"ח</w:t>
      </w:r>
      <w:r w:rsidRPr="00FA3AAD">
        <w:rPr>
          <w:rFonts w:hint="cs"/>
          <w:sz w:val="20"/>
          <w:szCs w:val="24"/>
          <w:rtl/>
        </w:rPr>
        <w:t xml:space="preserve"> ובהתאם לנוהל התשלום הנוהג במשרד</w:t>
      </w:r>
      <w:r w:rsidRPr="00FA3AAD">
        <w:rPr>
          <w:sz w:val="20"/>
          <w:szCs w:val="24"/>
          <w:rtl/>
        </w:rPr>
        <w:t>.</w:t>
      </w:r>
    </w:p>
    <w:p w14:paraId="5691A6FE" w14:textId="77777777" w:rsidR="00FA3AAD" w:rsidRPr="00FA3AAD" w:rsidRDefault="00FA3AAD" w:rsidP="00FA3AAD">
      <w:pPr>
        <w:widowControl w:val="0"/>
        <w:numPr>
          <w:ilvl w:val="0"/>
          <w:numId w:val="38"/>
        </w:numPr>
        <w:spacing w:before="360" w:line="360" w:lineRule="auto"/>
        <w:jc w:val="both"/>
        <w:outlineLvl w:val="1"/>
        <w:rPr>
          <w:b/>
          <w:bCs/>
          <w:sz w:val="28"/>
          <w:szCs w:val="28"/>
          <w:rtl/>
        </w:rPr>
      </w:pPr>
      <w:bookmarkStart w:id="148" w:name="_Toc270341173"/>
      <w:bookmarkStart w:id="149" w:name="_Toc435719312"/>
      <w:bookmarkStart w:id="150" w:name="_Ref462568054"/>
      <w:bookmarkEnd w:id="135"/>
      <w:bookmarkEnd w:id="136"/>
      <w:bookmarkEnd w:id="137"/>
      <w:bookmarkEnd w:id="138"/>
      <w:bookmarkEnd w:id="139"/>
      <w:bookmarkEnd w:id="140"/>
      <w:bookmarkEnd w:id="141"/>
      <w:bookmarkEnd w:id="142"/>
      <w:bookmarkEnd w:id="143"/>
      <w:bookmarkEnd w:id="144"/>
      <w:bookmarkEnd w:id="145"/>
      <w:bookmarkEnd w:id="146"/>
      <w:bookmarkEnd w:id="147"/>
      <w:r w:rsidRPr="00FA3AAD">
        <w:rPr>
          <w:b/>
          <w:bCs/>
          <w:sz w:val="28"/>
          <w:szCs w:val="28"/>
          <w:rtl/>
        </w:rPr>
        <w:t>הפסקת י</w:t>
      </w:r>
      <w:r w:rsidRPr="00FA3AAD">
        <w:rPr>
          <w:rFonts w:hint="cs"/>
          <w:b/>
          <w:bCs/>
          <w:sz w:val="28"/>
          <w:szCs w:val="28"/>
          <w:rtl/>
        </w:rPr>
        <w:t>י</w:t>
      </w:r>
      <w:r w:rsidRPr="00FA3AAD">
        <w:rPr>
          <w:b/>
          <w:bCs/>
          <w:sz w:val="28"/>
          <w:szCs w:val="28"/>
          <w:rtl/>
        </w:rPr>
        <w:t xml:space="preserve">צור של </w:t>
      </w:r>
      <w:r w:rsidRPr="00FA3AAD">
        <w:rPr>
          <w:rFonts w:hint="cs"/>
          <w:b/>
          <w:bCs/>
          <w:sz w:val="28"/>
          <w:szCs w:val="28"/>
          <w:rtl/>
        </w:rPr>
        <w:t>המערכות</w:t>
      </w:r>
      <w:r w:rsidRPr="00FA3AAD">
        <w:rPr>
          <w:b/>
          <w:bCs/>
          <w:sz w:val="28"/>
          <w:szCs w:val="28"/>
          <w:rtl/>
        </w:rPr>
        <w:t xml:space="preserve"> והציוד המוצע</w:t>
      </w:r>
    </w:p>
    <w:p w14:paraId="2CC03CC2" w14:textId="77777777" w:rsidR="00FA3AAD" w:rsidRPr="00FA3AAD" w:rsidRDefault="00FA3AAD" w:rsidP="00FA3AAD">
      <w:pPr>
        <w:spacing w:after="120" w:line="360" w:lineRule="auto"/>
        <w:ind w:left="1570"/>
        <w:jc w:val="both"/>
        <w:rPr>
          <w:sz w:val="20"/>
          <w:szCs w:val="24"/>
          <w:rtl/>
        </w:rPr>
      </w:pPr>
      <w:r w:rsidRPr="00FA3AAD">
        <w:rPr>
          <w:rFonts w:hint="eastAsia"/>
          <w:sz w:val="20"/>
          <w:szCs w:val="24"/>
          <w:rtl/>
        </w:rPr>
        <w:t>היה</w:t>
      </w:r>
      <w:r w:rsidRPr="00FA3AAD">
        <w:rPr>
          <w:sz w:val="20"/>
          <w:szCs w:val="24"/>
          <w:rtl/>
        </w:rPr>
        <w:t xml:space="preserve"> </w:t>
      </w:r>
      <w:r w:rsidRPr="00FA3AAD">
        <w:rPr>
          <w:rFonts w:hint="eastAsia"/>
          <w:sz w:val="20"/>
          <w:szCs w:val="24"/>
          <w:rtl/>
        </w:rPr>
        <w:t>ו</w:t>
      </w:r>
      <w:r w:rsidRPr="00FA3AAD">
        <w:rPr>
          <w:sz w:val="20"/>
          <w:szCs w:val="24"/>
          <w:rtl/>
        </w:rPr>
        <w:t xml:space="preserve">הופסק על ידי היצרן ייצור </w:t>
      </w:r>
      <w:r w:rsidRPr="00FA3AAD">
        <w:rPr>
          <w:rFonts w:hint="cs"/>
          <w:sz w:val="20"/>
          <w:szCs w:val="24"/>
          <w:rtl/>
        </w:rPr>
        <w:t>המערכות</w:t>
      </w:r>
      <w:r w:rsidRPr="00FA3AAD">
        <w:rPr>
          <w:sz w:val="20"/>
          <w:szCs w:val="24"/>
          <w:rtl/>
        </w:rPr>
        <w:t xml:space="preserve"> והציוד המוצע במכרז, יפנה הספק למ</w:t>
      </w:r>
      <w:r w:rsidRPr="00FA3AAD">
        <w:rPr>
          <w:rFonts w:hint="cs"/>
          <w:sz w:val="20"/>
          <w:szCs w:val="24"/>
          <w:rtl/>
        </w:rPr>
        <w:t>שרד</w:t>
      </w:r>
      <w:r w:rsidRPr="00FA3AAD">
        <w:rPr>
          <w:sz w:val="20"/>
          <w:szCs w:val="24"/>
          <w:rtl/>
        </w:rPr>
        <w:t xml:space="preserve"> מידית עם היוודע לו המידע כאמור. כמו כן תעמוד למ</w:t>
      </w:r>
      <w:r w:rsidRPr="00FA3AAD">
        <w:rPr>
          <w:rFonts w:hint="cs"/>
          <w:sz w:val="20"/>
          <w:szCs w:val="24"/>
          <w:rtl/>
        </w:rPr>
        <w:t>שרד</w:t>
      </w:r>
      <w:r w:rsidRPr="00FA3AAD">
        <w:rPr>
          <w:sz w:val="20"/>
          <w:szCs w:val="24"/>
          <w:rtl/>
        </w:rPr>
        <w:t xml:space="preserve"> האפשרות לבחור אחת מדרכי הפעולה הבאות:</w:t>
      </w:r>
    </w:p>
    <w:p w14:paraId="65E7BA30" w14:textId="77777777" w:rsidR="00FA3AAD" w:rsidRPr="00FA3AAD" w:rsidRDefault="00FA3AAD" w:rsidP="00FA3AAD">
      <w:pPr>
        <w:numPr>
          <w:ilvl w:val="0"/>
          <w:numId w:val="43"/>
        </w:numPr>
        <w:spacing w:after="120" w:line="360" w:lineRule="auto"/>
        <w:ind w:left="1995" w:hanging="425"/>
        <w:jc w:val="both"/>
        <w:rPr>
          <w:sz w:val="20"/>
          <w:szCs w:val="24"/>
          <w:rtl/>
        </w:rPr>
      </w:pPr>
      <w:r w:rsidRPr="00FA3AAD">
        <w:rPr>
          <w:sz w:val="20"/>
          <w:szCs w:val="24"/>
          <w:rtl/>
        </w:rPr>
        <w:t>בכפוף לקבלת אישורו של המ</w:t>
      </w:r>
      <w:r w:rsidRPr="00FA3AAD">
        <w:rPr>
          <w:rFonts w:hint="cs"/>
          <w:sz w:val="20"/>
          <w:szCs w:val="24"/>
          <w:rtl/>
        </w:rPr>
        <w:t>שרד</w:t>
      </w:r>
      <w:r w:rsidRPr="00FA3AAD">
        <w:rPr>
          <w:sz w:val="20"/>
          <w:szCs w:val="24"/>
          <w:rtl/>
        </w:rPr>
        <w:t>, מראש ובכתב, יספק הספק</w:t>
      </w:r>
      <w:r w:rsidRPr="00FA3AAD">
        <w:rPr>
          <w:rFonts w:hint="cs"/>
          <w:sz w:val="20"/>
          <w:szCs w:val="24"/>
          <w:rtl/>
        </w:rPr>
        <w:t xml:space="preserve"> למשרד</w:t>
      </w:r>
      <w:r w:rsidRPr="00FA3AAD">
        <w:rPr>
          <w:sz w:val="20"/>
          <w:szCs w:val="24"/>
          <w:rtl/>
        </w:rPr>
        <w:t xml:space="preserve">, במקום </w:t>
      </w:r>
      <w:r w:rsidRPr="00FA3AAD">
        <w:rPr>
          <w:rFonts w:hint="cs"/>
          <w:sz w:val="20"/>
          <w:szCs w:val="24"/>
          <w:rtl/>
        </w:rPr>
        <w:t>המערכת</w:t>
      </w:r>
      <w:r w:rsidRPr="00FA3AAD">
        <w:rPr>
          <w:sz w:val="20"/>
          <w:szCs w:val="24"/>
          <w:rtl/>
        </w:rPr>
        <w:t xml:space="preserve"> והציוד שייצורו הופסק, </w:t>
      </w:r>
      <w:r w:rsidRPr="00FA3AAD">
        <w:rPr>
          <w:rFonts w:hint="cs"/>
          <w:sz w:val="20"/>
          <w:szCs w:val="24"/>
          <w:rtl/>
        </w:rPr>
        <w:t>מערכת</w:t>
      </w:r>
      <w:r w:rsidRPr="00FA3AAD">
        <w:rPr>
          <w:sz w:val="20"/>
          <w:szCs w:val="24"/>
          <w:rtl/>
        </w:rPr>
        <w:t xml:space="preserve"> וציוד </w:t>
      </w:r>
      <w:r w:rsidRPr="00FA3AAD">
        <w:rPr>
          <w:rFonts w:hint="cs"/>
          <w:sz w:val="20"/>
          <w:szCs w:val="24"/>
          <w:rtl/>
        </w:rPr>
        <w:t xml:space="preserve">של היצרן (ככל שישנו כזה) </w:t>
      </w:r>
      <w:r w:rsidRPr="00FA3AAD">
        <w:rPr>
          <w:sz w:val="20"/>
          <w:szCs w:val="24"/>
          <w:rtl/>
        </w:rPr>
        <w:t>שתכונותיו עולות או זהות - על פי בדיקת וקביעת המ</w:t>
      </w:r>
      <w:r w:rsidRPr="00FA3AAD">
        <w:rPr>
          <w:rFonts w:hint="cs"/>
          <w:sz w:val="20"/>
          <w:szCs w:val="24"/>
          <w:rtl/>
        </w:rPr>
        <w:t>שרד</w:t>
      </w:r>
      <w:r w:rsidRPr="00FA3AAD">
        <w:rPr>
          <w:sz w:val="20"/>
          <w:szCs w:val="24"/>
          <w:rtl/>
        </w:rPr>
        <w:t xml:space="preserve"> - על תכונות </w:t>
      </w:r>
      <w:r w:rsidRPr="00FA3AAD">
        <w:rPr>
          <w:rFonts w:hint="cs"/>
          <w:sz w:val="20"/>
          <w:szCs w:val="24"/>
          <w:rtl/>
        </w:rPr>
        <w:t>המערכת ו</w:t>
      </w:r>
      <w:r w:rsidRPr="00FA3AAD">
        <w:rPr>
          <w:sz w:val="20"/>
          <w:szCs w:val="24"/>
          <w:rtl/>
        </w:rPr>
        <w:t xml:space="preserve">הציוד שבהצעת הספק, במחיר </w:t>
      </w:r>
      <w:r w:rsidRPr="00FA3AAD">
        <w:rPr>
          <w:rFonts w:hint="cs"/>
          <w:sz w:val="20"/>
          <w:szCs w:val="24"/>
          <w:rtl/>
        </w:rPr>
        <w:t>זהה לזה של המערכת שייצורה הופסק, ובהתאם להצעתו הכספית במכרז</w:t>
      </w:r>
      <w:r w:rsidRPr="00FA3AAD">
        <w:rPr>
          <w:sz w:val="20"/>
          <w:szCs w:val="24"/>
          <w:rtl/>
        </w:rPr>
        <w:t xml:space="preserve">; </w:t>
      </w:r>
      <w:r w:rsidRPr="00FA3AAD">
        <w:rPr>
          <w:rFonts w:hint="cs"/>
          <w:sz w:val="20"/>
          <w:szCs w:val="24"/>
          <w:rtl/>
        </w:rPr>
        <w:t>המערכת</w:t>
      </w:r>
      <w:r w:rsidRPr="00FA3AAD">
        <w:rPr>
          <w:sz w:val="20"/>
          <w:szCs w:val="24"/>
          <w:rtl/>
        </w:rPr>
        <w:t xml:space="preserve"> והציוד התחליפיים יעברו תהליך אפיון והתקנה ומותאמים להליך האפיון, התכנון וההטמעה שעבר</w:t>
      </w:r>
      <w:r w:rsidRPr="00FA3AAD">
        <w:rPr>
          <w:rFonts w:hint="cs"/>
          <w:sz w:val="20"/>
          <w:szCs w:val="24"/>
          <w:rtl/>
        </w:rPr>
        <w:t>ה המערכת המקורית</w:t>
      </w:r>
      <w:r w:rsidRPr="00FA3AAD">
        <w:rPr>
          <w:sz w:val="20"/>
          <w:szCs w:val="24"/>
          <w:rtl/>
        </w:rPr>
        <w:t xml:space="preserve">. </w:t>
      </w:r>
    </w:p>
    <w:p w14:paraId="05DEA9DE" w14:textId="77777777" w:rsidR="00FA3AAD" w:rsidRPr="00FA3AAD" w:rsidRDefault="00FA3AAD" w:rsidP="00FA3AAD">
      <w:pPr>
        <w:numPr>
          <w:ilvl w:val="0"/>
          <w:numId w:val="43"/>
        </w:numPr>
        <w:spacing w:after="120" w:line="360" w:lineRule="auto"/>
        <w:ind w:left="1995" w:hanging="425"/>
        <w:jc w:val="both"/>
        <w:rPr>
          <w:sz w:val="20"/>
          <w:szCs w:val="24"/>
          <w:rtl/>
        </w:rPr>
      </w:pPr>
      <w:r w:rsidRPr="00FA3AAD">
        <w:rPr>
          <w:sz w:val="20"/>
          <w:szCs w:val="24"/>
          <w:rtl/>
        </w:rPr>
        <w:t>להפסיק ההתקשרות מול הספק: בחירה בדרך פעולה זאת תיעשה בכפוף לאמור בהסכם;</w:t>
      </w:r>
    </w:p>
    <w:p w14:paraId="4A2768BD" w14:textId="77777777" w:rsidR="00FA3AAD" w:rsidRPr="00FA3AAD" w:rsidRDefault="00FA3AAD" w:rsidP="00FA3AAD">
      <w:pPr>
        <w:widowControl w:val="0"/>
        <w:numPr>
          <w:ilvl w:val="0"/>
          <w:numId w:val="38"/>
        </w:numPr>
        <w:spacing w:before="360" w:line="360" w:lineRule="auto"/>
        <w:jc w:val="both"/>
        <w:outlineLvl w:val="1"/>
        <w:rPr>
          <w:b/>
          <w:bCs/>
          <w:sz w:val="28"/>
          <w:szCs w:val="28"/>
        </w:rPr>
      </w:pPr>
      <w:r w:rsidRPr="00FA3AAD">
        <w:rPr>
          <w:rFonts w:hint="eastAsia"/>
          <w:b/>
          <w:bCs/>
          <w:sz w:val="28"/>
          <w:szCs w:val="28"/>
          <w:rtl/>
        </w:rPr>
        <w:t>תיעוד</w:t>
      </w:r>
      <w:bookmarkEnd w:id="148"/>
      <w:bookmarkEnd w:id="149"/>
      <w:bookmarkEnd w:id="150"/>
    </w:p>
    <w:p w14:paraId="64E9F240" w14:textId="77777777" w:rsidR="00FA3AAD" w:rsidRPr="00FA3AAD" w:rsidRDefault="00FA3AAD" w:rsidP="00FA3AAD">
      <w:pPr>
        <w:widowControl w:val="0"/>
        <w:spacing w:after="120" w:line="360" w:lineRule="auto"/>
        <w:ind w:left="1417"/>
        <w:jc w:val="both"/>
        <w:rPr>
          <w:sz w:val="20"/>
          <w:szCs w:val="24"/>
          <w:rtl/>
        </w:rPr>
      </w:pPr>
      <w:r w:rsidRPr="00FA3AAD">
        <w:rPr>
          <w:sz w:val="20"/>
          <w:szCs w:val="24"/>
          <w:rtl/>
        </w:rPr>
        <w:t xml:space="preserve">הספק ימסור </w:t>
      </w:r>
      <w:r w:rsidRPr="00FA3AAD">
        <w:rPr>
          <w:rFonts w:hint="cs"/>
          <w:sz w:val="20"/>
          <w:szCs w:val="24"/>
          <w:rtl/>
        </w:rPr>
        <w:t>למשרד</w:t>
      </w:r>
      <w:r w:rsidRPr="00FA3AAD">
        <w:rPr>
          <w:sz w:val="20"/>
          <w:szCs w:val="24"/>
          <w:rtl/>
        </w:rPr>
        <w:t xml:space="preserve"> את כל פרטי הת</w:t>
      </w:r>
      <w:r w:rsidRPr="00FA3AAD">
        <w:rPr>
          <w:rFonts w:hint="cs"/>
          <w:sz w:val="20"/>
          <w:szCs w:val="24"/>
          <w:rtl/>
        </w:rPr>
        <w:t>י</w:t>
      </w:r>
      <w:r w:rsidRPr="00FA3AAD">
        <w:rPr>
          <w:sz w:val="20"/>
          <w:szCs w:val="24"/>
          <w:rtl/>
        </w:rPr>
        <w:t xml:space="preserve">עוד הנלווה </w:t>
      </w:r>
      <w:r w:rsidRPr="00FA3AAD">
        <w:rPr>
          <w:rFonts w:hint="eastAsia"/>
          <w:sz w:val="20"/>
          <w:szCs w:val="24"/>
          <w:rtl/>
        </w:rPr>
        <w:t>של</w:t>
      </w:r>
      <w:r w:rsidRPr="00FA3AAD">
        <w:rPr>
          <w:sz w:val="20"/>
          <w:szCs w:val="24"/>
          <w:rtl/>
        </w:rPr>
        <w:t xml:space="preserve"> </w:t>
      </w:r>
      <w:r w:rsidRPr="00FA3AAD">
        <w:rPr>
          <w:rFonts w:hint="cs"/>
          <w:sz w:val="20"/>
          <w:szCs w:val="24"/>
          <w:rtl/>
        </w:rPr>
        <w:t>המערכות המסופקות</w:t>
      </w:r>
      <w:r w:rsidRPr="00FA3AAD">
        <w:rPr>
          <w:sz w:val="20"/>
          <w:szCs w:val="24"/>
          <w:rtl/>
        </w:rPr>
        <w:t xml:space="preserve"> על</w:t>
      </w:r>
      <w:r w:rsidRPr="00FA3AAD">
        <w:rPr>
          <w:rFonts w:hint="cs"/>
          <w:sz w:val="20"/>
          <w:szCs w:val="24"/>
          <w:rtl/>
        </w:rPr>
        <w:t>-</w:t>
      </w:r>
      <w:r w:rsidRPr="00FA3AAD">
        <w:rPr>
          <w:sz w:val="20"/>
          <w:szCs w:val="24"/>
          <w:rtl/>
        </w:rPr>
        <w:t>יד</w:t>
      </w:r>
      <w:r w:rsidRPr="00FA3AAD">
        <w:rPr>
          <w:rFonts w:hint="cs"/>
          <w:sz w:val="20"/>
          <w:szCs w:val="24"/>
          <w:rtl/>
        </w:rPr>
        <w:t>י</w:t>
      </w:r>
      <w:r w:rsidRPr="00FA3AAD">
        <w:rPr>
          <w:sz w:val="20"/>
          <w:szCs w:val="24"/>
          <w:rtl/>
        </w:rPr>
        <w:t>ו</w:t>
      </w:r>
      <w:r w:rsidRPr="00FA3AAD">
        <w:rPr>
          <w:rFonts w:hint="cs"/>
          <w:sz w:val="20"/>
          <w:szCs w:val="24"/>
          <w:rtl/>
        </w:rPr>
        <w:t>.</w:t>
      </w:r>
      <w:r w:rsidRPr="00FA3AAD">
        <w:rPr>
          <w:sz w:val="20"/>
          <w:szCs w:val="24"/>
          <w:rtl/>
        </w:rPr>
        <w:t xml:space="preserve"> </w:t>
      </w:r>
    </w:p>
    <w:p w14:paraId="7DFF680C" w14:textId="77777777" w:rsidR="00FA3AAD" w:rsidRPr="00FA3AAD" w:rsidRDefault="00FA3AAD" w:rsidP="00FA3AAD">
      <w:pPr>
        <w:widowControl w:val="0"/>
        <w:spacing w:after="120" w:line="360" w:lineRule="auto"/>
        <w:ind w:left="1417"/>
        <w:jc w:val="both"/>
        <w:rPr>
          <w:sz w:val="20"/>
          <w:szCs w:val="24"/>
          <w:rtl/>
        </w:rPr>
      </w:pPr>
      <w:r w:rsidRPr="00FA3AAD">
        <w:rPr>
          <w:rFonts w:hint="eastAsia"/>
          <w:sz w:val="20"/>
          <w:szCs w:val="24"/>
          <w:rtl/>
        </w:rPr>
        <w:t>התיעוד</w:t>
      </w:r>
      <w:r w:rsidRPr="00FA3AAD">
        <w:rPr>
          <w:sz w:val="20"/>
          <w:szCs w:val="24"/>
          <w:rtl/>
        </w:rPr>
        <w:t xml:space="preserve"> </w:t>
      </w:r>
      <w:r w:rsidRPr="00FA3AAD">
        <w:rPr>
          <w:rFonts w:hint="eastAsia"/>
          <w:sz w:val="20"/>
          <w:szCs w:val="24"/>
          <w:rtl/>
        </w:rPr>
        <w:t>י</w:t>
      </w:r>
      <w:r w:rsidRPr="00FA3AAD">
        <w:rPr>
          <w:rFonts w:hint="cs"/>
          <w:sz w:val="20"/>
          <w:szCs w:val="24"/>
          <w:rtl/>
        </w:rPr>
        <w:t>י</w:t>
      </w:r>
      <w:r w:rsidRPr="00FA3AAD">
        <w:rPr>
          <w:rFonts w:hint="eastAsia"/>
          <w:sz w:val="20"/>
          <w:szCs w:val="24"/>
          <w:rtl/>
        </w:rPr>
        <w:t>מסר</w:t>
      </w:r>
      <w:r w:rsidRPr="00FA3AAD">
        <w:rPr>
          <w:sz w:val="20"/>
          <w:szCs w:val="24"/>
          <w:rtl/>
        </w:rPr>
        <w:t xml:space="preserve"> </w:t>
      </w:r>
      <w:r w:rsidRPr="00FA3AAD">
        <w:rPr>
          <w:rFonts w:hint="eastAsia"/>
          <w:sz w:val="20"/>
          <w:szCs w:val="24"/>
          <w:rtl/>
        </w:rPr>
        <w:t>באנגלית</w:t>
      </w:r>
      <w:r w:rsidRPr="00FA3AAD">
        <w:rPr>
          <w:sz w:val="20"/>
          <w:szCs w:val="24"/>
          <w:rtl/>
        </w:rPr>
        <w:t xml:space="preserve"> </w:t>
      </w:r>
      <w:r w:rsidRPr="00FA3AAD">
        <w:rPr>
          <w:rFonts w:hint="eastAsia"/>
          <w:sz w:val="20"/>
          <w:szCs w:val="24"/>
          <w:rtl/>
        </w:rPr>
        <w:t>או</w:t>
      </w:r>
      <w:r w:rsidRPr="00FA3AAD">
        <w:rPr>
          <w:sz w:val="20"/>
          <w:szCs w:val="24"/>
          <w:rtl/>
        </w:rPr>
        <w:t xml:space="preserve"> </w:t>
      </w:r>
      <w:r w:rsidRPr="00FA3AAD">
        <w:rPr>
          <w:rFonts w:hint="eastAsia"/>
          <w:sz w:val="20"/>
          <w:szCs w:val="24"/>
          <w:rtl/>
        </w:rPr>
        <w:t>עברית</w:t>
      </w:r>
      <w:r w:rsidRPr="00FA3AAD">
        <w:rPr>
          <w:sz w:val="20"/>
          <w:szCs w:val="24"/>
          <w:rtl/>
        </w:rPr>
        <w:t xml:space="preserve"> </w:t>
      </w:r>
      <w:r w:rsidRPr="00FA3AAD">
        <w:rPr>
          <w:rFonts w:hint="eastAsia"/>
          <w:sz w:val="20"/>
          <w:szCs w:val="24"/>
          <w:rtl/>
        </w:rPr>
        <w:t>בלבד</w:t>
      </w:r>
      <w:r w:rsidRPr="00FA3AAD">
        <w:rPr>
          <w:sz w:val="20"/>
          <w:szCs w:val="24"/>
          <w:rtl/>
        </w:rPr>
        <w:t>.</w:t>
      </w:r>
    </w:p>
    <w:p w14:paraId="4A479CA7" w14:textId="77777777" w:rsidR="00FA3AAD" w:rsidRPr="00FA3AAD" w:rsidRDefault="00FA3AAD" w:rsidP="00FA3AAD">
      <w:pPr>
        <w:widowControl w:val="0"/>
        <w:spacing w:after="120" w:line="360" w:lineRule="auto"/>
        <w:ind w:left="1417"/>
        <w:jc w:val="both"/>
        <w:rPr>
          <w:sz w:val="20"/>
          <w:szCs w:val="24"/>
          <w:rtl/>
        </w:rPr>
      </w:pPr>
      <w:r w:rsidRPr="00FA3AAD">
        <w:rPr>
          <w:rFonts w:hint="eastAsia"/>
          <w:sz w:val="20"/>
          <w:szCs w:val="24"/>
          <w:rtl/>
        </w:rPr>
        <w:t>התיעוד</w:t>
      </w:r>
      <w:r w:rsidRPr="00FA3AAD">
        <w:rPr>
          <w:sz w:val="20"/>
          <w:szCs w:val="24"/>
          <w:rtl/>
        </w:rPr>
        <w:t xml:space="preserve"> יכלול תיעוד רשמי של </w:t>
      </w:r>
      <w:r w:rsidRPr="00FA3AAD">
        <w:rPr>
          <w:rFonts w:hint="cs"/>
          <w:sz w:val="20"/>
          <w:szCs w:val="24"/>
          <w:rtl/>
        </w:rPr>
        <w:t>המערכות ו</w:t>
      </w:r>
      <w:r w:rsidRPr="00FA3AAD">
        <w:rPr>
          <w:sz w:val="20"/>
          <w:szCs w:val="24"/>
          <w:rtl/>
        </w:rPr>
        <w:t>הציוד מטעם היצרן (ניתן באנגלית, על מדיה מגנטית).</w:t>
      </w:r>
    </w:p>
    <w:p w14:paraId="38519C18" w14:textId="77777777" w:rsidR="00FA3AAD" w:rsidRPr="00FA3AAD" w:rsidRDefault="00FA3AAD" w:rsidP="00FA3AAD">
      <w:pPr>
        <w:widowControl w:val="0"/>
        <w:spacing w:after="120" w:line="360" w:lineRule="auto"/>
        <w:ind w:left="1417"/>
        <w:jc w:val="both"/>
        <w:rPr>
          <w:sz w:val="20"/>
          <w:szCs w:val="24"/>
          <w:rtl/>
        </w:rPr>
      </w:pPr>
      <w:r w:rsidRPr="00FA3AAD">
        <w:rPr>
          <w:sz w:val="20"/>
          <w:szCs w:val="24"/>
          <w:rtl/>
        </w:rPr>
        <w:t xml:space="preserve">הספק ימסור תיק תיעוד מלא בשני עותקים המכיל את </w:t>
      </w:r>
      <w:r w:rsidRPr="00FA3AAD">
        <w:rPr>
          <w:rFonts w:hint="cs"/>
          <w:sz w:val="20"/>
          <w:szCs w:val="24"/>
          <w:rtl/>
        </w:rPr>
        <w:t>הפריטים</w:t>
      </w:r>
      <w:r w:rsidRPr="00FA3AAD">
        <w:rPr>
          <w:sz w:val="20"/>
          <w:szCs w:val="24"/>
          <w:rtl/>
        </w:rPr>
        <w:t xml:space="preserve"> הבאים:</w:t>
      </w:r>
    </w:p>
    <w:p w14:paraId="2DDE0E00" w14:textId="77777777" w:rsidR="00FA3AAD" w:rsidRPr="00FA3AAD" w:rsidRDefault="00FA3AAD" w:rsidP="00FA3AAD">
      <w:pPr>
        <w:widowControl w:val="0"/>
        <w:numPr>
          <w:ilvl w:val="0"/>
          <w:numId w:val="41"/>
        </w:numPr>
        <w:spacing w:after="120" w:line="360" w:lineRule="auto"/>
        <w:ind w:left="1843" w:hanging="425"/>
        <w:contextualSpacing/>
        <w:jc w:val="both"/>
        <w:rPr>
          <w:sz w:val="20"/>
          <w:szCs w:val="24"/>
          <w:rtl/>
        </w:rPr>
      </w:pPr>
      <w:r w:rsidRPr="00FA3AAD">
        <w:rPr>
          <w:sz w:val="20"/>
          <w:szCs w:val="24"/>
          <w:rtl/>
        </w:rPr>
        <w:t xml:space="preserve">הסבר על </w:t>
      </w:r>
      <w:r w:rsidRPr="00FA3AAD">
        <w:rPr>
          <w:rFonts w:hint="cs"/>
          <w:sz w:val="20"/>
          <w:szCs w:val="24"/>
          <w:rtl/>
        </w:rPr>
        <w:t>המערכת</w:t>
      </w:r>
      <w:r w:rsidRPr="00FA3AAD">
        <w:rPr>
          <w:sz w:val="20"/>
          <w:szCs w:val="24"/>
          <w:rtl/>
        </w:rPr>
        <w:t xml:space="preserve"> והציוד בעברית בקבצי </w:t>
      </w:r>
      <w:r w:rsidRPr="00FA3AAD">
        <w:rPr>
          <w:sz w:val="20"/>
          <w:szCs w:val="24"/>
        </w:rPr>
        <w:t>WORD</w:t>
      </w:r>
      <w:r w:rsidRPr="00FA3AAD">
        <w:rPr>
          <w:sz w:val="20"/>
          <w:szCs w:val="24"/>
          <w:rtl/>
        </w:rPr>
        <w:t>.</w:t>
      </w:r>
    </w:p>
    <w:p w14:paraId="3ACBE234" w14:textId="77777777" w:rsidR="00FA3AAD" w:rsidRPr="00FA3AAD" w:rsidRDefault="00FA3AAD" w:rsidP="00FA3AAD">
      <w:pPr>
        <w:widowControl w:val="0"/>
        <w:numPr>
          <w:ilvl w:val="0"/>
          <w:numId w:val="41"/>
        </w:numPr>
        <w:spacing w:after="120" w:line="360" w:lineRule="auto"/>
        <w:ind w:left="1843" w:hanging="425"/>
        <w:contextualSpacing/>
        <w:jc w:val="both"/>
        <w:rPr>
          <w:sz w:val="20"/>
          <w:szCs w:val="24"/>
          <w:rtl/>
        </w:rPr>
      </w:pPr>
      <w:r w:rsidRPr="00FA3AAD">
        <w:rPr>
          <w:rFonts w:hint="cs"/>
          <w:sz w:val="20"/>
          <w:szCs w:val="24"/>
          <w:rtl/>
        </w:rPr>
        <w:t xml:space="preserve">במידה ונדרשים </w:t>
      </w:r>
      <w:r w:rsidRPr="00FA3AAD">
        <w:rPr>
          <w:sz w:val="20"/>
          <w:szCs w:val="24"/>
          <w:rtl/>
        </w:rPr>
        <w:t xml:space="preserve">שרטוטי טופולוגיה </w:t>
      </w:r>
      <w:r w:rsidRPr="00FA3AAD">
        <w:rPr>
          <w:rFonts w:hint="cs"/>
          <w:sz w:val="20"/>
          <w:szCs w:val="24"/>
          <w:rtl/>
        </w:rPr>
        <w:t xml:space="preserve">- </w:t>
      </w:r>
      <w:r w:rsidRPr="00FA3AAD">
        <w:rPr>
          <w:sz w:val="20"/>
          <w:szCs w:val="24"/>
          <w:rtl/>
        </w:rPr>
        <w:t xml:space="preserve">בתוכנת </w:t>
      </w:r>
      <w:r w:rsidRPr="00FA3AAD">
        <w:rPr>
          <w:sz w:val="20"/>
          <w:szCs w:val="24"/>
        </w:rPr>
        <w:t>VISIO</w:t>
      </w:r>
      <w:r w:rsidRPr="00FA3AAD">
        <w:rPr>
          <w:sz w:val="20"/>
          <w:szCs w:val="24"/>
          <w:rtl/>
        </w:rPr>
        <w:t>.</w:t>
      </w:r>
    </w:p>
    <w:p w14:paraId="3AB1B451" w14:textId="77777777" w:rsidR="00FA3AAD" w:rsidRPr="00FA3AAD" w:rsidRDefault="00FA3AAD" w:rsidP="00FA3AAD">
      <w:pPr>
        <w:widowControl w:val="0"/>
        <w:numPr>
          <w:ilvl w:val="0"/>
          <w:numId w:val="41"/>
        </w:numPr>
        <w:spacing w:after="120" w:line="360" w:lineRule="auto"/>
        <w:ind w:left="1843" w:hanging="425"/>
        <w:contextualSpacing/>
        <w:jc w:val="both"/>
        <w:rPr>
          <w:sz w:val="20"/>
          <w:szCs w:val="24"/>
          <w:rtl/>
        </w:rPr>
      </w:pPr>
      <w:r w:rsidRPr="00FA3AAD">
        <w:rPr>
          <w:sz w:val="20"/>
          <w:szCs w:val="24"/>
          <w:rtl/>
        </w:rPr>
        <w:t>הוראות הפעלה לכל רכיב הדורש הפעלה.</w:t>
      </w:r>
    </w:p>
    <w:p w14:paraId="4E5F4F95" w14:textId="77777777" w:rsidR="00FA3AAD" w:rsidRPr="00FA3AAD" w:rsidRDefault="00FA3AAD" w:rsidP="00FA3AAD">
      <w:pPr>
        <w:widowControl w:val="0"/>
        <w:numPr>
          <w:ilvl w:val="0"/>
          <w:numId w:val="41"/>
        </w:numPr>
        <w:spacing w:after="120" w:line="360" w:lineRule="auto"/>
        <w:ind w:left="1843" w:hanging="425"/>
        <w:contextualSpacing/>
        <w:jc w:val="both"/>
        <w:rPr>
          <w:sz w:val="20"/>
          <w:szCs w:val="24"/>
          <w:rtl/>
        </w:rPr>
      </w:pPr>
      <w:r w:rsidRPr="00FA3AAD">
        <w:rPr>
          <w:sz w:val="20"/>
          <w:szCs w:val="24"/>
          <w:rtl/>
        </w:rPr>
        <w:t>תכנון מערך השרידות בפתרון.</w:t>
      </w:r>
    </w:p>
    <w:p w14:paraId="397CDDE6" w14:textId="77777777" w:rsidR="00FA3AAD" w:rsidRPr="00FA3AAD" w:rsidRDefault="00FA3AAD" w:rsidP="00FA3AAD">
      <w:pPr>
        <w:widowControl w:val="0"/>
        <w:numPr>
          <w:ilvl w:val="0"/>
          <w:numId w:val="41"/>
        </w:numPr>
        <w:spacing w:after="120" w:line="360" w:lineRule="auto"/>
        <w:ind w:left="1843" w:hanging="425"/>
        <w:contextualSpacing/>
        <w:jc w:val="both"/>
        <w:rPr>
          <w:sz w:val="20"/>
          <w:szCs w:val="24"/>
          <w:rtl/>
        </w:rPr>
      </w:pPr>
      <w:r w:rsidRPr="00FA3AAD">
        <w:rPr>
          <w:sz w:val="20"/>
          <w:szCs w:val="24"/>
          <w:rtl/>
        </w:rPr>
        <w:t>אישורי תקן בינלאומי לביצוע עבודות התקשורת.</w:t>
      </w:r>
    </w:p>
    <w:p w14:paraId="06598112" w14:textId="77777777" w:rsidR="00FA3AAD" w:rsidRPr="00FA3AAD" w:rsidRDefault="00FA3AAD" w:rsidP="00FA3AAD">
      <w:pPr>
        <w:widowControl w:val="0"/>
        <w:numPr>
          <w:ilvl w:val="0"/>
          <w:numId w:val="41"/>
        </w:numPr>
        <w:spacing w:after="120" w:line="360" w:lineRule="auto"/>
        <w:ind w:left="1843" w:hanging="425"/>
        <w:contextualSpacing/>
        <w:jc w:val="both"/>
        <w:rPr>
          <w:sz w:val="20"/>
          <w:szCs w:val="24"/>
          <w:rtl/>
        </w:rPr>
      </w:pPr>
      <w:r w:rsidRPr="00FA3AAD">
        <w:rPr>
          <w:sz w:val="20"/>
          <w:szCs w:val="24"/>
          <w:rtl/>
        </w:rPr>
        <w:t>נוהלי תחזוקה וטיפול מונע.</w:t>
      </w:r>
    </w:p>
    <w:p w14:paraId="32B95214" w14:textId="77777777" w:rsidR="00FA3AAD" w:rsidRPr="00FA3AAD" w:rsidRDefault="00FA3AAD" w:rsidP="00FA3AAD">
      <w:pPr>
        <w:widowControl w:val="0"/>
        <w:numPr>
          <w:ilvl w:val="0"/>
          <w:numId w:val="41"/>
        </w:numPr>
        <w:spacing w:after="120" w:line="360" w:lineRule="auto"/>
        <w:ind w:left="1843" w:hanging="425"/>
        <w:contextualSpacing/>
        <w:jc w:val="both"/>
        <w:rPr>
          <w:sz w:val="20"/>
          <w:szCs w:val="24"/>
          <w:rtl/>
        </w:rPr>
      </w:pPr>
      <w:r w:rsidRPr="00FA3AAD">
        <w:rPr>
          <w:sz w:val="20"/>
          <w:szCs w:val="24"/>
          <w:rtl/>
        </w:rPr>
        <w:t>כל חומר עזר נוסף רלוונטי.</w:t>
      </w:r>
    </w:p>
    <w:p w14:paraId="0A8E8822" w14:textId="77777777" w:rsidR="00FA3AAD" w:rsidRPr="00FA3AAD" w:rsidRDefault="00FA3AAD" w:rsidP="00FA3AAD">
      <w:pPr>
        <w:widowControl w:val="0"/>
        <w:numPr>
          <w:ilvl w:val="0"/>
          <w:numId w:val="41"/>
        </w:numPr>
        <w:spacing w:after="120" w:line="360" w:lineRule="auto"/>
        <w:ind w:left="1843" w:hanging="425"/>
        <w:contextualSpacing/>
        <w:jc w:val="both"/>
        <w:rPr>
          <w:sz w:val="20"/>
          <w:szCs w:val="24"/>
          <w:rtl/>
        </w:rPr>
      </w:pPr>
      <w:r w:rsidRPr="00FA3AAD">
        <w:rPr>
          <w:sz w:val="20"/>
          <w:szCs w:val="24"/>
          <w:rtl/>
        </w:rPr>
        <w:t xml:space="preserve">על הספק לצרף לתיק את כל השרטוטים והמלל על גבי מדיה מגנטית בפורמט </w:t>
      </w:r>
      <w:r w:rsidRPr="00FA3AAD">
        <w:rPr>
          <w:sz w:val="20"/>
          <w:szCs w:val="24"/>
        </w:rPr>
        <w:t>MS-Office</w:t>
      </w:r>
      <w:r w:rsidRPr="00FA3AAD">
        <w:rPr>
          <w:sz w:val="20"/>
          <w:szCs w:val="24"/>
          <w:rtl/>
        </w:rPr>
        <w:t xml:space="preserve"> ו- </w:t>
      </w:r>
      <w:r w:rsidRPr="00FA3AAD">
        <w:rPr>
          <w:sz w:val="20"/>
          <w:szCs w:val="24"/>
        </w:rPr>
        <w:t>Visio</w:t>
      </w:r>
      <w:r w:rsidRPr="00FA3AAD">
        <w:rPr>
          <w:sz w:val="20"/>
          <w:szCs w:val="24"/>
          <w:rtl/>
        </w:rPr>
        <w:t>.</w:t>
      </w:r>
    </w:p>
    <w:p w14:paraId="1909430A" w14:textId="77777777" w:rsidR="00FA3AAD" w:rsidRPr="00FA3AAD" w:rsidRDefault="00FA3AAD" w:rsidP="00FA3AAD">
      <w:pPr>
        <w:widowControl w:val="0"/>
        <w:numPr>
          <w:ilvl w:val="0"/>
          <w:numId w:val="38"/>
        </w:numPr>
        <w:spacing w:before="360" w:line="360" w:lineRule="auto"/>
        <w:jc w:val="both"/>
        <w:outlineLvl w:val="1"/>
        <w:rPr>
          <w:b/>
          <w:bCs/>
          <w:sz w:val="28"/>
          <w:szCs w:val="28"/>
          <w:rtl/>
        </w:rPr>
      </w:pPr>
      <w:bookmarkStart w:id="151" w:name="_Ref461633571"/>
      <w:r w:rsidRPr="00FA3AAD">
        <w:rPr>
          <w:rFonts w:hint="eastAsia"/>
          <w:b/>
          <w:bCs/>
          <w:sz w:val="28"/>
          <w:szCs w:val="28"/>
          <w:rtl/>
        </w:rPr>
        <w:t>הדרכה</w:t>
      </w:r>
      <w:bookmarkEnd w:id="151"/>
    </w:p>
    <w:p w14:paraId="135DA370" w14:textId="77777777" w:rsidR="00FA3AAD" w:rsidRPr="00FA3AAD" w:rsidRDefault="00FA3AAD" w:rsidP="00FA3AAD">
      <w:pPr>
        <w:widowControl w:val="0"/>
        <w:numPr>
          <w:ilvl w:val="0"/>
          <w:numId w:val="79"/>
        </w:numPr>
        <w:spacing w:after="120" w:line="360" w:lineRule="auto"/>
        <w:ind w:left="1843" w:hanging="425"/>
        <w:contextualSpacing/>
        <w:jc w:val="both"/>
        <w:rPr>
          <w:sz w:val="20"/>
          <w:szCs w:val="24"/>
        </w:rPr>
      </w:pPr>
      <w:r w:rsidRPr="00FA3AAD">
        <w:rPr>
          <w:rFonts w:hint="cs"/>
          <w:sz w:val="20"/>
          <w:szCs w:val="24"/>
          <w:rtl/>
        </w:rPr>
        <w:t>הספק מתחייב לספק</w:t>
      </w:r>
      <w:r w:rsidRPr="00FA3AAD">
        <w:rPr>
          <w:sz w:val="20"/>
          <w:szCs w:val="24"/>
          <w:rtl/>
        </w:rPr>
        <w:t xml:space="preserve"> מסלול הדרכה </w:t>
      </w:r>
      <w:r w:rsidRPr="00FA3AAD">
        <w:rPr>
          <w:rFonts w:hint="eastAsia"/>
          <w:sz w:val="20"/>
          <w:szCs w:val="24"/>
          <w:rtl/>
        </w:rPr>
        <w:t>מקצועי</w:t>
      </w:r>
      <w:r w:rsidRPr="00FA3AAD">
        <w:rPr>
          <w:sz w:val="20"/>
          <w:szCs w:val="24"/>
          <w:rtl/>
        </w:rPr>
        <w:t xml:space="preserve"> </w:t>
      </w:r>
      <w:r w:rsidRPr="00FA3AAD">
        <w:rPr>
          <w:rFonts w:hint="eastAsia"/>
          <w:sz w:val="20"/>
          <w:szCs w:val="24"/>
          <w:rtl/>
        </w:rPr>
        <w:t>מתקדם</w:t>
      </w:r>
      <w:r w:rsidRPr="00FA3AAD">
        <w:rPr>
          <w:sz w:val="20"/>
          <w:szCs w:val="24"/>
          <w:rtl/>
        </w:rPr>
        <w:t xml:space="preserve"> </w:t>
      </w:r>
      <w:r w:rsidRPr="00FA3AAD">
        <w:rPr>
          <w:rFonts w:hint="cs"/>
          <w:sz w:val="20"/>
          <w:szCs w:val="24"/>
          <w:rtl/>
        </w:rPr>
        <w:t>להתקנת ולתפעול המערכות</w:t>
      </w:r>
      <w:r w:rsidRPr="00FA3AAD">
        <w:rPr>
          <w:sz w:val="20"/>
          <w:szCs w:val="24"/>
          <w:rtl/>
        </w:rPr>
        <w:t xml:space="preserve"> עבור צוות ממשל זמין. עלות ההדרכה תהיה כמפורט בהצעת המחיר בפרק העלות.</w:t>
      </w:r>
    </w:p>
    <w:p w14:paraId="0A53BA23" w14:textId="77777777" w:rsidR="00FA3AAD" w:rsidRPr="00FA3AAD" w:rsidRDefault="00FA3AAD" w:rsidP="00FA3AAD">
      <w:pPr>
        <w:widowControl w:val="0"/>
        <w:numPr>
          <w:ilvl w:val="0"/>
          <w:numId w:val="79"/>
        </w:numPr>
        <w:spacing w:after="120" w:line="360" w:lineRule="auto"/>
        <w:ind w:left="1843" w:hanging="425"/>
        <w:contextualSpacing/>
        <w:jc w:val="both"/>
        <w:rPr>
          <w:sz w:val="20"/>
          <w:szCs w:val="24"/>
          <w:rtl/>
        </w:rPr>
      </w:pPr>
      <w:r w:rsidRPr="00FA3AAD">
        <w:rPr>
          <w:sz w:val="20"/>
          <w:szCs w:val="24"/>
          <w:rtl/>
        </w:rPr>
        <w:t xml:space="preserve">ההדרכה תהיה </w:t>
      </w:r>
      <w:r w:rsidRPr="00FA3AAD">
        <w:rPr>
          <w:rFonts w:hint="cs"/>
          <w:sz w:val="20"/>
          <w:szCs w:val="24"/>
          <w:rtl/>
        </w:rPr>
        <w:t>הדרכת יצרן</w:t>
      </w:r>
      <w:r w:rsidRPr="00FA3AAD">
        <w:rPr>
          <w:sz w:val="20"/>
          <w:szCs w:val="24"/>
          <w:rtl/>
        </w:rPr>
        <w:t xml:space="preserve"> </w:t>
      </w:r>
      <w:r w:rsidRPr="00FA3AAD">
        <w:rPr>
          <w:rFonts w:hint="cs"/>
          <w:sz w:val="20"/>
          <w:szCs w:val="24"/>
          <w:rtl/>
        </w:rPr>
        <w:t>למערכות</w:t>
      </w:r>
      <w:r w:rsidRPr="00FA3AAD">
        <w:rPr>
          <w:sz w:val="20"/>
          <w:szCs w:val="24"/>
          <w:rtl/>
        </w:rPr>
        <w:t xml:space="preserve"> המוצע</w:t>
      </w:r>
      <w:r w:rsidRPr="00FA3AAD">
        <w:rPr>
          <w:rFonts w:hint="cs"/>
          <w:sz w:val="20"/>
          <w:szCs w:val="24"/>
          <w:rtl/>
        </w:rPr>
        <w:t xml:space="preserve">ות </w:t>
      </w:r>
      <w:r w:rsidRPr="00FA3AAD">
        <w:rPr>
          <w:sz w:val="20"/>
          <w:szCs w:val="24"/>
          <w:rtl/>
        </w:rPr>
        <w:t>במכרז זה</w:t>
      </w:r>
      <w:r w:rsidRPr="00FA3AAD">
        <w:rPr>
          <w:rFonts w:hint="cs"/>
          <w:sz w:val="20"/>
          <w:szCs w:val="24"/>
          <w:rtl/>
        </w:rPr>
        <w:t xml:space="preserve"> כגון </w:t>
      </w:r>
      <w:r w:rsidRPr="00FA3AAD">
        <w:rPr>
          <w:sz w:val="20"/>
          <w:szCs w:val="24"/>
        </w:rPr>
        <w:t>APM, LSM, ASM</w:t>
      </w:r>
      <w:r w:rsidRPr="00FA3AAD">
        <w:rPr>
          <w:rFonts w:hint="cs"/>
          <w:sz w:val="20"/>
          <w:szCs w:val="24"/>
          <w:rtl/>
        </w:rPr>
        <w:t xml:space="preserve"> וכד'.</w:t>
      </w:r>
    </w:p>
    <w:p w14:paraId="491877E7" w14:textId="77777777" w:rsidR="00FA3AAD" w:rsidRPr="00FA3AAD" w:rsidRDefault="00FA3AAD" w:rsidP="00FA3AAD">
      <w:pPr>
        <w:widowControl w:val="0"/>
        <w:numPr>
          <w:ilvl w:val="0"/>
          <w:numId w:val="79"/>
        </w:numPr>
        <w:spacing w:after="120" w:line="360" w:lineRule="auto"/>
        <w:ind w:left="1843" w:hanging="425"/>
        <w:contextualSpacing/>
        <w:jc w:val="both"/>
        <w:rPr>
          <w:sz w:val="20"/>
          <w:szCs w:val="24"/>
        </w:rPr>
      </w:pPr>
      <w:r w:rsidRPr="00FA3AAD">
        <w:rPr>
          <w:sz w:val="20"/>
          <w:szCs w:val="24"/>
          <w:rtl/>
        </w:rPr>
        <w:t>ההדרכה תינתן ל</w:t>
      </w:r>
      <w:r w:rsidRPr="00FA3AAD">
        <w:rPr>
          <w:rFonts w:hint="cs"/>
          <w:sz w:val="20"/>
          <w:szCs w:val="24"/>
          <w:rtl/>
        </w:rPr>
        <w:t>עובדי המשרד העובדים עם המערכות, הציוד והשירותים במכרז זה בהתאם לכמות הנדרשת ולדרישות המשרד.</w:t>
      </w:r>
    </w:p>
    <w:p w14:paraId="4ABCB2AF" w14:textId="77777777" w:rsidR="00FA3AAD" w:rsidRPr="00FA3AAD" w:rsidRDefault="00FA3AAD" w:rsidP="00FA3AAD">
      <w:pPr>
        <w:widowControl w:val="0"/>
        <w:numPr>
          <w:ilvl w:val="0"/>
          <w:numId w:val="79"/>
        </w:numPr>
        <w:spacing w:after="120" w:line="360" w:lineRule="auto"/>
        <w:ind w:left="1843" w:hanging="425"/>
        <w:contextualSpacing/>
        <w:jc w:val="both"/>
        <w:rPr>
          <w:sz w:val="20"/>
          <w:szCs w:val="24"/>
          <w:rtl/>
        </w:rPr>
      </w:pPr>
      <w:r w:rsidRPr="00FA3AAD">
        <w:rPr>
          <w:sz w:val="20"/>
          <w:szCs w:val="24"/>
          <w:rtl/>
        </w:rPr>
        <w:t xml:space="preserve">ההדרכה תתבצע </w:t>
      </w:r>
      <w:r w:rsidRPr="00FA3AAD">
        <w:rPr>
          <w:rFonts w:hint="cs"/>
          <w:sz w:val="20"/>
          <w:szCs w:val="24"/>
          <w:rtl/>
        </w:rPr>
        <w:t>במחזורים, בהתאם לדרישת המשרד</w:t>
      </w:r>
      <w:r w:rsidRPr="00FA3AAD">
        <w:rPr>
          <w:sz w:val="20"/>
          <w:szCs w:val="24"/>
          <w:rtl/>
        </w:rPr>
        <w:t>. ההדרכה תתבצע במוסד אשר הוסמך רשמית ע"י היצרן לבצע את ההדרכה הרלבנטית.</w:t>
      </w:r>
    </w:p>
    <w:p w14:paraId="441FAE47" w14:textId="77777777" w:rsidR="00FA3AAD" w:rsidRPr="00FA3AAD" w:rsidRDefault="00FA3AAD" w:rsidP="00FA3AAD">
      <w:pPr>
        <w:widowControl w:val="0"/>
        <w:numPr>
          <w:ilvl w:val="0"/>
          <w:numId w:val="79"/>
        </w:numPr>
        <w:spacing w:after="120" w:line="360" w:lineRule="auto"/>
        <w:ind w:left="1843" w:hanging="425"/>
        <w:contextualSpacing/>
        <w:jc w:val="both"/>
        <w:rPr>
          <w:sz w:val="20"/>
          <w:szCs w:val="24"/>
          <w:rtl/>
        </w:rPr>
      </w:pPr>
      <w:r w:rsidRPr="00FA3AAD">
        <w:rPr>
          <w:sz w:val="20"/>
          <w:szCs w:val="24"/>
          <w:rtl/>
        </w:rPr>
        <w:t>המדריך שיעביר את ההדרכה יהיה מדריך אשר הוסמך רשמית ע"י היצרן להדרכה הרלבנטית.</w:t>
      </w:r>
    </w:p>
    <w:p w14:paraId="0E6DB74F" w14:textId="77777777" w:rsidR="00FA3AAD" w:rsidRPr="00FA3AAD" w:rsidRDefault="00FA3AAD" w:rsidP="00FA3AAD">
      <w:pPr>
        <w:widowControl w:val="0"/>
        <w:numPr>
          <w:ilvl w:val="0"/>
          <w:numId w:val="79"/>
        </w:numPr>
        <w:spacing w:after="120" w:line="360" w:lineRule="auto"/>
        <w:ind w:left="1843" w:hanging="425"/>
        <w:contextualSpacing/>
        <w:jc w:val="both"/>
        <w:rPr>
          <w:sz w:val="20"/>
          <w:szCs w:val="24"/>
          <w:rtl/>
        </w:rPr>
      </w:pPr>
      <w:r w:rsidRPr="00FA3AAD">
        <w:rPr>
          <w:sz w:val="20"/>
          <w:szCs w:val="24"/>
          <w:rtl/>
        </w:rPr>
        <w:t>תכנית הלימודים ("סילבוס ההדרכה") ועזרי ההדרכה, לרבות מעבדות ציוד, יהיו בהתאם להנחיות היצרן לקורס הרלבנטי.</w:t>
      </w:r>
    </w:p>
    <w:p w14:paraId="221DF930" w14:textId="77777777" w:rsidR="00FA3AAD" w:rsidRPr="00FA3AAD" w:rsidRDefault="00FA3AAD" w:rsidP="00FA3AAD">
      <w:pPr>
        <w:widowControl w:val="0"/>
        <w:numPr>
          <w:ilvl w:val="0"/>
          <w:numId w:val="79"/>
        </w:numPr>
        <w:spacing w:after="120" w:line="360" w:lineRule="auto"/>
        <w:ind w:left="1843" w:hanging="425"/>
        <w:contextualSpacing/>
        <w:jc w:val="both"/>
        <w:rPr>
          <w:sz w:val="20"/>
          <w:szCs w:val="24"/>
          <w:rtl/>
        </w:rPr>
      </w:pPr>
      <w:r w:rsidRPr="00FA3AAD">
        <w:rPr>
          <w:sz w:val="20"/>
          <w:szCs w:val="24"/>
          <w:rtl/>
        </w:rPr>
        <w:t xml:space="preserve">מועד ההדרכה ייקבע על בסיס תוכנית ההדרכות של היצרן, ובכל מקרה לא יאוחר מ- 60 ימים מיום דרישת המשרד. במידה ולא יוכל הספק לעמוד בהתחייבות זאת, ישלם </w:t>
      </w:r>
      <w:r w:rsidRPr="00FA3AAD">
        <w:rPr>
          <w:rFonts w:hint="cs"/>
          <w:sz w:val="20"/>
          <w:szCs w:val="24"/>
          <w:rtl/>
        </w:rPr>
        <w:t xml:space="preserve">פיצוי מוסכם </w:t>
      </w:r>
      <w:r w:rsidRPr="00FA3AAD">
        <w:rPr>
          <w:sz w:val="20"/>
          <w:szCs w:val="24"/>
          <w:rtl/>
        </w:rPr>
        <w:t xml:space="preserve">לכל יום, בגין אי עמידה בדרישות אספקת השירות, כמפורט בסעיף </w:t>
      </w:r>
      <w:r w:rsidRPr="00FA3AAD">
        <w:rPr>
          <w:rFonts w:hint="cs"/>
          <w:sz w:val="20"/>
          <w:szCs w:val="24"/>
          <w:rtl/>
        </w:rPr>
        <w:t>אמנת שירות</w:t>
      </w:r>
      <w:r w:rsidRPr="00FA3AAD">
        <w:rPr>
          <w:sz w:val="20"/>
          <w:szCs w:val="24"/>
          <w:rtl/>
        </w:rPr>
        <w:t xml:space="preserve"> לעיל, בסעיף "הספקת השירות והתקנה".</w:t>
      </w:r>
    </w:p>
    <w:p w14:paraId="72ED75B5" w14:textId="77777777" w:rsidR="00FA3AAD" w:rsidRPr="00FA3AAD" w:rsidRDefault="00FA3AAD" w:rsidP="00FA3AAD">
      <w:pPr>
        <w:widowControl w:val="0"/>
        <w:numPr>
          <w:ilvl w:val="0"/>
          <w:numId w:val="79"/>
        </w:numPr>
        <w:spacing w:after="120" w:line="360" w:lineRule="auto"/>
        <w:ind w:left="1843" w:hanging="425"/>
        <w:contextualSpacing/>
        <w:jc w:val="both"/>
        <w:rPr>
          <w:sz w:val="20"/>
          <w:szCs w:val="24"/>
        </w:rPr>
      </w:pPr>
      <w:r w:rsidRPr="00FA3AAD">
        <w:rPr>
          <w:sz w:val="20"/>
          <w:szCs w:val="24"/>
          <w:rtl/>
        </w:rPr>
        <w:t xml:space="preserve">בתום הקורס יקבל המודרך מטעם המשרד תעודת סיום מאת היצרן ובהתאם לנוהלי הקורס. </w:t>
      </w:r>
    </w:p>
    <w:p w14:paraId="1AC9A7B4" w14:textId="77777777" w:rsidR="00FA3AAD" w:rsidRPr="00FA3AAD" w:rsidRDefault="00FA3AAD" w:rsidP="00FA3AAD">
      <w:pPr>
        <w:spacing w:after="120" w:line="360" w:lineRule="auto"/>
        <w:ind w:left="1842"/>
        <w:jc w:val="both"/>
        <w:rPr>
          <w:sz w:val="20"/>
          <w:szCs w:val="24"/>
          <w:rtl/>
        </w:rPr>
      </w:pPr>
    </w:p>
    <w:p w14:paraId="45335D1D" w14:textId="77777777" w:rsidR="00FA3AAD" w:rsidRPr="00FA3AAD" w:rsidRDefault="00FA3AAD" w:rsidP="00FA3AAD">
      <w:pPr>
        <w:bidi w:val="0"/>
        <w:spacing w:after="160" w:line="259" w:lineRule="auto"/>
        <w:rPr>
          <w:b/>
          <w:bCs/>
          <w:szCs w:val="24"/>
        </w:rPr>
      </w:pPr>
      <w:r w:rsidRPr="00FA3AAD">
        <w:rPr>
          <w:b/>
          <w:bCs/>
          <w:szCs w:val="24"/>
          <w:rtl/>
        </w:rPr>
        <w:br w:type="page"/>
      </w:r>
    </w:p>
    <w:p w14:paraId="5E87E844" w14:textId="77777777" w:rsidR="00FA3AAD" w:rsidRPr="00FA3AAD" w:rsidRDefault="00FA3AAD" w:rsidP="00FA3AAD">
      <w:pPr>
        <w:keepNext/>
        <w:spacing w:line="360" w:lineRule="auto"/>
        <w:jc w:val="center"/>
        <w:outlineLvl w:val="0"/>
        <w:rPr>
          <w:b/>
          <w:bCs/>
          <w:snapToGrid w:val="0"/>
          <w:sz w:val="96"/>
          <w:szCs w:val="96"/>
          <w:u w:val="single"/>
          <w:rtl/>
        </w:rPr>
      </w:pPr>
    </w:p>
    <w:p w14:paraId="1EE66487" w14:textId="77777777" w:rsidR="00FA3AAD" w:rsidRPr="00FA3AAD" w:rsidRDefault="00FA3AAD" w:rsidP="00FA3AAD">
      <w:pPr>
        <w:keepNext/>
        <w:spacing w:line="360" w:lineRule="auto"/>
        <w:jc w:val="center"/>
        <w:outlineLvl w:val="0"/>
        <w:rPr>
          <w:b/>
          <w:bCs/>
          <w:snapToGrid w:val="0"/>
          <w:sz w:val="96"/>
          <w:szCs w:val="96"/>
          <w:u w:val="single"/>
          <w:rtl/>
        </w:rPr>
      </w:pPr>
      <w:r w:rsidRPr="00FA3AAD">
        <w:rPr>
          <w:b/>
          <w:bCs/>
          <w:snapToGrid w:val="0"/>
          <w:sz w:val="96"/>
          <w:szCs w:val="96"/>
          <w:u w:val="single"/>
          <w:rtl/>
        </w:rPr>
        <w:t xml:space="preserve">פרק </w:t>
      </w:r>
      <w:r w:rsidRPr="00FA3AAD">
        <w:rPr>
          <w:rFonts w:hint="cs"/>
          <w:b/>
          <w:bCs/>
          <w:snapToGrid w:val="0"/>
          <w:sz w:val="96"/>
          <w:szCs w:val="96"/>
          <w:u w:val="single"/>
          <w:rtl/>
        </w:rPr>
        <w:t>3</w:t>
      </w:r>
    </w:p>
    <w:p w14:paraId="07AB5122" w14:textId="77777777" w:rsidR="00FA3AAD" w:rsidRPr="00FA3AAD" w:rsidRDefault="00FA3AAD" w:rsidP="00FA3AAD">
      <w:pPr>
        <w:keepNext/>
        <w:spacing w:line="360" w:lineRule="auto"/>
        <w:jc w:val="center"/>
        <w:outlineLvl w:val="0"/>
        <w:rPr>
          <w:b/>
          <w:bCs/>
          <w:snapToGrid w:val="0"/>
          <w:sz w:val="96"/>
          <w:szCs w:val="96"/>
          <w:u w:val="single"/>
          <w:rtl/>
        </w:rPr>
      </w:pPr>
    </w:p>
    <w:p w14:paraId="525440C5" w14:textId="77777777" w:rsidR="00FA3AAD" w:rsidRPr="00FA3AAD" w:rsidRDefault="00FA3AAD" w:rsidP="00FA3AAD">
      <w:pPr>
        <w:spacing w:before="240" w:line="360" w:lineRule="auto"/>
        <w:jc w:val="center"/>
        <w:rPr>
          <w:b/>
          <w:bCs/>
          <w:sz w:val="96"/>
          <w:szCs w:val="96"/>
          <w:rtl/>
        </w:rPr>
      </w:pPr>
      <w:r w:rsidRPr="00FA3AAD">
        <w:rPr>
          <w:rFonts w:hint="cs"/>
          <w:sz w:val="96"/>
          <w:szCs w:val="96"/>
          <w:rtl/>
        </w:rPr>
        <w:t>טופס ההצעה ונספחיו</w:t>
      </w:r>
    </w:p>
    <w:p w14:paraId="0545A0FC" w14:textId="77777777" w:rsidR="00FA3AAD" w:rsidRPr="00FA3AAD" w:rsidRDefault="00FA3AAD" w:rsidP="00FA3AAD">
      <w:pPr>
        <w:spacing w:before="240" w:line="360" w:lineRule="auto"/>
        <w:ind w:firstLine="720"/>
        <w:jc w:val="both"/>
        <w:rPr>
          <w:b/>
          <w:bCs/>
          <w:sz w:val="40"/>
          <w:szCs w:val="40"/>
          <w:u w:val="single"/>
          <w:rtl/>
        </w:rPr>
      </w:pPr>
    </w:p>
    <w:p w14:paraId="5B3D87BC" w14:textId="77777777" w:rsidR="00FA3AAD" w:rsidRPr="00FA3AAD" w:rsidRDefault="00FA3AAD" w:rsidP="00FA3AAD">
      <w:pPr>
        <w:spacing w:line="360" w:lineRule="auto"/>
        <w:jc w:val="center"/>
        <w:rPr>
          <w:b/>
          <w:bCs/>
          <w:sz w:val="36"/>
          <w:szCs w:val="36"/>
          <w:rtl/>
        </w:rPr>
      </w:pPr>
      <w:r w:rsidRPr="00FA3AAD">
        <w:rPr>
          <w:rFonts w:hint="cs"/>
          <w:b/>
          <w:bCs/>
          <w:sz w:val="36"/>
          <w:szCs w:val="36"/>
          <w:rtl/>
        </w:rPr>
        <w:t>נספחים</w:t>
      </w:r>
    </w:p>
    <w:p w14:paraId="628D2D3B" w14:textId="77777777" w:rsidR="00FA3AAD" w:rsidRPr="00FA3AAD" w:rsidRDefault="00FA3AAD" w:rsidP="00FA3AAD">
      <w:pPr>
        <w:spacing w:line="360" w:lineRule="auto"/>
        <w:ind w:left="360"/>
        <w:rPr>
          <w:szCs w:val="24"/>
          <w:rtl/>
        </w:rPr>
      </w:pPr>
      <w:r w:rsidRPr="00FA3AAD">
        <w:rPr>
          <w:rFonts w:hint="cs"/>
          <w:b/>
          <w:bCs/>
          <w:szCs w:val="24"/>
          <w:rtl/>
        </w:rPr>
        <w:t>נספח א'</w:t>
      </w:r>
      <w:r w:rsidRPr="00FA3AAD">
        <w:rPr>
          <w:rFonts w:hint="cs"/>
          <w:szCs w:val="24"/>
          <w:rtl/>
        </w:rPr>
        <w:tab/>
      </w:r>
      <w:r w:rsidRPr="00FA3AAD">
        <w:rPr>
          <w:rFonts w:hint="cs"/>
          <w:szCs w:val="24"/>
          <w:rtl/>
        </w:rPr>
        <w:tab/>
        <w:t>-</w:t>
      </w:r>
      <w:r w:rsidRPr="00FA3AAD">
        <w:rPr>
          <w:rFonts w:hint="cs"/>
          <w:szCs w:val="24"/>
          <w:rtl/>
        </w:rPr>
        <w:tab/>
        <w:t>תצהיר פרטי המציע</w:t>
      </w:r>
    </w:p>
    <w:p w14:paraId="5D0D2CE3" w14:textId="77777777" w:rsidR="00FA3AAD" w:rsidRPr="00FA3AAD" w:rsidRDefault="00FA3AAD" w:rsidP="00FA3AAD">
      <w:pPr>
        <w:spacing w:line="360" w:lineRule="auto"/>
        <w:ind w:left="360"/>
        <w:rPr>
          <w:szCs w:val="24"/>
        </w:rPr>
      </w:pPr>
      <w:r w:rsidRPr="00FA3AAD">
        <w:rPr>
          <w:b/>
          <w:bCs/>
          <w:szCs w:val="24"/>
          <w:rtl/>
        </w:rPr>
        <w:t xml:space="preserve">נספח </w:t>
      </w:r>
      <w:r w:rsidRPr="00FA3AAD">
        <w:rPr>
          <w:rFonts w:hint="cs"/>
          <w:b/>
          <w:bCs/>
          <w:szCs w:val="24"/>
          <w:rtl/>
        </w:rPr>
        <w:t>ב'</w:t>
      </w:r>
      <w:r w:rsidRPr="00FA3AAD">
        <w:rPr>
          <w:b/>
          <w:bCs/>
          <w:szCs w:val="24"/>
          <w:rtl/>
        </w:rPr>
        <w:fldChar w:fldCharType="begin"/>
      </w:r>
      <w:r w:rsidRPr="00FA3AAD">
        <w:rPr>
          <w:b/>
          <w:bCs/>
          <w:szCs w:val="24"/>
          <w:rtl/>
        </w:rPr>
        <w:instrText xml:space="preserve"> </w:instrText>
      </w:r>
      <w:r w:rsidRPr="00FA3AAD">
        <w:rPr>
          <w:b/>
          <w:bCs/>
          <w:szCs w:val="24"/>
        </w:rPr>
        <w:instrText>REF</w:instrText>
      </w:r>
      <w:r w:rsidRPr="00FA3AAD">
        <w:rPr>
          <w:b/>
          <w:bCs/>
          <w:szCs w:val="24"/>
          <w:rtl/>
        </w:rPr>
        <w:instrText xml:space="preserve"> _</w:instrText>
      </w:r>
      <w:r w:rsidRPr="00FA3AAD">
        <w:rPr>
          <w:b/>
          <w:bCs/>
          <w:szCs w:val="24"/>
        </w:rPr>
        <w:instrText>Ref388290345 \r \h</w:instrText>
      </w:r>
      <w:r w:rsidRPr="00FA3AAD">
        <w:rPr>
          <w:b/>
          <w:bCs/>
          <w:szCs w:val="24"/>
          <w:rtl/>
        </w:rPr>
        <w:instrText xml:space="preserve">  \* </w:instrText>
      </w:r>
      <w:r w:rsidRPr="00FA3AAD">
        <w:rPr>
          <w:b/>
          <w:bCs/>
          <w:szCs w:val="24"/>
        </w:rPr>
        <w:instrText>MERGEFORMAT</w:instrText>
      </w:r>
      <w:r w:rsidRPr="00FA3AAD">
        <w:rPr>
          <w:b/>
          <w:bCs/>
          <w:szCs w:val="24"/>
          <w:rtl/>
        </w:rPr>
        <w:instrText xml:space="preserve"> </w:instrText>
      </w:r>
      <w:r w:rsidRPr="00FA3AAD">
        <w:rPr>
          <w:b/>
          <w:bCs/>
          <w:szCs w:val="24"/>
          <w:rtl/>
        </w:rPr>
      </w:r>
      <w:r w:rsidRPr="00FA3AAD">
        <w:rPr>
          <w:b/>
          <w:bCs/>
          <w:szCs w:val="24"/>
          <w:rtl/>
        </w:rPr>
        <w:fldChar w:fldCharType="separate"/>
      </w:r>
      <w:r w:rsidRPr="00FA3AAD">
        <w:rPr>
          <w:b/>
          <w:bCs/>
          <w:szCs w:val="24"/>
          <w:rtl/>
        </w:rPr>
        <w:t>‏</w:t>
      </w:r>
      <w:r w:rsidRPr="00FA3AAD">
        <w:rPr>
          <w:b/>
          <w:bCs/>
          <w:szCs w:val="24"/>
          <w:rtl/>
        </w:rPr>
        <w:fldChar w:fldCharType="end"/>
      </w:r>
      <w:r w:rsidRPr="00FA3AAD">
        <w:rPr>
          <w:szCs w:val="24"/>
          <w:rtl/>
        </w:rPr>
        <w:tab/>
      </w:r>
      <w:r w:rsidRPr="00FA3AAD">
        <w:rPr>
          <w:rFonts w:hint="cs"/>
          <w:szCs w:val="24"/>
          <w:rtl/>
        </w:rPr>
        <w:tab/>
      </w:r>
      <w:r w:rsidRPr="00FA3AAD">
        <w:rPr>
          <w:szCs w:val="24"/>
          <w:rtl/>
        </w:rPr>
        <w:t>-</w:t>
      </w:r>
      <w:r w:rsidRPr="00FA3AAD">
        <w:rPr>
          <w:szCs w:val="24"/>
          <w:rtl/>
        </w:rPr>
        <w:tab/>
      </w:r>
      <w:r w:rsidRPr="00FA3AAD">
        <w:rPr>
          <w:rFonts w:hint="cs"/>
          <w:szCs w:val="24"/>
          <w:rtl/>
        </w:rPr>
        <w:t>תצהיר עמידה בתנאי סף מקצועיים</w:t>
      </w:r>
    </w:p>
    <w:p w14:paraId="5D7FF55A" w14:textId="77777777" w:rsidR="00FA3AAD" w:rsidRPr="00FA3AAD" w:rsidRDefault="00FA3AAD" w:rsidP="00FA3AAD">
      <w:pPr>
        <w:spacing w:line="360" w:lineRule="auto"/>
        <w:ind w:left="360"/>
        <w:rPr>
          <w:szCs w:val="24"/>
          <w:rtl/>
        </w:rPr>
      </w:pPr>
      <w:r w:rsidRPr="00FA3AAD">
        <w:rPr>
          <w:b/>
          <w:bCs/>
          <w:szCs w:val="24"/>
          <w:rtl/>
        </w:rPr>
        <w:t xml:space="preserve">נספח </w:t>
      </w:r>
      <w:r w:rsidRPr="00FA3AAD">
        <w:rPr>
          <w:rFonts w:hint="cs"/>
          <w:b/>
          <w:bCs/>
          <w:szCs w:val="24"/>
          <w:rtl/>
        </w:rPr>
        <w:t xml:space="preserve">ג' </w:t>
      </w:r>
      <w:r w:rsidRPr="00FA3AAD">
        <w:rPr>
          <w:b/>
          <w:bCs/>
          <w:szCs w:val="24"/>
          <w:rtl/>
        </w:rPr>
        <w:fldChar w:fldCharType="begin"/>
      </w:r>
      <w:r w:rsidRPr="00FA3AAD">
        <w:rPr>
          <w:b/>
          <w:bCs/>
          <w:szCs w:val="24"/>
          <w:rtl/>
        </w:rPr>
        <w:instrText xml:space="preserve"> </w:instrText>
      </w:r>
      <w:r w:rsidRPr="00FA3AAD">
        <w:rPr>
          <w:b/>
          <w:bCs/>
          <w:szCs w:val="24"/>
        </w:rPr>
        <w:instrText>REF</w:instrText>
      </w:r>
      <w:r w:rsidRPr="00FA3AAD">
        <w:rPr>
          <w:b/>
          <w:bCs/>
          <w:szCs w:val="24"/>
          <w:rtl/>
        </w:rPr>
        <w:instrText xml:space="preserve"> _</w:instrText>
      </w:r>
      <w:r w:rsidRPr="00FA3AAD">
        <w:rPr>
          <w:b/>
          <w:bCs/>
          <w:szCs w:val="24"/>
        </w:rPr>
        <w:instrText>Ref388290138 \r \h</w:instrText>
      </w:r>
      <w:r w:rsidRPr="00FA3AAD">
        <w:rPr>
          <w:b/>
          <w:bCs/>
          <w:szCs w:val="24"/>
          <w:rtl/>
        </w:rPr>
        <w:instrText xml:space="preserve">  \* </w:instrText>
      </w:r>
      <w:r w:rsidRPr="00FA3AAD">
        <w:rPr>
          <w:b/>
          <w:bCs/>
          <w:szCs w:val="24"/>
        </w:rPr>
        <w:instrText>MERGEFORMAT</w:instrText>
      </w:r>
      <w:r w:rsidRPr="00FA3AAD">
        <w:rPr>
          <w:b/>
          <w:bCs/>
          <w:szCs w:val="24"/>
          <w:rtl/>
        </w:rPr>
        <w:instrText xml:space="preserve"> </w:instrText>
      </w:r>
      <w:r w:rsidRPr="00FA3AAD">
        <w:rPr>
          <w:b/>
          <w:bCs/>
          <w:szCs w:val="24"/>
          <w:rtl/>
        </w:rPr>
      </w:r>
      <w:r w:rsidRPr="00FA3AAD">
        <w:rPr>
          <w:b/>
          <w:bCs/>
          <w:szCs w:val="24"/>
          <w:rtl/>
        </w:rPr>
        <w:fldChar w:fldCharType="separate"/>
      </w:r>
      <w:r w:rsidRPr="00FA3AAD">
        <w:rPr>
          <w:b/>
          <w:bCs/>
          <w:szCs w:val="24"/>
          <w:rtl/>
        </w:rPr>
        <w:t>‏</w:t>
      </w:r>
      <w:r w:rsidRPr="00FA3AAD">
        <w:rPr>
          <w:b/>
          <w:bCs/>
          <w:szCs w:val="24"/>
          <w:rtl/>
        </w:rPr>
        <w:fldChar w:fldCharType="end"/>
      </w:r>
      <w:r w:rsidRPr="00FA3AAD">
        <w:rPr>
          <w:szCs w:val="24"/>
          <w:rtl/>
        </w:rPr>
        <w:tab/>
      </w:r>
      <w:r w:rsidRPr="00FA3AAD">
        <w:rPr>
          <w:rFonts w:hint="cs"/>
          <w:szCs w:val="24"/>
          <w:rtl/>
        </w:rPr>
        <w:tab/>
      </w:r>
      <w:r w:rsidRPr="00FA3AAD">
        <w:rPr>
          <w:szCs w:val="24"/>
          <w:rtl/>
        </w:rPr>
        <w:t>-</w:t>
      </w:r>
      <w:r w:rsidRPr="00FA3AAD">
        <w:rPr>
          <w:szCs w:val="24"/>
          <w:rtl/>
        </w:rPr>
        <w:tab/>
      </w:r>
      <w:r w:rsidRPr="00FA3AAD">
        <w:rPr>
          <w:rFonts w:hint="cs"/>
          <w:szCs w:val="24"/>
          <w:rtl/>
        </w:rPr>
        <w:t xml:space="preserve"> תצהיר לפי חוק עסקאות גופים ציבוריים, התשל"ו – 1976</w:t>
      </w:r>
    </w:p>
    <w:p w14:paraId="10F46553" w14:textId="77777777" w:rsidR="00FA3AAD" w:rsidRPr="00FA3AAD" w:rsidRDefault="00FA3AAD" w:rsidP="00FA3AAD">
      <w:pPr>
        <w:spacing w:line="360" w:lineRule="auto"/>
        <w:ind w:left="360"/>
        <w:rPr>
          <w:b/>
          <w:bCs/>
          <w:szCs w:val="24"/>
        </w:rPr>
      </w:pPr>
      <w:r w:rsidRPr="00FA3AAD">
        <w:rPr>
          <w:rFonts w:hint="cs"/>
          <w:b/>
          <w:bCs/>
          <w:szCs w:val="24"/>
          <w:rtl/>
        </w:rPr>
        <w:t>נספח ד'</w:t>
      </w:r>
      <w:r w:rsidRPr="00FA3AAD">
        <w:rPr>
          <w:rFonts w:hint="cs"/>
          <w:b/>
          <w:bCs/>
          <w:szCs w:val="24"/>
          <w:rtl/>
        </w:rPr>
        <w:tab/>
      </w:r>
      <w:r w:rsidRPr="00FA3AAD">
        <w:rPr>
          <w:rFonts w:hint="cs"/>
          <w:b/>
          <w:bCs/>
          <w:szCs w:val="24"/>
          <w:rtl/>
        </w:rPr>
        <w:tab/>
      </w:r>
      <w:r w:rsidRPr="00FA3AAD">
        <w:rPr>
          <w:rFonts w:hint="cs"/>
          <w:szCs w:val="24"/>
          <w:rtl/>
        </w:rPr>
        <w:t>-</w:t>
      </w:r>
      <w:r w:rsidRPr="00FA3AAD">
        <w:rPr>
          <w:rFonts w:hint="cs"/>
          <w:szCs w:val="24"/>
          <w:rtl/>
        </w:rPr>
        <w:tab/>
        <w:t>תעודת התאגדות, נסח חברה</w:t>
      </w:r>
    </w:p>
    <w:p w14:paraId="0ADFDCA6" w14:textId="77777777" w:rsidR="00FA3AAD" w:rsidRPr="00FA3AAD" w:rsidRDefault="00FA3AAD" w:rsidP="00FA3AAD">
      <w:pPr>
        <w:spacing w:line="360" w:lineRule="auto"/>
        <w:ind w:left="360"/>
        <w:rPr>
          <w:sz w:val="20"/>
          <w:szCs w:val="20"/>
        </w:rPr>
      </w:pPr>
      <w:r w:rsidRPr="00FA3AAD">
        <w:rPr>
          <w:b/>
          <w:bCs/>
          <w:szCs w:val="24"/>
          <w:rtl/>
        </w:rPr>
        <w:t>נספח</w:t>
      </w:r>
      <w:r w:rsidRPr="00FA3AAD">
        <w:rPr>
          <w:rFonts w:hint="cs"/>
          <w:b/>
          <w:bCs/>
          <w:szCs w:val="24"/>
          <w:rtl/>
        </w:rPr>
        <w:t xml:space="preserve"> ה'</w:t>
      </w:r>
      <w:r w:rsidRPr="00FA3AAD">
        <w:rPr>
          <w:b/>
          <w:bCs/>
          <w:szCs w:val="24"/>
          <w:rtl/>
        </w:rPr>
        <w:t xml:space="preserve"> </w:t>
      </w:r>
      <w:r w:rsidRPr="00FA3AAD">
        <w:rPr>
          <w:b/>
          <w:bCs/>
          <w:szCs w:val="24"/>
          <w:rtl/>
        </w:rPr>
        <w:fldChar w:fldCharType="begin"/>
      </w:r>
      <w:r w:rsidRPr="00FA3AAD">
        <w:rPr>
          <w:b/>
          <w:bCs/>
          <w:szCs w:val="24"/>
          <w:rtl/>
        </w:rPr>
        <w:instrText xml:space="preserve"> </w:instrText>
      </w:r>
      <w:r w:rsidRPr="00FA3AAD">
        <w:rPr>
          <w:b/>
          <w:bCs/>
          <w:szCs w:val="24"/>
        </w:rPr>
        <w:instrText>REF</w:instrText>
      </w:r>
      <w:r w:rsidRPr="00FA3AAD">
        <w:rPr>
          <w:b/>
          <w:bCs/>
          <w:szCs w:val="24"/>
          <w:rtl/>
        </w:rPr>
        <w:instrText xml:space="preserve"> _</w:instrText>
      </w:r>
      <w:r w:rsidRPr="00FA3AAD">
        <w:rPr>
          <w:b/>
          <w:bCs/>
          <w:szCs w:val="24"/>
        </w:rPr>
        <w:instrText>Ref388290194 \r \h</w:instrText>
      </w:r>
      <w:r w:rsidRPr="00FA3AAD">
        <w:rPr>
          <w:b/>
          <w:bCs/>
          <w:szCs w:val="24"/>
          <w:rtl/>
        </w:rPr>
        <w:instrText xml:space="preserve">  \* </w:instrText>
      </w:r>
      <w:r w:rsidRPr="00FA3AAD">
        <w:rPr>
          <w:b/>
          <w:bCs/>
          <w:szCs w:val="24"/>
        </w:rPr>
        <w:instrText>MERGEFORMAT</w:instrText>
      </w:r>
      <w:r w:rsidRPr="00FA3AAD">
        <w:rPr>
          <w:b/>
          <w:bCs/>
          <w:szCs w:val="24"/>
          <w:rtl/>
        </w:rPr>
        <w:instrText xml:space="preserve"> </w:instrText>
      </w:r>
      <w:r w:rsidRPr="00FA3AAD">
        <w:rPr>
          <w:b/>
          <w:bCs/>
          <w:szCs w:val="24"/>
          <w:rtl/>
        </w:rPr>
      </w:r>
      <w:r w:rsidRPr="00FA3AAD">
        <w:rPr>
          <w:b/>
          <w:bCs/>
          <w:szCs w:val="24"/>
          <w:rtl/>
        </w:rPr>
        <w:fldChar w:fldCharType="separate"/>
      </w:r>
      <w:r w:rsidRPr="00FA3AAD">
        <w:rPr>
          <w:b/>
          <w:bCs/>
          <w:szCs w:val="24"/>
          <w:rtl/>
        </w:rPr>
        <w:t>‏</w:t>
      </w:r>
      <w:r w:rsidRPr="00FA3AAD">
        <w:rPr>
          <w:b/>
          <w:bCs/>
          <w:szCs w:val="24"/>
          <w:rtl/>
        </w:rPr>
        <w:fldChar w:fldCharType="end"/>
      </w:r>
      <w:r w:rsidRPr="00FA3AAD">
        <w:rPr>
          <w:rFonts w:hint="cs"/>
          <w:szCs w:val="24"/>
          <w:rtl/>
        </w:rPr>
        <w:tab/>
      </w:r>
      <w:r w:rsidRPr="00FA3AAD">
        <w:rPr>
          <w:szCs w:val="24"/>
          <w:rtl/>
        </w:rPr>
        <w:tab/>
        <w:t>-</w:t>
      </w:r>
      <w:r w:rsidRPr="00FA3AAD">
        <w:rPr>
          <w:rFonts w:hint="cs"/>
          <w:szCs w:val="24"/>
          <w:rtl/>
        </w:rPr>
        <w:tab/>
        <w:t xml:space="preserve">נוסח ערבות </w:t>
      </w:r>
    </w:p>
    <w:p w14:paraId="49208852" w14:textId="77777777" w:rsidR="00FA3AAD" w:rsidRPr="00FA3AAD" w:rsidRDefault="00FA3AAD" w:rsidP="00FA3AAD">
      <w:pPr>
        <w:spacing w:line="360" w:lineRule="auto"/>
        <w:ind w:left="360"/>
        <w:rPr>
          <w:szCs w:val="24"/>
        </w:rPr>
      </w:pPr>
      <w:r w:rsidRPr="00FA3AAD">
        <w:rPr>
          <w:rFonts w:hint="cs"/>
          <w:b/>
          <w:bCs/>
          <w:szCs w:val="24"/>
          <w:rtl/>
        </w:rPr>
        <w:t xml:space="preserve">נספח ו' </w:t>
      </w:r>
      <w:r w:rsidRPr="00FA3AAD">
        <w:rPr>
          <w:b/>
          <w:bCs/>
        </w:rPr>
        <w:fldChar w:fldCharType="begin"/>
      </w:r>
      <w:r w:rsidRPr="00FA3AAD">
        <w:rPr>
          <w:b/>
          <w:bCs/>
        </w:rPr>
        <w:instrText xml:space="preserve"> REF _Ref387250765 \r \h  \* MERGEFORMAT </w:instrText>
      </w:r>
      <w:r w:rsidRPr="00FA3AAD">
        <w:rPr>
          <w:b/>
          <w:bCs/>
        </w:rPr>
      </w:r>
      <w:r w:rsidRPr="00FA3AAD">
        <w:rPr>
          <w:b/>
          <w:bCs/>
        </w:rPr>
        <w:fldChar w:fldCharType="separate"/>
      </w:r>
      <w:r w:rsidRPr="00FA3AAD">
        <w:rPr>
          <w:b/>
          <w:bCs/>
          <w:szCs w:val="24"/>
          <w:rtl/>
        </w:rPr>
        <w:t>‏</w:t>
      </w:r>
      <w:r w:rsidRPr="00FA3AAD">
        <w:rPr>
          <w:b/>
          <w:bCs/>
        </w:rPr>
        <w:fldChar w:fldCharType="end"/>
      </w:r>
      <w:r w:rsidRPr="00FA3AAD">
        <w:rPr>
          <w:rFonts w:hint="cs"/>
          <w:szCs w:val="24"/>
          <w:rtl/>
        </w:rPr>
        <w:tab/>
      </w:r>
      <w:r w:rsidRPr="00FA3AAD">
        <w:rPr>
          <w:rFonts w:hint="cs"/>
          <w:szCs w:val="24"/>
          <w:rtl/>
        </w:rPr>
        <w:tab/>
        <w:t>-</w:t>
      </w:r>
      <w:r w:rsidRPr="00FA3AAD">
        <w:rPr>
          <w:rFonts w:hint="cs"/>
          <w:szCs w:val="24"/>
          <w:rtl/>
        </w:rPr>
        <w:tab/>
        <w:t>תצהיר בדבר העדר הרשעות קודמות</w:t>
      </w:r>
      <w:r w:rsidRPr="00FA3AAD">
        <w:rPr>
          <w:rFonts w:hint="cs"/>
          <w:sz w:val="20"/>
          <w:szCs w:val="20"/>
          <w:rtl/>
        </w:rPr>
        <w:t xml:space="preserve"> </w:t>
      </w:r>
    </w:p>
    <w:p w14:paraId="001A9E97" w14:textId="77777777" w:rsidR="00FA3AAD" w:rsidRPr="00FA3AAD" w:rsidRDefault="00FA3AAD" w:rsidP="00FA3AAD">
      <w:pPr>
        <w:spacing w:line="360" w:lineRule="auto"/>
        <w:ind w:left="360"/>
        <w:rPr>
          <w:szCs w:val="24"/>
        </w:rPr>
      </w:pPr>
      <w:r w:rsidRPr="00FA3AAD">
        <w:rPr>
          <w:rFonts w:hint="cs"/>
          <w:b/>
          <w:bCs/>
          <w:szCs w:val="24"/>
          <w:rtl/>
        </w:rPr>
        <w:t xml:space="preserve">נספח ז' </w:t>
      </w:r>
      <w:r w:rsidRPr="00FA3AAD">
        <w:rPr>
          <w:b/>
          <w:bCs/>
          <w:szCs w:val="24"/>
          <w:rtl/>
        </w:rPr>
        <w:fldChar w:fldCharType="begin"/>
      </w:r>
      <w:r w:rsidRPr="00FA3AAD">
        <w:rPr>
          <w:b/>
          <w:bCs/>
          <w:szCs w:val="24"/>
          <w:rtl/>
        </w:rPr>
        <w:instrText xml:space="preserve"> </w:instrText>
      </w:r>
      <w:r w:rsidRPr="00FA3AAD">
        <w:rPr>
          <w:rFonts w:hint="cs"/>
          <w:b/>
          <w:bCs/>
          <w:szCs w:val="24"/>
        </w:rPr>
        <w:instrText>REF</w:instrText>
      </w:r>
      <w:r w:rsidRPr="00FA3AAD">
        <w:rPr>
          <w:rFonts w:hint="cs"/>
          <w:b/>
          <w:bCs/>
          <w:szCs w:val="24"/>
          <w:rtl/>
        </w:rPr>
        <w:instrText xml:space="preserve"> _</w:instrText>
      </w:r>
      <w:r w:rsidRPr="00FA3AAD">
        <w:rPr>
          <w:rFonts w:hint="cs"/>
          <w:b/>
          <w:bCs/>
          <w:szCs w:val="24"/>
        </w:rPr>
        <w:instrText>Ref390281517 \r \h</w:instrText>
      </w:r>
      <w:r w:rsidRPr="00FA3AAD">
        <w:rPr>
          <w:b/>
          <w:bCs/>
          <w:szCs w:val="24"/>
          <w:rtl/>
        </w:rPr>
        <w:instrText xml:space="preserve">  \* </w:instrText>
      </w:r>
      <w:r w:rsidRPr="00FA3AAD">
        <w:rPr>
          <w:b/>
          <w:bCs/>
          <w:szCs w:val="24"/>
        </w:rPr>
        <w:instrText>MERGEFORMAT</w:instrText>
      </w:r>
      <w:r w:rsidRPr="00FA3AAD">
        <w:rPr>
          <w:b/>
          <w:bCs/>
          <w:szCs w:val="24"/>
          <w:rtl/>
        </w:rPr>
        <w:instrText xml:space="preserve"> </w:instrText>
      </w:r>
      <w:r w:rsidRPr="00FA3AAD">
        <w:rPr>
          <w:b/>
          <w:bCs/>
          <w:szCs w:val="24"/>
          <w:rtl/>
        </w:rPr>
      </w:r>
      <w:r w:rsidRPr="00FA3AAD">
        <w:rPr>
          <w:b/>
          <w:bCs/>
          <w:szCs w:val="24"/>
          <w:rtl/>
        </w:rPr>
        <w:fldChar w:fldCharType="separate"/>
      </w:r>
      <w:r w:rsidRPr="00FA3AAD">
        <w:rPr>
          <w:b/>
          <w:bCs/>
          <w:szCs w:val="24"/>
          <w:rtl/>
        </w:rPr>
        <w:t>‏</w:t>
      </w:r>
      <w:r w:rsidRPr="00FA3AAD">
        <w:rPr>
          <w:b/>
          <w:bCs/>
          <w:szCs w:val="24"/>
          <w:rtl/>
        </w:rPr>
        <w:fldChar w:fldCharType="end"/>
      </w:r>
      <w:r w:rsidRPr="00FA3AAD">
        <w:rPr>
          <w:rFonts w:hint="cs"/>
          <w:szCs w:val="24"/>
          <w:rtl/>
        </w:rPr>
        <w:tab/>
      </w:r>
      <w:r w:rsidRPr="00FA3AAD">
        <w:rPr>
          <w:rFonts w:hint="cs"/>
          <w:szCs w:val="24"/>
          <w:rtl/>
        </w:rPr>
        <w:tab/>
        <w:t>-</w:t>
      </w:r>
      <w:r w:rsidRPr="00FA3AAD">
        <w:rPr>
          <w:rFonts w:hint="cs"/>
          <w:szCs w:val="24"/>
          <w:rtl/>
        </w:rPr>
        <w:tab/>
        <w:t>תצהיר זכויות קניין והיעדר ניגוד עניינים</w:t>
      </w:r>
    </w:p>
    <w:p w14:paraId="1842B072" w14:textId="77777777" w:rsidR="00FA3AAD" w:rsidRPr="00FA3AAD" w:rsidRDefault="00FA3AAD" w:rsidP="00FA3AAD">
      <w:pPr>
        <w:spacing w:line="360" w:lineRule="auto"/>
        <w:ind w:left="360"/>
        <w:rPr>
          <w:szCs w:val="24"/>
        </w:rPr>
      </w:pPr>
      <w:r w:rsidRPr="00FA3AAD">
        <w:rPr>
          <w:rFonts w:hint="cs"/>
          <w:b/>
          <w:bCs/>
          <w:szCs w:val="24"/>
          <w:rtl/>
        </w:rPr>
        <w:t xml:space="preserve">נספח ח' </w:t>
      </w:r>
      <w:r w:rsidRPr="00FA3AAD">
        <w:rPr>
          <w:b/>
          <w:bCs/>
          <w:szCs w:val="24"/>
          <w:rtl/>
        </w:rPr>
        <w:fldChar w:fldCharType="begin"/>
      </w:r>
      <w:r w:rsidRPr="00FA3AAD">
        <w:rPr>
          <w:b/>
          <w:bCs/>
          <w:szCs w:val="24"/>
          <w:rtl/>
        </w:rPr>
        <w:instrText xml:space="preserve"> </w:instrText>
      </w:r>
      <w:r w:rsidRPr="00FA3AAD">
        <w:rPr>
          <w:rFonts w:hint="cs"/>
          <w:b/>
          <w:bCs/>
          <w:szCs w:val="24"/>
        </w:rPr>
        <w:instrText>REF</w:instrText>
      </w:r>
      <w:r w:rsidRPr="00FA3AAD">
        <w:rPr>
          <w:rFonts w:hint="cs"/>
          <w:b/>
          <w:bCs/>
          <w:szCs w:val="24"/>
          <w:rtl/>
        </w:rPr>
        <w:instrText xml:space="preserve"> _</w:instrText>
      </w:r>
      <w:r w:rsidRPr="00FA3AAD">
        <w:rPr>
          <w:rFonts w:hint="cs"/>
          <w:b/>
          <w:bCs/>
          <w:szCs w:val="24"/>
        </w:rPr>
        <w:instrText>Ref388453136 \r \h</w:instrText>
      </w:r>
      <w:r w:rsidRPr="00FA3AAD">
        <w:rPr>
          <w:b/>
          <w:bCs/>
          <w:szCs w:val="24"/>
          <w:rtl/>
        </w:rPr>
        <w:instrText xml:space="preserve">  \* </w:instrText>
      </w:r>
      <w:r w:rsidRPr="00FA3AAD">
        <w:rPr>
          <w:b/>
          <w:bCs/>
          <w:szCs w:val="24"/>
        </w:rPr>
        <w:instrText>MERGEFORMAT</w:instrText>
      </w:r>
      <w:r w:rsidRPr="00FA3AAD">
        <w:rPr>
          <w:b/>
          <w:bCs/>
          <w:szCs w:val="24"/>
          <w:rtl/>
        </w:rPr>
        <w:instrText xml:space="preserve"> </w:instrText>
      </w:r>
      <w:r w:rsidRPr="00FA3AAD">
        <w:rPr>
          <w:b/>
          <w:bCs/>
          <w:szCs w:val="24"/>
          <w:rtl/>
        </w:rPr>
      </w:r>
      <w:r w:rsidRPr="00FA3AAD">
        <w:rPr>
          <w:b/>
          <w:bCs/>
          <w:szCs w:val="24"/>
          <w:rtl/>
        </w:rPr>
        <w:fldChar w:fldCharType="separate"/>
      </w:r>
      <w:r w:rsidRPr="00FA3AAD">
        <w:rPr>
          <w:b/>
          <w:bCs/>
          <w:szCs w:val="24"/>
          <w:rtl/>
        </w:rPr>
        <w:t>‏</w:t>
      </w:r>
      <w:r w:rsidRPr="00FA3AAD">
        <w:rPr>
          <w:b/>
          <w:bCs/>
          <w:szCs w:val="24"/>
          <w:rtl/>
        </w:rPr>
        <w:fldChar w:fldCharType="end"/>
      </w:r>
      <w:r w:rsidRPr="00FA3AAD">
        <w:rPr>
          <w:rFonts w:hint="cs"/>
          <w:szCs w:val="24"/>
          <w:rtl/>
        </w:rPr>
        <w:tab/>
      </w:r>
      <w:r w:rsidRPr="00FA3AAD">
        <w:rPr>
          <w:rFonts w:hint="cs"/>
          <w:szCs w:val="24"/>
          <w:rtl/>
        </w:rPr>
        <w:tab/>
        <w:t>-</w:t>
      </w:r>
      <w:r w:rsidRPr="00FA3AAD">
        <w:rPr>
          <w:rFonts w:hint="cs"/>
          <w:szCs w:val="24"/>
          <w:rtl/>
        </w:rPr>
        <w:tab/>
        <w:t>אישור ותצהיר בדבר היות המציע עסק בשליטת אישה</w:t>
      </w:r>
    </w:p>
    <w:p w14:paraId="5177B19F" w14:textId="77777777" w:rsidR="00FA3AAD" w:rsidRPr="00FA3AAD" w:rsidRDefault="00FA3AAD" w:rsidP="00FA3AAD">
      <w:pPr>
        <w:spacing w:line="360" w:lineRule="auto"/>
        <w:ind w:left="360"/>
        <w:rPr>
          <w:szCs w:val="24"/>
        </w:rPr>
      </w:pPr>
      <w:r w:rsidRPr="00FA3AAD">
        <w:rPr>
          <w:rFonts w:hint="cs"/>
          <w:b/>
          <w:bCs/>
          <w:szCs w:val="24"/>
          <w:rtl/>
        </w:rPr>
        <w:t>נספח  ט'</w:t>
      </w:r>
      <w:r w:rsidRPr="00FA3AAD">
        <w:rPr>
          <w:b/>
          <w:bCs/>
          <w:szCs w:val="24"/>
          <w:rtl/>
        </w:rPr>
        <w:fldChar w:fldCharType="begin"/>
      </w:r>
      <w:r w:rsidRPr="00FA3AAD">
        <w:rPr>
          <w:b/>
          <w:bCs/>
          <w:szCs w:val="24"/>
          <w:rtl/>
        </w:rPr>
        <w:instrText xml:space="preserve"> </w:instrText>
      </w:r>
      <w:r w:rsidRPr="00FA3AAD">
        <w:rPr>
          <w:rFonts w:hint="cs"/>
          <w:b/>
          <w:bCs/>
          <w:szCs w:val="24"/>
        </w:rPr>
        <w:instrText>REF</w:instrText>
      </w:r>
      <w:r w:rsidRPr="00FA3AAD">
        <w:rPr>
          <w:rFonts w:hint="cs"/>
          <w:b/>
          <w:bCs/>
          <w:szCs w:val="24"/>
          <w:rtl/>
        </w:rPr>
        <w:instrText xml:space="preserve"> _</w:instrText>
      </w:r>
      <w:r w:rsidRPr="00FA3AAD">
        <w:rPr>
          <w:rFonts w:hint="cs"/>
          <w:b/>
          <w:bCs/>
          <w:szCs w:val="24"/>
        </w:rPr>
        <w:instrText>Ref397363171 \r \h</w:instrText>
      </w:r>
      <w:r w:rsidRPr="00FA3AAD">
        <w:rPr>
          <w:b/>
          <w:bCs/>
          <w:szCs w:val="24"/>
          <w:rtl/>
        </w:rPr>
        <w:instrText xml:space="preserve">  \* </w:instrText>
      </w:r>
      <w:r w:rsidRPr="00FA3AAD">
        <w:rPr>
          <w:b/>
          <w:bCs/>
          <w:szCs w:val="24"/>
        </w:rPr>
        <w:instrText>MERGEFORMAT</w:instrText>
      </w:r>
      <w:r w:rsidRPr="00FA3AAD">
        <w:rPr>
          <w:b/>
          <w:bCs/>
          <w:szCs w:val="24"/>
          <w:rtl/>
        </w:rPr>
        <w:instrText xml:space="preserve"> </w:instrText>
      </w:r>
      <w:r w:rsidRPr="00FA3AAD">
        <w:rPr>
          <w:b/>
          <w:bCs/>
          <w:szCs w:val="24"/>
          <w:rtl/>
        </w:rPr>
      </w:r>
      <w:r w:rsidRPr="00FA3AAD">
        <w:rPr>
          <w:b/>
          <w:bCs/>
          <w:szCs w:val="24"/>
          <w:rtl/>
        </w:rPr>
        <w:fldChar w:fldCharType="separate"/>
      </w:r>
      <w:r w:rsidRPr="00FA3AAD">
        <w:rPr>
          <w:b/>
          <w:bCs/>
          <w:szCs w:val="24"/>
          <w:rtl/>
        </w:rPr>
        <w:t>‏</w:t>
      </w:r>
      <w:r w:rsidRPr="00FA3AAD">
        <w:rPr>
          <w:b/>
          <w:bCs/>
          <w:szCs w:val="24"/>
          <w:rtl/>
        </w:rPr>
        <w:fldChar w:fldCharType="end"/>
      </w:r>
      <w:r w:rsidRPr="00FA3AAD">
        <w:rPr>
          <w:rFonts w:hint="cs"/>
          <w:szCs w:val="24"/>
          <w:rtl/>
        </w:rPr>
        <w:tab/>
      </w:r>
      <w:r w:rsidRPr="00FA3AAD">
        <w:rPr>
          <w:rFonts w:hint="cs"/>
          <w:szCs w:val="24"/>
          <w:rtl/>
        </w:rPr>
        <w:tab/>
        <w:t xml:space="preserve">- </w:t>
      </w:r>
      <w:r w:rsidRPr="00FA3AAD">
        <w:rPr>
          <w:rFonts w:hint="cs"/>
          <w:szCs w:val="24"/>
          <w:rtl/>
        </w:rPr>
        <w:tab/>
        <w:t>מסמכי המכרז החתומים</w:t>
      </w:r>
    </w:p>
    <w:p w14:paraId="77E60F69" w14:textId="77777777" w:rsidR="00FA3AAD" w:rsidRPr="00FA3AAD" w:rsidRDefault="00FA3AAD" w:rsidP="00FA3AAD">
      <w:pPr>
        <w:keepNext/>
        <w:spacing w:line="360" w:lineRule="auto"/>
        <w:rPr>
          <w:szCs w:val="24"/>
          <w:rtl/>
        </w:rPr>
      </w:pPr>
    </w:p>
    <w:p w14:paraId="4FEA1BB7" w14:textId="77777777" w:rsidR="00FA3AAD" w:rsidRPr="00FA3AAD" w:rsidRDefault="00FA3AAD" w:rsidP="00FA3AAD">
      <w:pPr>
        <w:keepNext/>
        <w:spacing w:line="360" w:lineRule="auto"/>
        <w:rPr>
          <w:szCs w:val="24"/>
          <w:rtl/>
        </w:rPr>
      </w:pPr>
    </w:p>
    <w:p w14:paraId="63361CF6" w14:textId="77777777" w:rsidR="00FA3AAD" w:rsidRPr="00FA3AAD" w:rsidRDefault="00FA3AAD" w:rsidP="00FA3AAD">
      <w:pPr>
        <w:bidi w:val="0"/>
        <w:spacing w:after="160" w:line="259" w:lineRule="auto"/>
        <w:rPr>
          <w:snapToGrid w:val="0"/>
          <w:szCs w:val="24"/>
          <w:rtl/>
        </w:rPr>
      </w:pPr>
      <w:r w:rsidRPr="00FA3AAD">
        <w:rPr>
          <w:b/>
          <w:bCs/>
          <w:rtl/>
        </w:rPr>
        <w:br w:type="page"/>
      </w:r>
    </w:p>
    <w:p w14:paraId="2E01EF45" w14:textId="77777777" w:rsidR="00FA3AAD" w:rsidRPr="00FA3AAD" w:rsidRDefault="00FA3AAD" w:rsidP="00FA3AAD">
      <w:pPr>
        <w:keepNext/>
        <w:spacing w:line="360" w:lineRule="auto"/>
        <w:ind w:right="84"/>
        <w:jc w:val="both"/>
        <w:outlineLvl w:val="1"/>
        <w:rPr>
          <w:snapToGrid w:val="0"/>
          <w:szCs w:val="24"/>
          <w:rtl/>
        </w:rPr>
      </w:pPr>
      <w:r w:rsidRPr="00FA3AAD">
        <w:rPr>
          <w:snapToGrid w:val="0"/>
          <w:szCs w:val="24"/>
          <w:rtl/>
        </w:rPr>
        <w:t>לכבוד</w:t>
      </w:r>
    </w:p>
    <w:p w14:paraId="1B45051B" w14:textId="77777777" w:rsidR="00FA3AAD" w:rsidRPr="00FA3AAD" w:rsidRDefault="00FA3AAD" w:rsidP="00FA3AAD">
      <w:pPr>
        <w:keepNext/>
        <w:spacing w:line="360" w:lineRule="auto"/>
        <w:ind w:right="84"/>
        <w:jc w:val="both"/>
        <w:outlineLvl w:val="1"/>
        <w:rPr>
          <w:snapToGrid w:val="0"/>
          <w:szCs w:val="24"/>
          <w:rtl/>
        </w:rPr>
      </w:pPr>
      <w:r w:rsidRPr="00FA3AAD">
        <w:rPr>
          <w:snapToGrid w:val="0"/>
          <w:szCs w:val="24"/>
          <w:rtl/>
        </w:rPr>
        <w:t>ועדת המכרזים</w:t>
      </w:r>
      <w:r w:rsidRPr="00FA3AAD">
        <w:rPr>
          <w:rFonts w:hint="cs"/>
          <w:snapToGrid w:val="0"/>
          <w:szCs w:val="24"/>
          <w:rtl/>
        </w:rPr>
        <w:t xml:space="preserve"> </w:t>
      </w:r>
      <w:r w:rsidRPr="00FA3AAD">
        <w:rPr>
          <w:snapToGrid w:val="0"/>
          <w:szCs w:val="24"/>
          <w:rtl/>
        </w:rPr>
        <w:t>–</w:t>
      </w:r>
      <w:r w:rsidRPr="00FA3AAD">
        <w:rPr>
          <w:rFonts w:hint="cs"/>
          <w:snapToGrid w:val="0"/>
          <w:szCs w:val="24"/>
          <w:rtl/>
        </w:rPr>
        <w:t xml:space="preserve"> רשות התקשוב</w:t>
      </w:r>
      <w:r w:rsidRPr="00FA3AAD">
        <w:rPr>
          <w:snapToGrid w:val="0"/>
          <w:szCs w:val="24"/>
          <w:rtl/>
        </w:rPr>
        <w:t xml:space="preserve"> </w:t>
      </w:r>
      <w:r w:rsidRPr="00FA3AAD">
        <w:rPr>
          <w:rFonts w:hint="cs"/>
          <w:snapToGrid w:val="0"/>
          <w:szCs w:val="24"/>
          <w:rtl/>
        </w:rPr>
        <w:t>הממשלתי</w:t>
      </w:r>
    </w:p>
    <w:p w14:paraId="41E1AAE2" w14:textId="77777777" w:rsidR="00FA3AAD" w:rsidRPr="00FA3AAD" w:rsidRDefault="00FA3AAD" w:rsidP="00FA3AAD">
      <w:pPr>
        <w:keepNext/>
        <w:spacing w:line="360" w:lineRule="auto"/>
        <w:ind w:right="84"/>
        <w:jc w:val="both"/>
        <w:outlineLvl w:val="1"/>
        <w:rPr>
          <w:snapToGrid w:val="0"/>
          <w:szCs w:val="24"/>
          <w:u w:val="single"/>
          <w:rtl/>
        </w:rPr>
      </w:pPr>
      <w:r w:rsidRPr="00FA3AAD">
        <w:rPr>
          <w:snapToGrid w:val="0"/>
          <w:szCs w:val="24"/>
          <w:u w:val="single"/>
          <w:rtl/>
        </w:rPr>
        <w:t>משרד ראש הממשלה</w:t>
      </w:r>
    </w:p>
    <w:p w14:paraId="09658449" w14:textId="77777777" w:rsidR="00FA3AAD" w:rsidRPr="00FA3AAD" w:rsidRDefault="00FA3AAD" w:rsidP="00FA3AAD">
      <w:pPr>
        <w:spacing w:line="360" w:lineRule="auto"/>
        <w:jc w:val="both"/>
        <w:rPr>
          <w:szCs w:val="24"/>
          <w:rtl/>
        </w:rPr>
      </w:pPr>
    </w:p>
    <w:p w14:paraId="16909261" w14:textId="77777777" w:rsidR="00FA3AAD" w:rsidRPr="00FA3AAD" w:rsidRDefault="00FA3AAD" w:rsidP="00FA3AAD">
      <w:pPr>
        <w:spacing w:line="360" w:lineRule="auto"/>
        <w:rPr>
          <w:b/>
          <w:bCs/>
          <w:sz w:val="28"/>
          <w:szCs w:val="28"/>
          <w:rtl/>
        </w:rPr>
      </w:pPr>
    </w:p>
    <w:p w14:paraId="434C4D02" w14:textId="77777777" w:rsidR="00FA3AAD" w:rsidRPr="00FA3AAD" w:rsidRDefault="00FA3AAD" w:rsidP="00FA3AAD">
      <w:pPr>
        <w:keepNext/>
        <w:spacing w:line="360" w:lineRule="auto"/>
        <w:ind w:left="850" w:right="84" w:hanging="766"/>
        <w:outlineLvl w:val="1"/>
        <w:rPr>
          <w:b/>
          <w:bCs/>
          <w:snapToGrid w:val="0"/>
          <w:sz w:val="28"/>
          <w:szCs w:val="28"/>
          <w:u w:val="single"/>
          <w:rtl/>
        </w:rPr>
      </w:pPr>
      <w:r w:rsidRPr="00FA3AAD">
        <w:rPr>
          <w:rFonts w:hint="cs"/>
          <w:b/>
          <w:bCs/>
          <w:snapToGrid w:val="0"/>
          <w:sz w:val="28"/>
          <w:szCs w:val="28"/>
          <w:rtl/>
        </w:rPr>
        <w:t xml:space="preserve">הנדון: </w:t>
      </w:r>
      <w:r w:rsidRPr="00FA3AAD">
        <w:rPr>
          <w:b/>
          <w:bCs/>
          <w:snapToGrid w:val="0"/>
          <w:sz w:val="28"/>
          <w:szCs w:val="28"/>
          <w:u w:val="single"/>
          <w:rtl/>
        </w:rPr>
        <w:t xml:space="preserve">הצעה למכרז </w:t>
      </w:r>
      <w:r w:rsidRPr="00FA3AAD">
        <w:rPr>
          <w:rFonts w:hint="cs"/>
          <w:b/>
          <w:bCs/>
          <w:snapToGrid w:val="0"/>
          <w:sz w:val="28"/>
          <w:szCs w:val="28"/>
          <w:u w:val="single"/>
          <w:rtl/>
        </w:rPr>
        <w:t xml:space="preserve">פומבי 34/16 </w:t>
      </w:r>
      <w:r w:rsidRPr="00FA3AAD">
        <w:rPr>
          <w:b/>
          <w:bCs/>
          <w:snapToGrid w:val="0"/>
          <w:sz w:val="28"/>
          <w:szCs w:val="28"/>
          <w:u w:val="single"/>
          <w:rtl/>
        </w:rPr>
        <w:t xml:space="preserve">לאספקת מערכות מתוצרת </w:t>
      </w:r>
      <w:r w:rsidRPr="00FA3AAD">
        <w:rPr>
          <w:b/>
          <w:bCs/>
          <w:snapToGrid w:val="0"/>
          <w:sz w:val="28"/>
          <w:szCs w:val="28"/>
          <w:u w:val="single"/>
        </w:rPr>
        <w:t>F5</w:t>
      </w:r>
      <w:r w:rsidRPr="00FA3AAD">
        <w:rPr>
          <w:b/>
          <w:bCs/>
          <w:snapToGrid w:val="0"/>
          <w:sz w:val="28"/>
          <w:szCs w:val="28"/>
          <w:u w:val="single"/>
          <w:rtl/>
        </w:rPr>
        <w:t xml:space="preserve"> ושירותי תחזוקה, אחריות ושירותים מקצועיים</w:t>
      </w:r>
      <w:r w:rsidRPr="00FA3AAD">
        <w:rPr>
          <w:rFonts w:hint="cs"/>
          <w:b/>
          <w:bCs/>
          <w:snapToGrid w:val="0"/>
          <w:sz w:val="28"/>
          <w:szCs w:val="28"/>
          <w:u w:val="single"/>
          <w:rtl/>
        </w:rPr>
        <w:t xml:space="preserve"> </w:t>
      </w:r>
      <w:r w:rsidRPr="00FA3AAD">
        <w:rPr>
          <w:b/>
          <w:bCs/>
          <w:snapToGrid w:val="0"/>
          <w:sz w:val="28"/>
          <w:szCs w:val="28"/>
          <w:u w:val="single"/>
          <w:rtl/>
        </w:rPr>
        <w:t>עבור יחידת ממשל זמין שברשות התקשוב הממשלתי</w:t>
      </w:r>
      <w:r w:rsidRPr="00FA3AAD">
        <w:rPr>
          <w:rFonts w:hint="cs"/>
          <w:b/>
          <w:bCs/>
          <w:snapToGrid w:val="0"/>
          <w:sz w:val="28"/>
          <w:szCs w:val="28"/>
          <w:u w:val="single"/>
          <w:rtl/>
        </w:rPr>
        <w:t xml:space="preserve"> (להלן: "המכרז")</w:t>
      </w:r>
    </w:p>
    <w:p w14:paraId="6133214A" w14:textId="77777777" w:rsidR="00FA3AAD" w:rsidRPr="00FA3AAD" w:rsidRDefault="00FA3AAD" w:rsidP="00FA3AAD">
      <w:pPr>
        <w:keepNext/>
        <w:spacing w:line="360" w:lineRule="auto"/>
        <w:jc w:val="center"/>
        <w:outlineLvl w:val="1"/>
        <w:rPr>
          <w:b/>
          <w:bCs/>
          <w:snapToGrid w:val="0"/>
          <w:sz w:val="28"/>
          <w:szCs w:val="28"/>
          <w:u w:val="single"/>
          <w:rtl/>
        </w:rPr>
      </w:pPr>
    </w:p>
    <w:p w14:paraId="0190EC61" w14:textId="77777777" w:rsidR="00FA3AAD" w:rsidRPr="00FA3AAD" w:rsidRDefault="00FA3AAD" w:rsidP="00FA3AAD">
      <w:pPr>
        <w:spacing w:line="360" w:lineRule="auto"/>
        <w:jc w:val="center"/>
        <w:rPr>
          <w:szCs w:val="24"/>
          <w:rtl/>
        </w:rPr>
      </w:pPr>
    </w:p>
    <w:p w14:paraId="2FC8E635" w14:textId="77777777" w:rsidR="00FA3AAD" w:rsidRPr="00FA3AAD" w:rsidRDefault="00FA3AAD" w:rsidP="00FA3AAD">
      <w:pPr>
        <w:spacing w:line="360" w:lineRule="auto"/>
        <w:jc w:val="both"/>
        <w:rPr>
          <w:szCs w:val="24"/>
          <w:rtl/>
        </w:rPr>
      </w:pPr>
      <w:r w:rsidRPr="00FA3AAD">
        <w:rPr>
          <w:szCs w:val="24"/>
          <w:rtl/>
        </w:rPr>
        <w:t>אנ</w:t>
      </w:r>
      <w:r w:rsidRPr="00FA3AAD">
        <w:rPr>
          <w:rFonts w:hint="cs"/>
          <w:szCs w:val="24"/>
          <w:rtl/>
        </w:rPr>
        <w:t>י/ו</w:t>
      </w:r>
      <w:r w:rsidRPr="00FA3AAD">
        <w:rPr>
          <w:szCs w:val="24"/>
          <w:rtl/>
        </w:rPr>
        <w:t xml:space="preserve"> __</w:t>
      </w:r>
      <w:r w:rsidRPr="00FA3AAD">
        <w:rPr>
          <w:rFonts w:hint="cs"/>
          <w:szCs w:val="24"/>
          <w:rtl/>
        </w:rPr>
        <w:t>_________</w:t>
      </w:r>
      <w:r w:rsidRPr="00FA3AAD">
        <w:rPr>
          <w:szCs w:val="24"/>
          <w:rtl/>
        </w:rPr>
        <w:t>_</w:t>
      </w:r>
      <w:r w:rsidRPr="00FA3AAD">
        <w:rPr>
          <w:rFonts w:hint="cs"/>
          <w:szCs w:val="24"/>
          <w:rtl/>
        </w:rPr>
        <w:t>____________</w:t>
      </w:r>
      <w:r w:rsidRPr="00FA3AAD">
        <w:rPr>
          <w:szCs w:val="24"/>
          <w:rtl/>
        </w:rPr>
        <w:t>__</w:t>
      </w:r>
      <w:r w:rsidRPr="00FA3AAD">
        <w:rPr>
          <w:rFonts w:hint="cs"/>
          <w:i/>
          <w:iCs/>
          <w:sz w:val="16"/>
          <w:szCs w:val="16"/>
          <w:rtl/>
        </w:rPr>
        <w:t>[שם המציע]</w:t>
      </w:r>
      <w:r w:rsidRPr="00FA3AAD">
        <w:rPr>
          <w:szCs w:val="24"/>
          <w:rtl/>
        </w:rPr>
        <w:t xml:space="preserve"> </w:t>
      </w:r>
      <w:r w:rsidRPr="00FA3AAD">
        <w:rPr>
          <w:rFonts w:hint="cs"/>
          <w:szCs w:val="24"/>
          <w:rtl/>
        </w:rPr>
        <w:t xml:space="preserve">מס' ת.ז./ח.פ. __________________, </w:t>
      </w:r>
      <w:r w:rsidRPr="00FA3AAD">
        <w:rPr>
          <w:szCs w:val="24"/>
          <w:rtl/>
        </w:rPr>
        <w:t>החתום</w:t>
      </w:r>
      <w:r w:rsidRPr="00FA3AAD">
        <w:rPr>
          <w:rFonts w:hint="cs"/>
          <w:szCs w:val="24"/>
          <w:rtl/>
        </w:rPr>
        <w:t>/מים</w:t>
      </w:r>
      <w:r w:rsidRPr="00FA3AAD">
        <w:rPr>
          <w:szCs w:val="24"/>
          <w:rtl/>
        </w:rPr>
        <w:t xml:space="preserve"> מטה מגיש</w:t>
      </w:r>
      <w:r w:rsidRPr="00FA3AAD">
        <w:rPr>
          <w:rFonts w:hint="cs"/>
          <w:szCs w:val="24"/>
          <w:rtl/>
        </w:rPr>
        <w:t>/ים</w:t>
      </w:r>
      <w:r w:rsidRPr="00FA3AAD">
        <w:rPr>
          <w:szCs w:val="24"/>
          <w:rtl/>
        </w:rPr>
        <w:t xml:space="preserve"> בזאת את הצעתי</w:t>
      </w:r>
      <w:r w:rsidRPr="00FA3AAD">
        <w:rPr>
          <w:rFonts w:hint="cs"/>
          <w:szCs w:val="24"/>
          <w:rtl/>
        </w:rPr>
        <w:t>/נו</w:t>
      </w:r>
      <w:r w:rsidRPr="00FA3AAD">
        <w:rPr>
          <w:szCs w:val="24"/>
          <w:rtl/>
        </w:rPr>
        <w:t xml:space="preserve"> לאספקת מערכות מתוצרת </w:t>
      </w:r>
      <w:r w:rsidRPr="00FA3AAD">
        <w:rPr>
          <w:szCs w:val="24"/>
        </w:rPr>
        <w:t>F5</w:t>
      </w:r>
      <w:r w:rsidRPr="00FA3AAD">
        <w:rPr>
          <w:szCs w:val="24"/>
          <w:rtl/>
        </w:rPr>
        <w:t xml:space="preserve"> ושירותי תחזוקה, אחריות ושירותים מקצועיים כמפורט במסמכי המכרז, לרבות טופס הצעה זה, ובמחירים המפורטים </w:t>
      </w:r>
      <w:r w:rsidRPr="00FA3AAD">
        <w:rPr>
          <w:rFonts w:hint="cs"/>
          <w:szCs w:val="24"/>
          <w:rtl/>
        </w:rPr>
        <w:t>בהצעה הכספית.</w:t>
      </w:r>
    </w:p>
    <w:p w14:paraId="49345619" w14:textId="77777777" w:rsidR="00FA3AAD" w:rsidRPr="00FA3AAD" w:rsidRDefault="00FA3AAD" w:rsidP="00FA3AAD">
      <w:pPr>
        <w:spacing w:after="120" w:line="360" w:lineRule="auto"/>
        <w:jc w:val="both"/>
        <w:rPr>
          <w:b/>
          <w:bCs/>
          <w:szCs w:val="24"/>
          <w:u w:val="single"/>
          <w:rtl/>
        </w:rPr>
      </w:pPr>
    </w:p>
    <w:p w14:paraId="77D7D010" w14:textId="77777777" w:rsidR="00FA3AAD" w:rsidRPr="00FA3AAD" w:rsidRDefault="00FA3AAD" w:rsidP="00FA3AAD">
      <w:pPr>
        <w:numPr>
          <w:ilvl w:val="0"/>
          <w:numId w:val="61"/>
        </w:numPr>
        <w:spacing w:after="120" w:line="360" w:lineRule="auto"/>
        <w:jc w:val="both"/>
        <w:rPr>
          <w:b/>
          <w:bCs/>
          <w:szCs w:val="24"/>
          <w:u w:val="single"/>
          <w:rtl/>
        </w:rPr>
      </w:pPr>
      <w:r w:rsidRPr="00FA3AAD">
        <w:rPr>
          <w:b/>
          <w:bCs/>
          <w:szCs w:val="24"/>
          <w:u w:val="single"/>
          <w:rtl/>
        </w:rPr>
        <w:t xml:space="preserve">פרטי איש הקשר של </w:t>
      </w:r>
      <w:r w:rsidRPr="00FA3AAD">
        <w:rPr>
          <w:rFonts w:hint="cs"/>
          <w:b/>
          <w:bCs/>
          <w:szCs w:val="24"/>
          <w:u w:val="single"/>
          <w:rtl/>
        </w:rPr>
        <w:t>המציע</w:t>
      </w:r>
      <w:r w:rsidRPr="00FA3AAD">
        <w:rPr>
          <w:b/>
          <w:bCs/>
          <w:szCs w:val="24"/>
          <w:u w:val="single"/>
          <w:rtl/>
        </w:rPr>
        <w:t xml:space="preserve"> לעניין מכרז זה הם כמפורט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FA3AAD" w:rsidRPr="00FA3AAD" w14:paraId="5CE6EEB6" w14:textId="77777777" w:rsidTr="00191E5B">
        <w:trPr>
          <w:trHeight w:val="716"/>
        </w:trPr>
        <w:tc>
          <w:tcPr>
            <w:tcW w:w="3343" w:type="dxa"/>
          </w:tcPr>
          <w:p w14:paraId="2D55E934" w14:textId="77777777" w:rsidR="00FA3AAD" w:rsidRPr="00FA3AAD" w:rsidRDefault="00FA3AAD" w:rsidP="00FA3AAD">
            <w:pPr>
              <w:widowControl w:val="0"/>
              <w:spacing w:before="100" w:beforeAutospacing="1" w:after="240" w:line="360" w:lineRule="auto"/>
              <w:ind w:left="1440"/>
              <w:jc w:val="both"/>
              <w:rPr>
                <w:rFonts w:ascii="David" w:hAnsi="David"/>
                <w:szCs w:val="24"/>
                <w:rtl/>
                <w:lang w:eastAsia="en-US"/>
              </w:rPr>
            </w:pPr>
          </w:p>
        </w:tc>
        <w:tc>
          <w:tcPr>
            <w:tcW w:w="4440" w:type="dxa"/>
          </w:tcPr>
          <w:p w14:paraId="53E03F3D" w14:textId="77777777" w:rsidR="00FA3AAD" w:rsidRPr="00FA3AAD" w:rsidRDefault="00FA3AAD" w:rsidP="00FA3AAD">
            <w:pPr>
              <w:widowControl w:val="0"/>
              <w:spacing w:before="100" w:beforeAutospacing="1" w:after="240" w:line="360" w:lineRule="auto"/>
              <w:ind w:left="1440"/>
              <w:jc w:val="both"/>
              <w:rPr>
                <w:rFonts w:ascii="David" w:hAnsi="David"/>
                <w:szCs w:val="24"/>
                <w:rtl/>
                <w:lang w:eastAsia="en-US"/>
              </w:rPr>
            </w:pPr>
          </w:p>
        </w:tc>
      </w:tr>
      <w:tr w:rsidR="00FA3AAD" w:rsidRPr="00FA3AAD" w14:paraId="5504F5B5" w14:textId="77777777" w:rsidTr="00191E5B">
        <w:trPr>
          <w:trHeight w:val="287"/>
        </w:trPr>
        <w:tc>
          <w:tcPr>
            <w:tcW w:w="3343" w:type="dxa"/>
            <w:shd w:val="clear" w:color="auto" w:fill="E0E0E0"/>
            <w:vAlign w:val="center"/>
          </w:tcPr>
          <w:p w14:paraId="22609702" w14:textId="77777777" w:rsidR="00FA3AAD" w:rsidRPr="00FA3AAD" w:rsidRDefault="00FA3AAD" w:rsidP="00FA3AAD">
            <w:pPr>
              <w:widowControl w:val="0"/>
              <w:spacing w:line="360" w:lineRule="auto"/>
              <w:ind w:left="29"/>
              <w:jc w:val="both"/>
              <w:rPr>
                <w:rFonts w:ascii="David" w:hAnsi="David"/>
                <w:sz w:val="20"/>
                <w:szCs w:val="20"/>
                <w:rtl/>
                <w:lang w:eastAsia="en-US"/>
              </w:rPr>
            </w:pPr>
            <w:r w:rsidRPr="00FA3AAD">
              <w:rPr>
                <w:rFonts w:ascii="David" w:hAnsi="David"/>
                <w:sz w:val="20"/>
                <w:szCs w:val="20"/>
                <w:rtl/>
                <w:lang w:eastAsia="en-US"/>
              </w:rPr>
              <w:t>שם</w:t>
            </w:r>
          </w:p>
        </w:tc>
        <w:tc>
          <w:tcPr>
            <w:tcW w:w="4440" w:type="dxa"/>
            <w:shd w:val="clear" w:color="auto" w:fill="E0E0E0"/>
            <w:vAlign w:val="center"/>
          </w:tcPr>
          <w:p w14:paraId="6E8DE7DD" w14:textId="77777777" w:rsidR="00FA3AAD" w:rsidRPr="00FA3AAD" w:rsidRDefault="00FA3AAD" w:rsidP="00FA3AAD">
            <w:pPr>
              <w:widowControl w:val="0"/>
              <w:spacing w:line="360" w:lineRule="auto"/>
              <w:ind w:left="29"/>
              <w:jc w:val="both"/>
              <w:rPr>
                <w:rFonts w:ascii="David" w:hAnsi="David"/>
                <w:sz w:val="20"/>
                <w:szCs w:val="20"/>
                <w:rtl/>
                <w:lang w:eastAsia="en-US"/>
              </w:rPr>
            </w:pPr>
            <w:r w:rsidRPr="00FA3AAD">
              <w:rPr>
                <w:rFonts w:ascii="David" w:hAnsi="David"/>
                <w:sz w:val="20"/>
                <w:szCs w:val="20"/>
                <w:rtl/>
                <w:lang w:eastAsia="en-US"/>
              </w:rPr>
              <w:t>כתובת</w:t>
            </w:r>
          </w:p>
        </w:tc>
      </w:tr>
    </w:tbl>
    <w:p w14:paraId="3A52F44D" w14:textId="77777777" w:rsidR="00FA3AAD" w:rsidRPr="00FA3AAD" w:rsidRDefault="00FA3AAD" w:rsidP="00FA3AAD">
      <w:pPr>
        <w:widowControl w:val="0"/>
        <w:spacing w:before="60" w:after="60" w:line="360" w:lineRule="auto"/>
        <w:ind w:left="309"/>
        <w:jc w:val="both"/>
        <w:rPr>
          <w:rFonts w:ascii="David" w:hAnsi="David"/>
          <w:b/>
          <w:bCs/>
          <w:szCs w:val="24"/>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FA3AAD" w:rsidRPr="00FA3AAD" w14:paraId="531F61CC" w14:textId="77777777" w:rsidTr="00191E5B">
        <w:trPr>
          <w:trHeight w:val="810"/>
        </w:trPr>
        <w:tc>
          <w:tcPr>
            <w:tcW w:w="2599" w:type="dxa"/>
          </w:tcPr>
          <w:p w14:paraId="1B72F5C2" w14:textId="77777777" w:rsidR="00FA3AAD" w:rsidRPr="00FA3AAD" w:rsidRDefault="00FA3AAD" w:rsidP="00FA3AAD">
            <w:pPr>
              <w:widowControl w:val="0"/>
              <w:spacing w:before="100" w:beforeAutospacing="1" w:after="240" w:line="360" w:lineRule="auto"/>
              <w:ind w:left="1440"/>
              <w:jc w:val="both"/>
              <w:rPr>
                <w:rFonts w:ascii="David" w:hAnsi="David"/>
                <w:szCs w:val="24"/>
                <w:rtl/>
                <w:lang w:eastAsia="en-US"/>
              </w:rPr>
            </w:pPr>
          </w:p>
        </w:tc>
        <w:tc>
          <w:tcPr>
            <w:tcW w:w="2599" w:type="dxa"/>
          </w:tcPr>
          <w:p w14:paraId="244AC767" w14:textId="77777777" w:rsidR="00FA3AAD" w:rsidRPr="00FA3AAD" w:rsidRDefault="00FA3AAD" w:rsidP="00FA3AAD">
            <w:pPr>
              <w:widowControl w:val="0"/>
              <w:spacing w:before="100" w:beforeAutospacing="1" w:after="240" w:line="360" w:lineRule="auto"/>
              <w:ind w:left="1440"/>
              <w:jc w:val="both"/>
              <w:rPr>
                <w:rFonts w:ascii="David" w:hAnsi="David"/>
                <w:szCs w:val="24"/>
                <w:rtl/>
                <w:lang w:eastAsia="en-US"/>
              </w:rPr>
            </w:pPr>
          </w:p>
        </w:tc>
        <w:tc>
          <w:tcPr>
            <w:tcW w:w="2599" w:type="dxa"/>
          </w:tcPr>
          <w:p w14:paraId="63D08F89" w14:textId="77777777" w:rsidR="00FA3AAD" w:rsidRPr="00FA3AAD" w:rsidRDefault="00FA3AAD" w:rsidP="00FA3AAD">
            <w:pPr>
              <w:widowControl w:val="0"/>
              <w:spacing w:before="100" w:beforeAutospacing="1" w:after="240" w:line="360" w:lineRule="auto"/>
              <w:ind w:left="1440"/>
              <w:jc w:val="both"/>
              <w:rPr>
                <w:rFonts w:ascii="David" w:hAnsi="David"/>
                <w:szCs w:val="24"/>
                <w:rtl/>
                <w:lang w:eastAsia="en-US"/>
              </w:rPr>
            </w:pPr>
          </w:p>
        </w:tc>
      </w:tr>
      <w:tr w:rsidR="00FA3AAD" w:rsidRPr="00FA3AAD" w14:paraId="280A16DF" w14:textId="77777777" w:rsidTr="00191E5B">
        <w:trPr>
          <w:trHeight w:val="287"/>
        </w:trPr>
        <w:tc>
          <w:tcPr>
            <w:tcW w:w="2599" w:type="dxa"/>
            <w:shd w:val="clear" w:color="auto" w:fill="E0E0E0"/>
            <w:vAlign w:val="center"/>
          </w:tcPr>
          <w:p w14:paraId="75F79F94" w14:textId="77777777" w:rsidR="00FA3AAD" w:rsidRPr="00FA3AAD" w:rsidRDefault="00FA3AAD" w:rsidP="00FA3AAD">
            <w:pPr>
              <w:widowControl w:val="0"/>
              <w:spacing w:line="360" w:lineRule="auto"/>
              <w:ind w:left="29"/>
              <w:jc w:val="both"/>
              <w:rPr>
                <w:rFonts w:ascii="David" w:hAnsi="David"/>
                <w:sz w:val="20"/>
                <w:szCs w:val="20"/>
                <w:rtl/>
                <w:lang w:eastAsia="en-US"/>
              </w:rPr>
            </w:pPr>
            <w:r w:rsidRPr="00FA3AAD">
              <w:rPr>
                <w:rFonts w:ascii="David" w:hAnsi="David"/>
                <w:sz w:val="20"/>
                <w:szCs w:val="20"/>
                <w:rtl/>
                <w:lang w:eastAsia="en-US"/>
              </w:rPr>
              <w:t>טלפון במשרד</w:t>
            </w:r>
          </w:p>
        </w:tc>
        <w:tc>
          <w:tcPr>
            <w:tcW w:w="2599" w:type="dxa"/>
            <w:shd w:val="clear" w:color="auto" w:fill="E0E0E0"/>
            <w:vAlign w:val="center"/>
          </w:tcPr>
          <w:p w14:paraId="37B1F41E" w14:textId="77777777" w:rsidR="00FA3AAD" w:rsidRPr="00FA3AAD" w:rsidRDefault="00FA3AAD" w:rsidP="00FA3AAD">
            <w:pPr>
              <w:widowControl w:val="0"/>
              <w:spacing w:line="360" w:lineRule="auto"/>
              <w:ind w:left="29"/>
              <w:jc w:val="both"/>
              <w:rPr>
                <w:rFonts w:ascii="David" w:hAnsi="David"/>
                <w:sz w:val="20"/>
                <w:szCs w:val="20"/>
                <w:rtl/>
                <w:lang w:eastAsia="en-US"/>
              </w:rPr>
            </w:pPr>
            <w:r w:rsidRPr="00FA3AAD">
              <w:rPr>
                <w:rFonts w:ascii="David" w:hAnsi="David"/>
                <w:sz w:val="20"/>
                <w:szCs w:val="20"/>
                <w:rtl/>
                <w:lang w:eastAsia="en-US"/>
              </w:rPr>
              <w:t>טלפון נייד</w:t>
            </w:r>
          </w:p>
        </w:tc>
        <w:tc>
          <w:tcPr>
            <w:tcW w:w="2599" w:type="dxa"/>
            <w:shd w:val="clear" w:color="auto" w:fill="E0E0E0"/>
            <w:vAlign w:val="center"/>
          </w:tcPr>
          <w:p w14:paraId="40EEE669" w14:textId="77777777" w:rsidR="00FA3AAD" w:rsidRPr="00FA3AAD" w:rsidRDefault="00FA3AAD" w:rsidP="00FA3AAD">
            <w:pPr>
              <w:widowControl w:val="0"/>
              <w:spacing w:line="360" w:lineRule="auto"/>
              <w:ind w:left="29"/>
              <w:jc w:val="both"/>
              <w:rPr>
                <w:rFonts w:ascii="David" w:hAnsi="David"/>
                <w:sz w:val="20"/>
                <w:szCs w:val="20"/>
                <w:rtl/>
                <w:lang w:eastAsia="en-US"/>
              </w:rPr>
            </w:pPr>
            <w:r w:rsidRPr="00FA3AAD">
              <w:rPr>
                <w:rFonts w:ascii="David" w:hAnsi="David"/>
                <w:sz w:val="20"/>
                <w:szCs w:val="20"/>
                <w:rtl/>
                <w:lang w:eastAsia="en-US"/>
              </w:rPr>
              <w:t>פקס</w:t>
            </w:r>
          </w:p>
        </w:tc>
      </w:tr>
    </w:tbl>
    <w:p w14:paraId="261C42DA" w14:textId="77777777" w:rsidR="00FA3AAD" w:rsidRPr="00FA3AAD" w:rsidRDefault="00FA3AAD" w:rsidP="00FA3AAD">
      <w:pPr>
        <w:widowControl w:val="0"/>
        <w:spacing w:before="60" w:after="60" w:line="360" w:lineRule="auto"/>
        <w:ind w:left="309"/>
        <w:jc w:val="both"/>
        <w:rPr>
          <w:rFonts w:ascii="David" w:hAnsi="David"/>
          <w:b/>
          <w:bCs/>
          <w:szCs w:val="24"/>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FA3AAD" w:rsidRPr="00FA3AAD" w14:paraId="4205FC0A" w14:textId="77777777" w:rsidTr="00191E5B">
        <w:trPr>
          <w:trHeight w:val="810"/>
        </w:trPr>
        <w:tc>
          <w:tcPr>
            <w:tcW w:w="7811" w:type="dxa"/>
          </w:tcPr>
          <w:p w14:paraId="253D76DE" w14:textId="77777777" w:rsidR="00FA3AAD" w:rsidRPr="00FA3AAD" w:rsidRDefault="00FA3AAD" w:rsidP="00FA3AAD">
            <w:pPr>
              <w:widowControl w:val="0"/>
              <w:spacing w:before="100" w:beforeAutospacing="1" w:after="240" w:line="360" w:lineRule="auto"/>
              <w:ind w:left="1440"/>
              <w:jc w:val="both"/>
              <w:rPr>
                <w:rFonts w:ascii="David" w:hAnsi="David"/>
                <w:szCs w:val="24"/>
                <w:rtl/>
                <w:lang w:eastAsia="en-US"/>
              </w:rPr>
            </w:pPr>
          </w:p>
        </w:tc>
      </w:tr>
      <w:tr w:rsidR="00FA3AAD" w:rsidRPr="00FA3AAD" w14:paraId="548C98AC" w14:textId="77777777" w:rsidTr="00191E5B">
        <w:trPr>
          <w:trHeight w:val="287"/>
        </w:trPr>
        <w:tc>
          <w:tcPr>
            <w:tcW w:w="7811" w:type="dxa"/>
            <w:shd w:val="clear" w:color="auto" w:fill="E0E0E0"/>
            <w:vAlign w:val="center"/>
          </w:tcPr>
          <w:p w14:paraId="7AA2D9DB" w14:textId="77777777" w:rsidR="00FA3AAD" w:rsidRPr="00FA3AAD" w:rsidRDefault="00FA3AAD" w:rsidP="00FA3AAD">
            <w:pPr>
              <w:widowControl w:val="0"/>
              <w:spacing w:line="360" w:lineRule="auto"/>
              <w:ind w:left="29"/>
              <w:jc w:val="both"/>
              <w:rPr>
                <w:rFonts w:ascii="David" w:hAnsi="David"/>
                <w:sz w:val="20"/>
                <w:szCs w:val="20"/>
                <w:rtl/>
                <w:lang w:eastAsia="en-US"/>
              </w:rPr>
            </w:pPr>
            <w:r w:rsidRPr="00FA3AAD">
              <w:rPr>
                <w:rFonts w:ascii="David" w:hAnsi="David"/>
                <w:sz w:val="20"/>
                <w:szCs w:val="20"/>
                <w:rtl/>
                <w:lang w:eastAsia="en-US"/>
              </w:rPr>
              <w:t>כתובת דואר אלקטרוני</w:t>
            </w:r>
          </w:p>
        </w:tc>
      </w:tr>
    </w:tbl>
    <w:p w14:paraId="30C9F0E7" w14:textId="77777777" w:rsidR="00FA3AAD" w:rsidRPr="00FA3AAD" w:rsidRDefault="00FA3AAD" w:rsidP="00FA3AAD">
      <w:pPr>
        <w:spacing w:line="360" w:lineRule="auto"/>
        <w:ind w:left="309"/>
        <w:jc w:val="both"/>
        <w:rPr>
          <w:b/>
          <w:bCs/>
          <w:szCs w:val="24"/>
          <w:u w:val="single"/>
          <w:rtl/>
        </w:rPr>
      </w:pPr>
    </w:p>
    <w:p w14:paraId="4E2B8F68" w14:textId="77777777" w:rsidR="00FA3AAD" w:rsidRPr="00FA3AAD" w:rsidRDefault="00FA3AAD" w:rsidP="00FA3AAD">
      <w:pPr>
        <w:spacing w:line="360" w:lineRule="auto"/>
        <w:ind w:hanging="51"/>
        <w:jc w:val="both"/>
        <w:rPr>
          <w:b/>
          <w:bCs/>
          <w:szCs w:val="24"/>
          <w:rtl/>
        </w:rPr>
      </w:pPr>
    </w:p>
    <w:p w14:paraId="7829592D" w14:textId="77777777" w:rsidR="00FA3AAD" w:rsidRPr="00FA3AAD" w:rsidRDefault="00FA3AAD" w:rsidP="00FA3AAD">
      <w:pPr>
        <w:keepNext/>
        <w:tabs>
          <w:tab w:val="center" w:pos="4153"/>
          <w:tab w:val="right" w:pos="8306"/>
          <w:tab w:val="right" w:pos="8640"/>
        </w:tabs>
        <w:spacing w:after="120" w:line="360" w:lineRule="auto"/>
        <w:jc w:val="both"/>
        <w:rPr>
          <w:snapToGrid w:val="0"/>
          <w:szCs w:val="24"/>
          <w:rtl/>
        </w:rPr>
      </w:pPr>
    </w:p>
    <w:p w14:paraId="654F0FBA" w14:textId="77777777" w:rsidR="00FA3AAD" w:rsidRPr="00FA3AAD" w:rsidRDefault="00FA3AAD" w:rsidP="00FA3AAD">
      <w:pPr>
        <w:numPr>
          <w:ilvl w:val="0"/>
          <w:numId w:val="61"/>
        </w:numPr>
        <w:spacing w:after="120" w:line="360" w:lineRule="auto"/>
        <w:jc w:val="both"/>
        <w:rPr>
          <w:b/>
          <w:bCs/>
          <w:szCs w:val="24"/>
          <w:u w:val="single"/>
          <w:rtl/>
        </w:rPr>
      </w:pPr>
      <w:r w:rsidRPr="00FA3AAD">
        <w:rPr>
          <w:rFonts w:hint="cs"/>
          <w:b/>
          <w:bCs/>
          <w:szCs w:val="24"/>
          <w:u w:val="single"/>
          <w:rtl/>
        </w:rPr>
        <w:t>קבלן / קבלני משנה</w:t>
      </w:r>
    </w:p>
    <w:p w14:paraId="251B407E" w14:textId="77777777" w:rsidR="00FA3AAD" w:rsidRPr="00FA3AAD" w:rsidRDefault="00FA3AAD" w:rsidP="00FA3AAD">
      <w:pPr>
        <w:spacing w:line="360" w:lineRule="auto"/>
        <w:ind w:left="283"/>
        <w:jc w:val="both"/>
        <w:rPr>
          <w:szCs w:val="24"/>
          <w:rtl/>
        </w:rPr>
      </w:pPr>
      <w:r w:rsidRPr="00FA3AAD">
        <w:rPr>
          <w:rFonts w:hint="cs"/>
          <w:szCs w:val="24"/>
          <w:rtl/>
        </w:rPr>
        <w:t xml:space="preserve">היה והצעת המציע כוללת קבלני משנה (ראה 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Ref396329378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‏3.6</w:t>
      </w:r>
      <w:r w:rsidRPr="00FA3AAD">
        <w:rPr>
          <w:szCs w:val="24"/>
          <w:rtl/>
        </w:rPr>
        <w:fldChar w:fldCharType="end"/>
      </w:r>
      <w:r w:rsidRPr="00FA3AAD">
        <w:rPr>
          <w:rFonts w:hint="cs"/>
          <w:szCs w:val="24"/>
          <w:rtl/>
        </w:rPr>
        <w:t xml:space="preserve"> להזמנה להציע הצעות), יש לצרף "</w:t>
      </w:r>
      <w:r w:rsidRPr="00FA3AAD">
        <w:rPr>
          <w:rFonts w:hint="cs"/>
          <w:b/>
          <w:bCs/>
          <w:szCs w:val="24"/>
          <w:rtl/>
        </w:rPr>
        <w:t>תצהיר פרטי מציע</w:t>
      </w:r>
      <w:r w:rsidRPr="00FA3AAD">
        <w:rPr>
          <w:rFonts w:hint="cs"/>
          <w:szCs w:val="24"/>
          <w:rtl/>
        </w:rPr>
        <w:t xml:space="preserve">" - </w:t>
      </w:r>
      <w:r w:rsidRPr="00FA3AAD">
        <w:rPr>
          <w:rFonts w:hint="cs"/>
          <w:b/>
          <w:bCs/>
          <w:szCs w:val="24"/>
          <w:rtl/>
        </w:rPr>
        <w:t>נספח א'</w:t>
      </w:r>
      <w:r w:rsidRPr="00FA3AAD">
        <w:rPr>
          <w:rFonts w:hint="cs"/>
          <w:szCs w:val="24"/>
          <w:rtl/>
        </w:rPr>
        <w:t>, וכן יש לצרף להצעה מכתב הסכמה של קבלן המשנה למעורבותו והתחייבותו בקשר לפרויקט, היה והצעת המציע תזכה במכרז.</w:t>
      </w:r>
    </w:p>
    <w:p w14:paraId="2185E729" w14:textId="77777777" w:rsidR="00FA3AAD" w:rsidRPr="00FA3AAD" w:rsidRDefault="00FA3AAD" w:rsidP="00FA3AAD">
      <w:pPr>
        <w:spacing w:line="360" w:lineRule="auto"/>
        <w:ind w:left="283"/>
        <w:jc w:val="both"/>
        <w:rPr>
          <w:szCs w:val="24"/>
          <w:rtl/>
        </w:rPr>
      </w:pPr>
    </w:p>
    <w:p w14:paraId="2901CB04" w14:textId="77777777" w:rsidR="00FA3AAD" w:rsidRPr="00FA3AAD" w:rsidRDefault="00FA3AAD" w:rsidP="00FA3AAD">
      <w:pPr>
        <w:widowControl w:val="0"/>
        <w:spacing w:line="360" w:lineRule="auto"/>
        <w:ind w:left="283"/>
        <w:jc w:val="both"/>
        <w:rPr>
          <w:szCs w:val="24"/>
          <w:rtl/>
        </w:rPr>
      </w:pPr>
      <w:r w:rsidRPr="00FA3AAD">
        <w:rPr>
          <w:rFonts w:hint="cs"/>
          <w:szCs w:val="24"/>
          <w:rtl/>
        </w:rPr>
        <w:t>מהות המעורבות של כל קבלן משנה, היה והצעתנו תזכה במכרז:</w:t>
      </w:r>
    </w:p>
    <w:p w14:paraId="44D617FE" w14:textId="77777777" w:rsidR="00FA3AAD" w:rsidRPr="00FA3AAD" w:rsidRDefault="00FA3AAD" w:rsidP="00FA3AAD">
      <w:pPr>
        <w:widowControl w:val="0"/>
        <w:spacing w:before="60" w:line="360" w:lineRule="auto"/>
        <w:ind w:left="509"/>
        <w:rPr>
          <w:rtl/>
        </w:rPr>
      </w:pPr>
      <w:r w:rsidRPr="00FA3AAD">
        <w:rPr>
          <w:rFonts w:hint="cs"/>
          <w:rtl/>
        </w:rPr>
        <w:t>________________________________________________________________</w:t>
      </w:r>
    </w:p>
    <w:p w14:paraId="6463464F" w14:textId="77777777" w:rsidR="00FA3AAD" w:rsidRPr="00FA3AAD" w:rsidRDefault="00FA3AAD" w:rsidP="00FA3AAD">
      <w:pPr>
        <w:widowControl w:val="0"/>
        <w:spacing w:before="60" w:line="360" w:lineRule="auto"/>
        <w:ind w:left="509"/>
        <w:rPr>
          <w:rtl/>
        </w:rPr>
      </w:pPr>
      <w:r w:rsidRPr="00FA3AAD">
        <w:rPr>
          <w:rFonts w:hint="cs"/>
          <w:rtl/>
        </w:rPr>
        <w:t>________________________________________________________________</w:t>
      </w:r>
    </w:p>
    <w:p w14:paraId="4F8D3923" w14:textId="77777777" w:rsidR="00FA3AAD" w:rsidRPr="00FA3AAD" w:rsidRDefault="00FA3AAD" w:rsidP="00FA3AAD">
      <w:pPr>
        <w:widowControl w:val="0"/>
        <w:spacing w:line="360" w:lineRule="auto"/>
        <w:ind w:left="283"/>
        <w:jc w:val="both"/>
        <w:rPr>
          <w:szCs w:val="24"/>
          <w:rtl/>
        </w:rPr>
      </w:pPr>
      <w:r w:rsidRPr="00FA3AAD">
        <w:rPr>
          <w:rFonts w:hint="cs"/>
          <w:szCs w:val="24"/>
          <w:rtl/>
        </w:rPr>
        <w:t>פרופיל קבלן המשנה, ניסיונו והוותק שלו בתחום הספציפי שבו הוא אמור לקחת חלק:</w:t>
      </w:r>
    </w:p>
    <w:p w14:paraId="77D5D7E4" w14:textId="77777777" w:rsidR="00FA3AAD" w:rsidRPr="00FA3AAD" w:rsidRDefault="00FA3AAD" w:rsidP="00FA3AAD">
      <w:pPr>
        <w:widowControl w:val="0"/>
        <w:spacing w:before="60" w:line="360" w:lineRule="auto"/>
        <w:ind w:left="509"/>
        <w:rPr>
          <w:rtl/>
        </w:rPr>
      </w:pPr>
      <w:r w:rsidRPr="00FA3AAD">
        <w:rPr>
          <w:rFonts w:hint="cs"/>
          <w:rtl/>
        </w:rPr>
        <w:t>________________________________________________________________</w:t>
      </w:r>
    </w:p>
    <w:p w14:paraId="61C84069" w14:textId="77777777" w:rsidR="00FA3AAD" w:rsidRPr="00FA3AAD" w:rsidRDefault="00FA3AAD" w:rsidP="00FA3AAD">
      <w:pPr>
        <w:widowControl w:val="0"/>
        <w:spacing w:before="60" w:line="360" w:lineRule="auto"/>
        <w:ind w:left="509"/>
        <w:rPr>
          <w:rtl/>
        </w:rPr>
      </w:pPr>
      <w:r w:rsidRPr="00FA3AAD">
        <w:rPr>
          <w:rFonts w:hint="cs"/>
          <w:rtl/>
        </w:rPr>
        <w:t>________________________________________________________________</w:t>
      </w:r>
    </w:p>
    <w:p w14:paraId="5A5BDC47" w14:textId="77777777" w:rsidR="00FA3AAD" w:rsidRPr="00FA3AAD" w:rsidRDefault="00FA3AAD" w:rsidP="00FA3AAD">
      <w:pPr>
        <w:widowControl w:val="0"/>
        <w:spacing w:before="60" w:line="360" w:lineRule="auto"/>
        <w:ind w:left="509"/>
      </w:pPr>
    </w:p>
    <w:p w14:paraId="111E6B5C" w14:textId="77777777" w:rsidR="00FA3AAD" w:rsidRPr="00FA3AAD" w:rsidRDefault="00FA3AAD" w:rsidP="00FA3AAD">
      <w:pPr>
        <w:numPr>
          <w:ilvl w:val="0"/>
          <w:numId w:val="61"/>
        </w:numPr>
        <w:spacing w:after="120" w:line="360" w:lineRule="auto"/>
        <w:jc w:val="both"/>
        <w:rPr>
          <w:b/>
          <w:bCs/>
          <w:szCs w:val="24"/>
          <w:u w:val="single"/>
          <w:rtl/>
        </w:rPr>
      </w:pPr>
      <w:r w:rsidRPr="00FA3AAD">
        <w:rPr>
          <w:rFonts w:hint="cs"/>
          <w:b/>
          <w:bCs/>
          <w:szCs w:val="24"/>
          <w:u w:val="single"/>
          <w:rtl/>
        </w:rPr>
        <w:t>ההצעה הכספית</w:t>
      </w:r>
    </w:p>
    <w:p w14:paraId="57095A8C" w14:textId="77777777" w:rsidR="00FA3AAD" w:rsidRPr="00FA3AAD" w:rsidRDefault="00FA3AAD" w:rsidP="00FA3AAD">
      <w:pPr>
        <w:numPr>
          <w:ilvl w:val="0"/>
          <w:numId w:val="53"/>
        </w:numPr>
        <w:tabs>
          <w:tab w:val="clear" w:pos="397"/>
          <w:tab w:val="num" w:pos="706"/>
        </w:tabs>
        <w:snapToGrid w:val="0"/>
        <w:spacing w:after="120" w:line="360" w:lineRule="auto"/>
        <w:ind w:left="706" w:right="0"/>
        <w:jc w:val="both"/>
        <w:rPr>
          <w:b/>
          <w:bCs/>
          <w:snapToGrid w:val="0"/>
          <w:sz w:val="20"/>
          <w:szCs w:val="24"/>
          <w:u w:val="single"/>
        </w:rPr>
      </w:pPr>
      <w:bookmarkStart w:id="152" w:name="_Ref471030899"/>
      <w:r w:rsidRPr="00FA3AAD">
        <w:rPr>
          <w:rFonts w:hint="cs"/>
          <w:b/>
          <w:bCs/>
          <w:snapToGrid w:val="0"/>
          <w:sz w:val="20"/>
          <w:szCs w:val="24"/>
          <w:u w:val="single"/>
          <w:rtl/>
        </w:rPr>
        <w:t xml:space="preserve">מערכות </w:t>
      </w:r>
      <w:r w:rsidRPr="00FA3AAD">
        <w:rPr>
          <w:b/>
          <w:bCs/>
          <w:snapToGrid w:val="0"/>
          <w:sz w:val="20"/>
          <w:szCs w:val="24"/>
          <w:u w:val="single"/>
        </w:rPr>
        <w:t>F5</w:t>
      </w:r>
      <w:bookmarkEnd w:id="152"/>
      <w:r w:rsidRPr="00FA3AAD">
        <w:rPr>
          <w:rFonts w:hint="cs"/>
          <w:snapToGrid w:val="0"/>
          <w:sz w:val="20"/>
          <w:szCs w:val="24"/>
          <w:u w:val="single"/>
          <w:rtl/>
        </w:rPr>
        <w:t xml:space="preserve"> </w:t>
      </w:r>
    </w:p>
    <w:p w14:paraId="1CE39A8F" w14:textId="77777777" w:rsidR="00FA3AAD" w:rsidRPr="00FA3AAD" w:rsidRDefault="00FA3AAD" w:rsidP="00FA3AAD">
      <w:pPr>
        <w:snapToGrid w:val="0"/>
        <w:spacing w:after="120" w:line="360" w:lineRule="auto"/>
        <w:ind w:left="397"/>
        <w:jc w:val="both"/>
        <w:rPr>
          <w:snapToGrid w:val="0"/>
          <w:sz w:val="20"/>
          <w:szCs w:val="24"/>
          <w:rtl/>
        </w:rPr>
      </w:pPr>
      <w:r w:rsidRPr="00FA3AAD">
        <w:rPr>
          <w:rFonts w:hint="cs"/>
          <w:snapToGrid w:val="0"/>
          <w:sz w:val="20"/>
          <w:szCs w:val="24"/>
          <w:rtl/>
        </w:rPr>
        <w:t xml:space="preserve">עבור אספקת והתקנת מערכות מתוצרת </w:t>
      </w:r>
      <w:r w:rsidRPr="00FA3AAD">
        <w:rPr>
          <w:snapToGrid w:val="0"/>
          <w:sz w:val="20"/>
          <w:szCs w:val="24"/>
        </w:rPr>
        <w:t>F5</w:t>
      </w:r>
      <w:r w:rsidRPr="00FA3AAD">
        <w:rPr>
          <w:rFonts w:hint="cs"/>
          <w:snapToGrid w:val="0"/>
          <w:sz w:val="20"/>
          <w:szCs w:val="24"/>
          <w:rtl/>
        </w:rPr>
        <w:t xml:space="preserve"> ישלם המשרד למציע הזוכה תמורה שתחושב על-בסיס המחירים המפורטים במחירוני </w:t>
      </w:r>
      <w:r w:rsidRPr="00FA3AAD">
        <w:rPr>
          <w:rFonts w:hint="cs"/>
          <w:snapToGrid w:val="0"/>
          <w:sz w:val="20"/>
          <w:szCs w:val="24"/>
        </w:rPr>
        <w:t>F</w:t>
      </w:r>
      <w:r w:rsidRPr="00FA3AAD">
        <w:rPr>
          <w:snapToGrid w:val="0"/>
          <w:sz w:val="20"/>
          <w:szCs w:val="24"/>
        </w:rPr>
        <w:t>5</w:t>
      </w:r>
      <w:r w:rsidRPr="00FA3AAD">
        <w:rPr>
          <w:rFonts w:hint="cs"/>
          <w:snapToGrid w:val="0"/>
          <w:sz w:val="20"/>
          <w:szCs w:val="24"/>
          <w:rtl/>
        </w:rPr>
        <w:t xml:space="preserve"> אשר יימסרו למציעים בכפוף לחתימה על הצהרת הסודיות המצורפת כנספח למכרז זה, כפי שמחירונים אלו יתעדכנו מעת לעת, לאחר ניכוי אחוזי ההנחה המפורטים בטבלה זו להלן ביחס לכל מחירון בנפרד, והכל בהתאם להוראות החוזה.</w:t>
      </w:r>
    </w:p>
    <w:p w14:paraId="62AD106D" w14:textId="77777777" w:rsidR="00FA3AAD" w:rsidRPr="00FA3AAD" w:rsidRDefault="00FA3AAD" w:rsidP="00FA3AAD">
      <w:pPr>
        <w:snapToGrid w:val="0"/>
        <w:spacing w:after="120" w:line="360" w:lineRule="auto"/>
        <w:ind w:left="397"/>
        <w:jc w:val="both"/>
        <w:rPr>
          <w:snapToGrid w:val="0"/>
          <w:sz w:val="20"/>
          <w:szCs w:val="24"/>
          <w:rtl/>
        </w:rPr>
      </w:pPr>
    </w:p>
    <w:tbl>
      <w:tblPr>
        <w:tblStyle w:val="TableGrid1"/>
        <w:bidiVisual/>
        <w:tblW w:w="9356" w:type="dxa"/>
        <w:tblInd w:w="533" w:type="dxa"/>
        <w:tblLook w:val="04A0" w:firstRow="1" w:lastRow="0" w:firstColumn="1" w:lastColumn="0" w:noHBand="0" w:noVBand="1"/>
      </w:tblPr>
      <w:tblGrid>
        <w:gridCol w:w="569"/>
        <w:gridCol w:w="5526"/>
        <w:gridCol w:w="1276"/>
        <w:gridCol w:w="1985"/>
      </w:tblGrid>
      <w:tr w:rsidR="00FA3AAD" w:rsidRPr="00FA3AAD" w14:paraId="62F688A8" w14:textId="77777777" w:rsidTr="00191E5B">
        <w:tc>
          <w:tcPr>
            <w:tcW w:w="569" w:type="dxa"/>
            <w:shd w:val="clear" w:color="auto" w:fill="F2F2F2" w:themeFill="background1" w:themeFillShade="F2"/>
          </w:tcPr>
          <w:p w14:paraId="245C1372"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מס'</w:t>
            </w:r>
          </w:p>
        </w:tc>
        <w:tc>
          <w:tcPr>
            <w:tcW w:w="5526" w:type="dxa"/>
            <w:shd w:val="clear" w:color="auto" w:fill="F2F2F2" w:themeFill="background1" w:themeFillShade="F2"/>
          </w:tcPr>
          <w:p w14:paraId="7B62BAD3"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תיאור הרכיב</w:t>
            </w:r>
          </w:p>
        </w:tc>
        <w:tc>
          <w:tcPr>
            <w:tcW w:w="1276" w:type="dxa"/>
            <w:shd w:val="clear" w:color="auto" w:fill="F2F2F2" w:themeFill="background1" w:themeFillShade="F2"/>
          </w:tcPr>
          <w:p w14:paraId="15A63C9F"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 הנחה</w:t>
            </w:r>
          </w:p>
        </w:tc>
        <w:tc>
          <w:tcPr>
            <w:tcW w:w="1985" w:type="dxa"/>
            <w:tcBorders>
              <w:bottom w:val="single" w:sz="4" w:space="0" w:color="auto"/>
            </w:tcBorders>
            <w:shd w:val="clear" w:color="auto" w:fill="F2F2F2" w:themeFill="background1" w:themeFillShade="F2"/>
          </w:tcPr>
          <w:p w14:paraId="25705EEE"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משקל בציון המחיר</w:t>
            </w:r>
          </w:p>
        </w:tc>
      </w:tr>
      <w:tr w:rsidR="00FA3AAD" w:rsidRPr="00FA3AAD" w14:paraId="72C2D14C" w14:textId="77777777" w:rsidTr="00191E5B">
        <w:tc>
          <w:tcPr>
            <w:tcW w:w="569" w:type="dxa"/>
          </w:tcPr>
          <w:p w14:paraId="26E577B7"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1.1</w:t>
            </w:r>
          </w:p>
        </w:tc>
        <w:tc>
          <w:tcPr>
            <w:tcW w:w="5526" w:type="dxa"/>
          </w:tcPr>
          <w:p w14:paraId="4C2E636C" w14:textId="77777777" w:rsidR="00FA3AAD" w:rsidRPr="00FA3AAD" w:rsidRDefault="00FA3AAD" w:rsidP="00FA3AAD">
            <w:pPr>
              <w:snapToGrid w:val="0"/>
              <w:spacing w:before="60" w:after="60" w:line="360" w:lineRule="auto"/>
              <w:rPr>
                <w:snapToGrid w:val="0"/>
                <w:sz w:val="20"/>
                <w:szCs w:val="24"/>
                <w:rtl/>
              </w:rPr>
            </w:pPr>
            <w:r w:rsidRPr="00FA3AAD">
              <w:rPr>
                <w:snapToGrid w:val="0"/>
                <w:szCs w:val="24"/>
                <w:rtl/>
              </w:rPr>
              <w:t>אחוז הנחה ל</w:t>
            </w:r>
            <w:r w:rsidRPr="00FA3AAD">
              <w:rPr>
                <w:rFonts w:hint="cs"/>
                <w:snapToGrid w:val="0"/>
                <w:szCs w:val="24"/>
                <w:rtl/>
              </w:rPr>
              <w:t xml:space="preserve">מערכות </w:t>
            </w:r>
            <w:r w:rsidRPr="00FA3AAD">
              <w:rPr>
                <w:snapToGrid w:val="0"/>
                <w:szCs w:val="24"/>
                <w:rtl/>
              </w:rPr>
              <w:t xml:space="preserve">חומרה מתוצרת </w:t>
            </w:r>
            <w:r w:rsidRPr="00FA3AAD">
              <w:rPr>
                <w:snapToGrid w:val="0"/>
                <w:szCs w:val="24"/>
              </w:rPr>
              <w:t>F5</w:t>
            </w:r>
            <w:r w:rsidRPr="00FA3AAD">
              <w:rPr>
                <w:snapToGrid w:val="0"/>
                <w:szCs w:val="24"/>
                <w:rtl/>
              </w:rPr>
              <w:t xml:space="preserve"> </w:t>
            </w:r>
            <w:r w:rsidRPr="00FA3AAD">
              <w:rPr>
                <w:rFonts w:hint="cs"/>
                <w:snapToGrid w:val="0"/>
                <w:szCs w:val="24"/>
                <w:rtl/>
              </w:rPr>
              <w:t xml:space="preserve">- </w:t>
            </w:r>
            <w:r w:rsidRPr="00FA3AAD">
              <w:rPr>
                <w:snapToGrid w:val="0"/>
                <w:szCs w:val="24"/>
                <w:rtl/>
              </w:rPr>
              <w:t xml:space="preserve">מערכות חומרה </w:t>
            </w:r>
            <w:r w:rsidRPr="00FA3AAD">
              <w:rPr>
                <w:snapToGrid w:val="0"/>
                <w:szCs w:val="24"/>
              </w:rPr>
              <w:t>Appliances</w:t>
            </w:r>
            <w:r w:rsidRPr="00FA3AAD">
              <w:rPr>
                <w:rFonts w:hint="cs"/>
                <w:snapToGrid w:val="0"/>
                <w:szCs w:val="24"/>
                <w:rtl/>
              </w:rPr>
              <w:t xml:space="preserve">, </w:t>
            </w:r>
            <w:r w:rsidRPr="00FA3AAD">
              <w:rPr>
                <w:snapToGrid w:val="0"/>
                <w:szCs w:val="24"/>
                <w:rtl/>
              </w:rPr>
              <w:t xml:space="preserve">מערכות </w:t>
            </w:r>
            <w:r w:rsidRPr="00FA3AAD">
              <w:rPr>
                <w:snapToGrid w:val="0"/>
                <w:szCs w:val="24"/>
              </w:rPr>
              <w:t>VE-Edition</w:t>
            </w:r>
          </w:p>
        </w:tc>
        <w:tc>
          <w:tcPr>
            <w:tcW w:w="1276" w:type="dxa"/>
          </w:tcPr>
          <w:p w14:paraId="2AA90C10" w14:textId="77777777" w:rsidR="00FA3AAD" w:rsidRPr="00FA3AAD" w:rsidRDefault="00FA3AAD" w:rsidP="00FA3AAD">
            <w:pPr>
              <w:snapToGrid w:val="0"/>
              <w:spacing w:before="60" w:after="60" w:line="360" w:lineRule="auto"/>
              <w:ind w:right="397"/>
              <w:jc w:val="both"/>
              <w:rPr>
                <w:snapToGrid w:val="0"/>
                <w:sz w:val="20"/>
                <w:szCs w:val="24"/>
                <w:rtl/>
              </w:rPr>
            </w:pPr>
          </w:p>
        </w:tc>
        <w:tc>
          <w:tcPr>
            <w:tcW w:w="1985" w:type="dxa"/>
            <w:shd w:val="clear" w:color="auto" w:fill="auto"/>
          </w:tcPr>
          <w:p w14:paraId="324095E2"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23%</w:t>
            </w:r>
          </w:p>
        </w:tc>
      </w:tr>
      <w:tr w:rsidR="00FA3AAD" w:rsidRPr="00FA3AAD" w14:paraId="7F24DF66" w14:textId="77777777" w:rsidTr="00191E5B">
        <w:tc>
          <w:tcPr>
            <w:tcW w:w="569" w:type="dxa"/>
          </w:tcPr>
          <w:p w14:paraId="36E4346A"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1.2</w:t>
            </w:r>
          </w:p>
        </w:tc>
        <w:tc>
          <w:tcPr>
            <w:tcW w:w="5526" w:type="dxa"/>
          </w:tcPr>
          <w:p w14:paraId="6BBB9E3F" w14:textId="77777777" w:rsidR="00FA3AAD" w:rsidRPr="00FA3AAD" w:rsidRDefault="00FA3AAD" w:rsidP="00FA3AAD">
            <w:pPr>
              <w:snapToGrid w:val="0"/>
              <w:spacing w:before="60" w:after="60" w:line="360" w:lineRule="auto"/>
              <w:rPr>
                <w:snapToGrid w:val="0"/>
                <w:szCs w:val="24"/>
                <w:rtl/>
              </w:rPr>
            </w:pPr>
            <w:r w:rsidRPr="00FA3AAD">
              <w:rPr>
                <w:snapToGrid w:val="0"/>
                <w:szCs w:val="24"/>
                <w:rtl/>
              </w:rPr>
              <w:t xml:space="preserve">אחוז הנחה </w:t>
            </w:r>
            <w:r w:rsidRPr="00FA3AAD">
              <w:rPr>
                <w:rFonts w:hint="cs"/>
                <w:snapToGrid w:val="0"/>
                <w:szCs w:val="24"/>
                <w:rtl/>
              </w:rPr>
              <w:t>ל-</w:t>
            </w:r>
            <w:r w:rsidRPr="00FA3AAD">
              <w:rPr>
                <w:snapToGrid w:val="0"/>
                <w:szCs w:val="24"/>
              </w:rPr>
              <w:t>Add-on modules</w:t>
            </w:r>
          </w:p>
        </w:tc>
        <w:tc>
          <w:tcPr>
            <w:tcW w:w="1276" w:type="dxa"/>
          </w:tcPr>
          <w:p w14:paraId="17B2CBA1" w14:textId="77777777" w:rsidR="00FA3AAD" w:rsidRPr="00FA3AAD" w:rsidRDefault="00FA3AAD" w:rsidP="00FA3AAD">
            <w:pPr>
              <w:snapToGrid w:val="0"/>
              <w:spacing w:before="60" w:after="60" w:line="360" w:lineRule="auto"/>
              <w:ind w:right="397"/>
              <w:jc w:val="both"/>
              <w:rPr>
                <w:snapToGrid w:val="0"/>
                <w:sz w:val="20"/>
                <w:szCs w:val="24"/>
                <w:rtl/>
              </w:rPr>
            </w:pPr>
          </w:p>
        </w:tc>
        <w:tc>
          <w:tcPr>
            <w:tcW w:w="1985" w:type="dxa"/>
            <w:shd w:val="clear" w:color="auto" w:fill="auto"/>
          </w:tcPr>
          <w:p w14:paraId="413A92F7"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27%</w:t>
            </w:r>
          </w:p>
        </w:tc>
      </w:tr>
      <w:tr w:rsidR="00FA3AAD" w:rsidRPr="00FA3AAD" w14:paraId="583C2BE8" w14:textId="77777777" w:rsidTr="00191E5B">
        <w:tc>
          <w:tcPr>
            <w:tcW w:w="569" w:type="dxa"/>
          </w:tcPr>
          <w:p w14:paraId="449B4BCF" w14:textId="77777777" w:rsidR="00FA3AAD" w:rsidRPr="00FA3AAD" w:rsidRDefault="00FA3AAD" w:rsidP="00FA3AAD">
            <w:pPr>
              <w:snapToGrid w:val="0"/>
              <w:spacing w:before="60" w:after="60" w:line="360" w:lineRule="auto"/>
              <w:rPr>
                <w:rFonts w:ascii="Arial" w:hAnsi="Arial"/>
                <w:snapToGrid w:val="0"/>
                <w:szCs w:val="24"/>
                <w:rtl/>
              </w:rPr>
            </w:pPr>
            <w:r w:rsidRPr="00FA3AAD">
              <w:rPr>
                <w:rFonts w:ascii="Tahoma" w:hAnsi="Tahoma" w:hint="cs"/>
                <w:snapToGrid w:val="0"/>
                <w:sz w:val="20"/>
                <w:szCs w:val="24"/>
                <w:rtl/>
              </w:rPr>
              <w:t>1.3</w:t>
            </w:r>
          </w:p>
        </w:tc>
        <w:tc>
          <w:tcPr>
            <w:tcW w:w="5526" w:type="dxa"/>
          </w:tcPr>
          <w:p w14:paraId="14B81281" w14:textId="77777777" w:rsidR="00FA3AAD" w:rsidRPr="00FA3AAD" w:rsidRDefault="00FA3AAD" w:rsidP="00FA3AAD">
            <w:pPr>
              <w:snapToGrid w:val="0"/>
              <w:spacing w:before="60" w:after="60" w:line="360" w:lineRule="auto"/>
              <w:rPr>
                <w:snapToGrid w:val="0"/>
                <w:szCs w:val="24"/>
                <w:rtl/>
              </w:rPr>
            </w:pPr>
            <w:r w:rsidRPr="00FA3AAD">
              <w:rPr>
                <w:snapToGrid w:val="0"/>
                <w:szCs w:val="24"/>
                <w:rtl/>
              </w:rPr>
              <w:t xml:space="preserve">אחוז הנחה </w:t>
            </w:r>
            <w:r w:rsidRPr="00FA3AAD">
              <w:rPr>
                <w:rFonts w:hint="cs"/>
                <w:snapToGrid w:val="0"/>
                <w:szCs w:val="24"/>
                <w:rtl/>
              </w:rPr>
              <w:t>ל-</w:t>
            </w:r>
            <w:r w:rsidRPr="00FA3AAD">
              <w:rPr>
                <w:snapToGrid w:val="0"/>
                <w:szCs w:val="24"/>
                <w:rtl/>
              </w:rPr>
              <w:t xml:space="preserve">מערכות  </w:t>
            </w:r>
            <w:r w:rsidRPr="00FA3AAD">
              <w:rPr>
                <w:snapToGrid w:val="0"/>
                <w:szCs w:val="24"/>
              </w:rPr>
              <w:t>Bundling</w:t>
            </w:r>
            <w:r w:rsidRPr="00FA3AAD">
              <w:rPr>
                <w:snapToGrid w:val="0"/>
                <w:szCs w:val="24"/>
                <w:rtl/>
              </w:rPr>
              <w:t xml:space="preserve"> </w:t>
            </w:r>
          </w:p>
          <w:p w14:paraId="74AA8B38" w14:textId="77777777" w:rsidR="00FA3AAD" w:rsidRPr="00FA3AAD" w:rsidRDefault="00FA3AAD" w:rsidP="00FA3AAD">
            <w:pPr>
              <w:snapToGrid w:val="0"/>
              <w:spacing w:before="60" w:after="60" w:line="360" w:lineRule="auto"/>
              <w:rPr>
                <w:snapToGrid w:val="0"/>
                <w:szCs w:val="24"/>
                <w:rtl/>
              </w:rPr>
            </w:pPr>
            <w:r w:rsidRPr="00FA3AAD">
              <w:rPr>
                <w:snapToGrid w:val="0"/>
                <w:szCs w:val="24"/>
              </w:rPr>
              <w:t>(Best, Better bundles for appliances and virtual)</w:t>
            </w:r>
          </w:p>
        </w:tc>
        <w:tc>
          <w:tcPr>
            <w:tcW w:w="1276" w:type="dxa"/>
          </w:tcPr>
          <w:p w14:paraId="4DABD190" w14:textId="77777777" w:rsidR="00FA3AAD" w:rsidRPr="00FA3AAD" w:rsidRDefault="00FA3AAD" w:rsidP="00FA3AAD">
            <w:pPr>
              <w:snapToGrid w:val="0"/>
              <w:spacing w:before="60" w:after="60" w:line="360" w:lineRule="auto"/>
              <w:ind w:right="397"/>
              <w:jc w:val="both"/>
              <w:rPr>
                <w:snapToGrid w:val="0"/>
                <w:sz w:val="20"/>
                <w:szCs w:val="24"/>
                <w:rtl/>
              </w:rPr>
            </w:pPr>
          </w:p>
        </w:tc>
        <w:tc>
          <w:tcPr>
            <w:tcW w:w="1985" w:type="dxa"/>
            <w:shd w:val="clear" w:color="auto" w:fill="auto"/>
          </w:tcPr>
          <w:p w14:paraId="539362A5"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27%</w:t>
            </w:r>
          </w:p>
        </w:tc>
      </w:tr>
      <w:tr w:rsidR="00FA3AAD" w:rsidRPr="00FA3AAD" w14:paraId="12A4AE81" w14:textId="77777777" w:rsidTr="00191E5B">
        <w:tc>
          <w:tcPr>
            <w:tcW w:w="569" w:type="dxa"/>
          </w:tcPr>
          <w:p w14:paraId="176D4690"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1.4</w:t>
            </w:r>
          </w:p>
        </w:tc>
        <w:tc>
          <w:tcPr>
            <w:tcW w:w="5526" w:type="dxa"/>
          </w:tcPr>
          <w:p w14:paraId="5638CFA3" w14:textId="77777777" w:rsidR="00FA3AAD" w:rsidRPr="00FA3AAD" w:rsidRDefault="00FA3AAD" w:rsidP="00FA3AAD">
            <w:pPr>
              <w:snapToGrid w:val="0"/>
              <w:spacing w:before="60" w:after="60" w:line="360" w:lineRule="auto"/>
              <w:rPr>
                <w:snapToGrid w:val="0"/>
                <w:sz w:val="20"/>
                <w:szCs w:val="24"/>
                <w:rtl/>
              </w:rPr>
            </w:pPr>
            <w:r w:rsidRPr="00FA3AAD">
              <w:rPr>
                <w:snapToGrid w:val="0"/>
                <w:szCs w:val="24"/>
                <w:rtl/>
              </w:rPr>
              <w:t xml:space="preserve">אחוז הנחה </w:t>
            </w:r>
            <w:r w:rsidRPr="00FA3AAD">
              <w:rPr>
                <w:snapToGrid w:val="0"/>
                <w:sz w:val="20"/>
                <w:szCs w:val="20"/>
              </w:rPr>
              <w:t>-</w:t>
            </w:r>
            <w:r w:rsidRPr="00FA3AAD">
              <w:rPr>
                <w:snapToGrid w:val="0"/>
                <w:szCs w:val="24"/>
                <w:rtl/>
              </w:rPr>
              <w:t xml:space="preserve"> לרישיונות</w:t>
            </w:r>
            <w:r w:rsidRPr="00FA3AAD">
              <w:rPr>
                <w:rFonts w:hint="cs"/>
                <w:snapToGrid w:val="0"/>
                <w:sz w:val="20"/>
                <w:szCs w:val="20"/>
              </w:rPr>
              <w:t xml:space="preserve"> </w:t>
            </w:r>
            <w:r w:rsidRPr="00FA3AAD">
              <w:rPr>
                <w:snapToGrid w:val="0"/>
                <w:szCs w:val="24"/>
                <w:rtl/>
              </w:rPr>
              <w:t>תוכנה</w:t>
            </w:r>
            <w:r w:rsidRPr="00FA3AAD">
              <w:rPr>
                <w:rFonts w:hint="cs"/>
                <w:snapToGrid w:val="0"/>
                <w:szCs w:val="24"/>
                <w:rtl/>
              </w:rPr>
              <w:t xml:space="preserve"> שנתיים</w:t>
            </w:r>
            <w:r w:rsidRPr="00FA3AAD">
              <w:rPr>
                <w:rFonts w:hint="cs"/>
                <w:snapToGrid w:val="0"/>
                <w:sz w:val="20"/>
                <w:szCs w:val="24"/>
                <w:rtl/>
              </w:rPr>
              <w:t xml:space="preserve"> - </w:t>
            </w:r>
            <w:r w:rsidRPr="00FA3AAD">
              <w:rPr>
                <w:snapToGrid w:val="0"/>
                <w:szCs w:val="24"/>
              </w:rPr>
              <w:t>Subscriptions</w:t>
            </w:r>
            <w:r w:rsidRPr="00FA3AAD">
              <w:rPr>
                <w:snapToGrid w:val="0"/>
                <w:szCs w:val="24"/>
                <w:rtl/>
              </w:rPr>
              <w:t xml:space="preserve"> מתוצרת </w:t>
            </w:r>
            <w:r w:rsidRPr="00FA3AAD">
              <w:rPr>
                <w:snapToGrid w:val="0"/>
                <w:sz w:val="20"/>
                <w:szCs w:val="20"/>
              </w:rPr>
              <w:t>F5</w:t>
            </w:r>
            <w:r w:rsidRPr="00FA3AAD">
              <w:rPr>
                <w:snapToGrid w:val="0"/>
                <w:szCs w:val="24"/>
                <w:rtl/>
              </w:rPr>
              <w:t xml:space="preserve"> </w:t>
            </w:r>
          </w:p>
        </w:tc>
        <w:tc>
          <w:tcPr>
            <w:tcW w:w="1276" w:type="dxa"/>
          </w:tcPr>
          <w:p w14:paraId="5C828B70" w14:textId="77777777" w:rsidR="00FA3AAD" w:rsidRPr="00FA3AAD" w:rsidRDefault="00FA3AAD" w:rsidP="00FA3AAD">
            <w:pPr>
              <w:snapToGrid w:val="0"/>
              <w:spacing w:before="60" w:after="60" w:line="360" w:lineRule="auto"/>
              <w:ind w:right="397"/>
              <w:jc w:val="both"/>
              <w:rPr>
                <w:snapToGrid w:val="0"/>
                <w:sz w:val="20"/>
                <w:szCs w:val="24"/>
                <w:rtl/>
              </w:rPr>
            </w:pPr>
          </w:p>
        </w:tc>
        <w:tc>
          <w:tcPr>
            <w:tcW w:w="1985" w:type="dxa"/>
            <w:shd w:val="clear" w:color="auto" w:fill="auto"/>
          </w:tcPr>
          <w:p w14:paraId="172C1EC2"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4%</w:t>
            </w:r>
          </w:p>
        </w:tc>
      </w:tr>
    </w:tbl>
    <w:p w14:paraId="52C73CEA" w14:textId="77777777" w:rsidR="00FA3AAD" w:rsidRPr="00FA3AAD" w:rsidRDefault="00FA3AAD" w:rsidP="00FA3AAD">
      <w:pPr>
        <w:snapToGrid w:val="0"/>
        <w:spacing w:after="120" w:line="360" w:lineRule="auto"/>
        <w:ind w:left="706" w:right="397"/>
        <w:jc w:val="both"/>
        <w:rPr>
          <w:b/>
          <w:bCs/>
          <w:snapToGrid w:val="0"/>
          <w:sz w:val="20"/>
          <w:szCs w:val="24"/>
          <w:u w:val="single"/>
        </w:rPr>
      </w:pPr>
      <w:bookmarkStart w:id="153" w:name="_Ref462239750"/>
    </w:p>
    <w:p w14:paraId="4078C3BC" w14:textId="77777777" w:rsidR="00FA3AAD" w:rsidRPr="00FA3AAD" w:rsidRDefault="00FA3AAD" w:rsidP="00FA3AAD">
      <w:pPr>
        <w:numPr>
          <w:ilvl w:val="0"/>
          <w:numId w:val="53"/>
        </w:numPr>
        <w:tabs>
          <w:tab w:val="clear" w:pos="397"/>
          <w:tab w:val="num" w:pos="706"/>
        </w:tabs>
        <w:snapToGrid w:val="0"/>
        <w:spacing w:after="120" w:line="360" w:lineRule="auto"/>
        <w:ind w:left="706" w:right="0"/>
        <w:jc w:val="both"/>
        <w:rPr>
          <w:b/>
          <w:bCs/>
          <w:snapToGrid w:val="0"/>
          <w:sz w:val="20"/>
          <w:szCs w:val="24"/>
          <w:u w:val="single"/>
          <w:rtl/>
        </w:rPr>
      </w:pPr>
      <w:r w:rsidRPr="00FA3AAD">
        <w:rPr>
          <w:rFonts w:hint="cs"/>
          <w:b/>
          <w:bCs/>
          <w:snapToGrid w:val="0"/>
          <w:sz w:val="20"/>
          <w:szCs w:val="24"/>
          <w:u w:val="single"/>
          <w:rtl/>
        </w:rPr>
        <w:t xml:space="preserve">עלות שנתית לתחזוקה ותמיכה שוטפת למוצרים הנרכשים </w:t>
      </w:r>
      <w:bookmarkEnd w:id="153"/>
    </w:p>
    <w:p w14:paraId="73F9DE42" w14:textId="77777777" w:rsidR="00FA3AAD" w:rsidRPr="00FA3AAD" w:rsidRDefault="00FA3AAD" w:rsidP="00FA3AAD">
      <w:pPr>
        <w:snapToGrid w:val="0"/>
        <w:spacing w:after="120" w:line="360" w:lineRule="auto"/>
        <w:ind w:left="397"/>
        <w:jc w:val="both"/>
        <w:rPr>
          <w:snapToGrid w:val="0"/>
          <w:sz w:val="20"/>
          <w:szCs w:val="24"/>
          <w:rtl/>
        </w:rPr>
      </w:pPr>
      <w:r w:rsidRPr="00FA3AAD">
        <w:rPr>
          <w:rFonts w:hint="cs"/>
          <w:snapToGrid w:val="0"/>
          <w:sz w:val="20"/>
          <w:szCs w:val="24"/>
          <w:rtl/>
        </w:rPr>
        <w:t>עבור אספקת שירותי תחזוקה ותמיכה שוטפות (</w:t>
      </w:r>
      <w:r w:rsidRPr="00FA3AAD">
        <w:rPr>
          <w:rFonts w:hint="eastAsia"/>
          <w:snapToGrid w:val="0"/>
          <w:sz w:val="20"/>
          <w:szCs w:val="24"/>
          <w:rtl/>
        </w:rPr>
        <w:t>כמפורט</w:t>
      </w:r>
      <w:r w:rsidRPr="00FA3AAD">
        <w:rPr>
          <w:snapToGrid w:val="0"/>
          <w:sz w:val="20"/>
          <w:szCs w:val="24"/>
          <w:rtl/>
        </w:rPr>
        <w:t xml:space="preserve"> </w:t>
      </w:r>
      <w:r w:rsidRPr="00FA3AAD">
        <w:rPr>
          <w:rFonts w:hint="eastAsia"/>
          <w:snapToGrid w:val="0"/>
          <w:sz w:val="20"/>
          <w:szCs w:val="24"/>
          <w:rtl/>
        </w:rPr>
        <w:t>במפרט</w:t>
      </w:r>
      <w:r w:rsidRPr="00FA3AAD">
        <w:rPr>
          <w:snapToGrid w:val="0"/>
          <w:sz w:val="20"/>
          <w:szCs w:val="24"/>
          <w:rtl/>
        </w:rPr>
        <w:t xml:space="preserve"> </w:t>
      </w:r>
      <w:r w:rsidRPr="00FA3AAD">
        <w:rPr>
          <w:rFonts w:hint="eastAsia"/>
          <w:snapToGrid w:val="0"/>
          <w:sz w:val="20"/>
          <w:szCs w:val="24"/>
          <w:rtl/>
        </w:rPr>
        <w:t>תכולת</w:t>
      </w:r>
      <w:r w:rsidRPr="00FA3AAD">
        <w:rPr>
          <w:snapToGrid w:val="0"/>
          <w:sz w:val="20"/>
          <w:szCs w:val="24"/>
          <w:rtl/>
        </w:rPr>
        <w:t xml:space="preserve"> </w:t>
      </w:r>
      <w:r w:rsidRPr="00FA3AAD">
        <w:rPr>
          <w:rFonts w:hint="eastAsia"/>
          <w:snapToGrid w:val="0"/>
          <w:sz w:val="20"/>
          <w:szCs w:val="24"/>
          <w:rtl/>
        </w:rPr>
        <w:t>השירותים</w:t>
      </w:r>
      <w:r w:rsidRPr="00FA3AAD">
        <w:rPr>
          <w:rFonts w:hint="cs"/>
          <w:snapToGrid w:val="0"/>
          <w:sz w:val="20"/>
          <w:szCs w:val="24"/>
          <w:rtl/>
        </w:rPr>
        <w:t xml:space="preserve">) למוצרים הנרכשים שבגינם ידרוש המשרד אספקת שירותי תחזוקה ותמיכה (מתום תקופת האחריות ועד תום תקופת ההתקשרות), ישלם המשרד למציע הזוכה את התמורה, אשר תיגזר מאחוזי התחזוקה השנתית שנקב המציע הזוכה בטבלה שלהלן, בהתאם להוראות החוזה. התשלום יהיה בסך השווה למכפלת אחוזי התחזוקה השנתית המפורטים בטבלה זו להלן ביחס לכל מחירון בנפרד, </w:t>
      </w:r>
    </w:p>
    <w:p w14:paraId="53D07772" w14:textId="77777777" w:rsidR="00FA3AAD" w:rsidRPr="00FA3AAD" w:rsidRDefault="00FA3AAD" w:rsidP="00FA3AAD">
      <w:pPr>
        <w:snapToGrid w:val="0"/>
        <w:spacing w:after="120" w:line="360" w:lineRule="auto"/>
        <w:ind w:left="567"/>
        <w:jc w:val="both"/>
        <w:rPr>
          <w:snapToGrid w:val="0"/>
          <w:sz w:val="20"/>
          <w:szCs w:val="24"/>
          <w:rtl/>
        </w:rPr>
      </w:pPr>
      <w:r w:rsidRPr="00FA3AAD">
        <w:rPr>
          <w:rFonts w:hint="cs"/>
          <w:snapToGrid w:val="0"/>
          <w:sz w:val="20"/>
          <w:szCs w:val="24"/>
          <w:rtl/>
        </w:rPr>
        <w:t>במחיר של אותה מערכת, כפי שהוא נקוב באותו מחירון, כפי שהיה במועד רכישת המערכת, לאחר ניכוי אחוז ההנחה המפורט לעיל ביחס לאותו מחירון, בהתאם להוראות החוזה.</w:t>
      </w:r>
    </w:p>
    <w:p w14:paraId="7F8338C9" w14:textId="77777777" w:rsidR="00FA3AAD" w:rsidRPr="00FA3AAD" w:rsidRDefault="00FA3AAD" w:rsidP="00FA3AAD">
      <w:pPr>
        <w:snapToGrid w:val="0"/>
        <w:spacing w:after="120" w:line="360" w:lineRule="auto"/>
        <w:ind w:left="397"/>
        <w:jc w:val="both"/>
        <w:rPr>
          <w:snapToGrid w:val="0"/>
          <w:sz w:val="20"/>
          <w:szCs w:val="24"/>
          <w:rtl/>
        </w:rPr>
      </w:pPr>
    </w:p>
    <w:tbl>
      <w:tblPr>
        <w:tblStyle w:val="TableGrid1"/>
        <w:bidiVisual/>
        <w:tblW w:w="8392" w:type="dxa"/>
        <w:tblInd w:w="646" w:type="dxa"/>
        <w:tblLook w:val="04A0" w:firstRow="1" w:lastRow="0" w:firstColumn="1" w:lastColumn="0" w:noHBand="0" w:noVBand="1"/>
      </w:tblPr>
      <w:tblGrid>
        <w:gridCol w:w="569"/>
        <w:gridCol w:w="4988"/>
        <w:gridCol w:w="1701"/>
        <w:gridCol w:w="1134"/>
      </w:tblGrid>
      <w:tr w:rsidR="00FA3AAD" w:rsidRPr="00FA3AAD" w14:paraId="537E8307" w14:textId="77777777" w:rsidTr="00191E5B">
        <w:tc>
          <w:tcPr>
            <w:tcW w:w="569" w:type="dxa"/>
            <w:shd w:val="clear" w:color="auto" w:fill="F2F2F2" w:themeFill="background1" w:themeFillShade="F2"/>
          </w:tcPr>
          <w:p w14:paraId="68267832"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מס'</w:t>
            </w:r>
          </w:p>
        </w:tc>
        <w:tc>
          <w:tcPr>
            <w:tcW w:w="4988" w:type="dxa"/>
            <w:shd w:val="clear" w:color="auto" w:fill="F2F2F2" w:themeFill="background1" w:themeFillShade="F2"/>
          </w:tcPr>
          <w:p w14:paraId="26DDF5B3"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תיאור הרכיב</w:t>
            </w:r>
          </w:p>
        </w:tc>
        <w:tc>
          <w:tcPr>
            <w:tcW w:w="1701" w:type="dxa"/>
            <w:shd w:val="clear" w:color="auto" w:fill="F2F2F2" w:themeFill="background1" w:themeFillShade="F2"/>
          </w:tcPr>
          <w:p w14:paraId="2C279E35"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 התחזוקה שנתית</w:t>
            </w:r>
          </w:p>
        </w:tc>
        <w:tc>
          <w:tcPr>
            <w:tcW w:w="1134" w:type="dxa"/>
            <w:tcBorders>
              <w:bottom w:val="single" w:sz="4" w:space="0" w:color="auto"/>
            </w:tcBorders>
            <w:shd w:val="clear" w:color="auto" w:fill="F2F2F2" w:themeFill="background1" w:themeFillShade="F2"/>
          </w:tcPr>
          <w:p w14:paraId="06ED2A5A"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משקל בציון המחיר</w:t>
            </w:r>
          </w:p>
        </w:tc>
      </w:tr>
      <w:tr w:rsidR="00FA3AAD" w:rsidRPr="00FA3AAD" w14:paraId="6D0CC5B0" w14:textId="77777777" w:rsidTr="00191E5B">
        <w:tc>
          <w:tcPr>
            <w:tcW w:w="569" w:type="dxa"/>
          </w:tcPr>
          <w:p w14:paraId="3775968F"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2.1</w:t>
            </w:r>
          </w:p>
        </w:tc>
        <w:tc>
          <w:tcPr>
            <w:tcW w:w="4988" w:type="dxa"/>
          </w:tcPr>
          <w:p w14:paraId="351DBED2" w14:textId="77777777" w:rsidR="00FA3AAD" w:rsidRPr="00FA3AAD" w:rsidRDefault="00FA3AAD" w:rsidP="00FA3AAD">
            <w:pPr>
              <w:snapToGrid w:val="0"/>
              <w:spacing w:before="60" w:after="60" w:line="360" w:lineRule="auto"/>
              <w:rPr>
                <w:snapToGrid w:val="0"/>
                <w:sz w:val="20"/>
                <w:szCs w:val="24"/>
                <w:rtl/>
              </w:rPr>
            </w:pPr>
            <w:r w:rsidRPr="00FA3AAD">
              <w:rPr>
                <w:rFonts w:hint="cs"/>
                <w:snapToGrid w:val="0"/>
                <w:szCs w:val="24"/>
                <w:rtl/>
              </w:rPr>
              <w:t xml:space="preserve">תחזוקה ותמיכה </w:t>
            </w:r>
            <w:r w:rsidRPr="00FA3AAD">
              <w:rPr>
                <w:snapToGrid w:val="0"/>
                <w:szCs w:val="24"/>
                <w:rtl/>
              </w:rPr>
              <w:t xml:space="preserve">לחומרה מתוצרת </w:t>
            </w:r>
            <w:r w:rsidRPr="00FA3AAD">
              <w:rPr>
                <w:snapToGrid w:val="0"/>
                <w:sz w:val="20"/>
                <w:szCs w:val="20"/>
              </w:rPr>
              <w:t>F5</w:t>
            </w:r>
            <w:r w:rsidRPr="00FA3AAD">
              <w:rPr>
                <w:rFonts w:hint="cs"/>
                <w:snapToGrid w:val="0"/>
                <w:sz w:val="20"/>
                <w:szCs w:val="24"/>
                <w:rtl/>
              </w:rPr>
              <w:t xml:space="preserve"> </w:t>
            </w:r>
            <w:r w:rsidRPr="00FA3AAD">
              <w:rPr>
                <w:rFonts w:hint="cs"/>
                <w:snapToGrid w:val="0"/>
                <w:szCs w:val="24"/>
                <w:rtl/>
              </w:rPr>
              <w:t xml:space="preserve">- </w:t>
            </w:r>
            <w:r w:rsidRPr="00FA3AAD">
              <w:rPr>
                <w:snapToGrid w:val="0"/>
                <w:szCs w:val="24"/>
                <w:rtl/>
              </w:rPr>
              <w:t xml:space="preserve">שירות </w:t>
            </w:r>
            <w:r w:rsidRPr="00FA3AAD">
              <w:rPr>
                <w:snapToGrid w:val="0"/>
                <w:szCs w:val="24"/>
              </w:rPr>
              <w:t>L1-3</w:t>
            </w:r>
            <w:r w:rsidRPr="00FA3AAD">
              <w:rPr>
                <w:snapToGrid w:val="0"/>
                <w:szCs w:val="24"/>
                <w:rtl/>
              </w:rPr>
              <w:t xml:space="preserve"> </w:t>
            </w:r>
            <w:r w:rsidRPr="00FA3AAD">
              <w:rPr>
                <w:rFonts w:hint="cs"/>
                <w:snapToGrid w:val="0"/>
                <w:szCs w:val="24"/>
                <w:rtl/>
              </w:rPr>
              <w:t xml:space="preserve">כולל </w:t>
            </w:r>
            <w:r w:rsidRPr="00FA3AAD">
              <w:rPr>
                <w:snapToGrid w:val="0"/>
                <w:szCs w:val="24"/>
              </w:rPr>
              <w:t xml:space="preserve"> RMA</w:t>
            </w:r>
            <w:r w:rsidRPr="00FA3AAD">
              <w:rPr>
                <w:snapToGrid w:val="0"/>
                <w:szCs w:val="24"/>
                <w:rtl/>
              </w:rPr>
              <w:t xml:space="preserve">לשנה </w:t>
            </w:r>
          </w:p>
        </w:tc>
        <w:tc>
          <w:tcPr>
            <w:tcW w:w="1701" w:type="dxa"/>
          </w:tcPr>
          <w:p w14:paraId="512E5415" w14:textId="77777777" w:rsidR="00FA3AAD" w:rsidRPr="00FA3AAD" w:rsidRDefault="00FA3AAD" w:rsidP="00FA3AAD">
            <w:pPr>
              <w:snapToGrid w:val="0"/>
              <w:spacing w:before="60" w:after="60" w:line="360" w:lineRule="auto"/>
              <w:ind w:right="397"/>
              <w:jc w:val="both"/>
              <w:rPr>
                <w:snapToGrid w:val="0"/>
                <w:sz w:val="20"/>
                <w:szCs w:val="24"/>
                <w:rtl/>
              </w:rPr>
            </w:pPr>
          </w:p>
        </w:tc>
        <w:tc>
          <w:tcPr>
            <w:tcW w:w="1134" w:type="dxa"/>
            <w:shd w:val="clear" w:color="auto" w:fill="auto"/>
          </w:tcPr>
          <w:p w14:paraId="795C82A4"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6%</w:t>
            </w:r>
          </w:p>
        </w:tc>
      </w:tr>
      <w:tr w:rsidR="00FA3AAD" w:rsidRPr="00FA3AAD" w14:paraId="5E0E44E9" w14:textId="77777777" w:rsidTr="00191E5B">
        <w:tc>
          <w:tcPr>
            <w:tcW w:w="569" w:type="dxa"/>
          </w:tcPr>
          <w:p w14:paraId="1E08D15F"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2.2</w:t>
            </w:r>
          </w:p>
        </w:tc>
        <w:tc>
          <w:tcPr>
            <w:tcW w:w="4988" w:type="dxa"/>
          </w:tcPr>
          <w:p w14:paraId="5354FAA9" w14:textId="77777777" w:rsidR="00FA3AAD" w:rsidRPr="00FA3AAD" w:rsidRDefault="00FA3AAD" w:rsidP="00FA3AAD">
            <w:pPr>
              <w:snapToGrid w:val="0"/>
              <w:spacing w:before="60" w:after="60" w:line="360" w:lineRule="auto"/>
              <w:rPr>
                <w:snapToGrid w:val="0"/>
                <w:sz w:val="20"/>
                <w:szCs w:val="24"/>
                <w:rtl/>
              </w:rPr>
            </w:pPr>
            <w:r w:rsidRPr="00FA3AAD">
              <w:rPr>
                <w:rFonts w:hint="cs"/>
                <w:snapToGrid w:val="0"/>
                <w:szCs w:val="24"/>
                <w:rtl/>
              </w:rPr>
              <w:t>תחזוקה ותמיכה לתוכנה</w:t>
            </w:r>
            <w:r w:rsidRPr="00FA3AAD">
              <w:rPr>
                <w:snapToGrid w:val="0"/>
                <w:szCs w:val="24"/>
                <w:rtl/>
              </w:rPr>
              <w:t xml:space="preserve"> מתוצרת </w:t>
            </w:r>
            <w:r w:rsidRPr="00FA3AAD">
              <w:rPr>
                <w:snapToGrid w:val="0"/>
                <w:sz w:val="20"/>
                <w:szCs w:val="20"/>
              </w:rPr>
              <w:t>F5</w:t>
            </w:r>
            <w:r w:rsidRPr="00FA3AAD">
              <w:rPr>
                <w:rFonts w:hint="cs"/>
                <w:snapToGrid w:val="0"/>
                <w:sz w:val="20"/>
                <w:szCs w:val="24"/>
                <w:rtl/>
              </w:rPr>
              <w:t xml:space="preserve"> </w:t>
            </w:r>
            <w:r w:rsidRPr="00FA3AAD">
              <w:rPr>
                <w:rFonts w:hint="cs"/>
                <w:snapToGrid w:val="0"/>
                <w:szCs w:val="24"/>
                <w:rtl/>
              </w:rPr>
              <w:t xml:space="preserve">- </w:t>
            </w:r>
            <w:r w:rsidRPr="00FA3AAD">
              <w:rPr>
                <w:snapToGrid w:val="0"/>
                <w:szCs w:val="24"/>
                <w:rtl/>
              </w:rPr>
              <w:t xml:space="preserve">שירות </w:t>
            </w:r>
            <w:r w:rsidRPr="00FA3AAD">
              <w:rPr>
                <w:snapToGrid w:val="0"/>
                <w:szCs w:val="24"/>
              </w:rPr>
              <w:t>L1-3</w:t>
            </w:r>
            <w:r w:rsidRPr="00FA3AAD">
              <w:rPr>
                <w:snapToGrid w:val="0"/>
                <w:szCs w:val="24"/>
                <w:rtl/>
              </w:rPr>
              <w:t xml:space="preserve"> </w:t>
            </w:r>
            <w:r w:rsidRPr="00FA3AAD">
              <w:rPr>
                <w:rFonts w:hint="cs"/>
                <w:snapToGrid w:val="0"/>
                <w:szCs w:val="24"/>
                <w:rtl/>
              </w:rPr>
              <w:t xml:space="preserve">כולל </w:t>
            </w:r>
            <w:r w:rsidRPr="00FA3AAD">
              <w:rPr>
                <w:snapToGrid w:val="0"/>
                <w:szCs w:val="24"/>
              </w:rPr>
              <w:t xml:space="preserve"> RMA</w:t>
            </w:r>
            <w:r w:rsidRPr="00FA3AAD">
              <w:rPr>
                <w:snapToGrid w:val="0"/>
                <w:szCs w:val="24"/>
                <w:rtl/>
              </w:rPr>
              <w:t xml:space="preserve">לשנה </w:t>
            </w:r>
          </w:p>
        </w:tc>
        <w:tc>
          <w:tcPr>
            <w:tcW w:w="1701" w:type="dxa"/>
          </w:tcPr>
          <w:p w14:paraId="7E20F45E" w14:textId="77777777" w:rsidR="00FA3AAD" w:rsidRPr="00FA3AAD" w:rsidRDefault="00FA3AAD" w:rsidP="00FA3AAD">
            <w:pPr>
              <w:snapToGrid w:val="0"/>
              <w:spacing w:before="60" w:after="60" w:line="360" w:lineRule="auto"/>
              <w:ind w:right="397"/>
              <w:jc w:val="both"/>
              <w:rPr>
                <w:snapToGrid w:val="0"/>
                <w:sz w:val="20"/>
                <w:szCs w:val="24"/>
                <w:rtl/>
              </w:rPr>
            </w:pPr>
          </w:p>
        </w:tc>
        <w:tc>
          <w:tcPr>
            <w:tcW w:w="1134" w:type="dxa"/>
            <w:shd w:val="clear" w:color="auto" w:fill="auto"/>
          </w:tcPr>
          <w:p w14:paraId="514BA538"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6%</w:t>
            </w:r>
          </w:p>
        </w:tc>
      </w:tr>
      <w:tr w:rsidR="00FA3AAD" w:rsidRPr="00FA3AAD" w14:paraId="467880A1" w14:textId="77777777" w:rsidTr="00191E5B">
        <w:tc>
          <w:tcPr>
            <w:tcW w:w="569" w:type="dxa"/>
          </w:tcPr>
          <w:p w14:paraId="64768A3D"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2.3</w:t>
            </w:r>
          </w:p>
        </w:tc>
        <w:tc>
          <w:tcPr>
            <w:tcW w:w="4988" w:type="dxa"/>
          </w:tcPr>
          <w:p w14:paraId="32A24012" w14:textId="77777777" w:rsidR="00FA3AAD" w:rsidRPr="00FA3AAD" w:rsidRDefault="00FA3AAD" w:rsidP="00FA3AAD">
            <w:pPr>
              <w:snapToGrid w:val="0"/>
              <w:spacing w:before="60" w:after="60" w:line="360" w:lineRule="auto"/>
              <w:rPr>
                <w:snapToGrid w:val="0"/>
                <w:szCs w:val="24"/>
              </w:rPr>
            </w:pPr>
            <w:r w:rsidRPr="00FA3AAD">
              <w:rPr>
                <w:rFonts w:hint="cs"/>
                <w:snapToGrid w:val="0"/>
                <w:szCs w:val="24"/>
                <w:rtl/>
              </w:rPr>
              <w:t xml:space="preserve">תחזוקה ותמיכה ל- </w:t>
            </w:r>
            <w:r w:rsidRPr="00FA3AAD">
              <w:rPr>
                <w:snapToGrid w:val="0"/>
                <w:szCs w:val="24"/>
              </w:rPr>
              <w:t>Bundle</w:t>
            </w:r>
            <w:r w:rsidRPr="00FA3AAD">
              <w:rPr>
                <w:snapToGrid w:val="0"/>
                <w:szCs w:val="24"/>
                <w:rtl/>
              </w:rPr>
              <w:t xml:space="preserve"> מתוצרת </w:t>
            </w:r>
            <w:r w:rsidRPr="00FA3AAD">
              <w:rPr>
                <w:snapToGrid w:val="0"/>
                <w:szCs w:val="24"/>
              </w:rPr>
              <w:t>F5</w:t>
            </w:r>
            <w:r w:rsidRPr="00FA3AAD">
              <w:rPr>
                <w:rFonts w:hint="cs"/>
                <w:snapToGrid w:val="0"/>
                <w:szCs w:val="24"/>
                <w:rtl/>
              </w:rPr>
              <w:t xml:space="preserve"> - ש</w:t>
            </w:r>
            <w:r w:rsidRPr="00FA3AAD">
              <w:rPr>
                <w:snapToGrid w:val="0"/>
                <w:szCs w:val="24"/>
                <w:rtl/>
              </w:rPr>
              <w:t xml:space="preserve">ירות </w:t>
            </w:r>
            <w:r w:rsidRPr="00FA3AAD">
              <w:rPr>
                <w:snapToGrid w:val="0"/>
                <w:szCs w:val="24"/>
              </w:rPr>
              <w:t>L1-3</w:t>
            </w:r>
            <w:r w:rsidRPr="00FA3AAD">
              <w:rPr>
                <w:snapToGrid w:val="0"/>
                <w:szCs w:val="24"/>
                <w:rtl/>
              </w:rPr>
              <w:t xml:space="preserve"> לשנה ראשונה למערכות </w:t>
            </w:r>
            <w:r w:rsidRPr="00FA3AAD">
              <w:rPr>
                <w:snapToGrid w:val="0"/>
                <w:szCs w:val="24"/>
              </w:rPr>
              <w:t>Bundling</w:t>
            </w:r>
          </w:p>
          <w:p w14:paraId="1580BA53" w14:textId="77777777" w:rsidR="00FA3AAD" w:rsidRPr="00FA3AAD" w:rsidRDefault="00FA3AAD" w:rsidP="00FA3AAD">
            <w:pPr>
              <w:snapToGrid w:val="0"/>
              <w:spacing w:before="60" w:after="60" w:line="360" w:lineRule="auto"/>
              <w:rPr>
                <w:snapToGrid w:val="0"/>
                <w:szCs w:val="24"/>
                <w:rtl/>
              </w:rPr>
            </w:pPr>
            <w:r w:rsidRPr="00FA3AAD">
              <w:rPr>
                <w:snapToGrid w:val="0"/>
                <w:szCs w:val="24"/>
              </w:rPr>
              <w:t>(Best, Better bundles for appliances and virtuals)</w:t>
            </w:r>
          </w:p>
        </w:tc>
        <w:tc>
          <w:tcPr>
            <w:tcW w:w="1701" w:type="dxa"/>
          </w:tcPr>
          <w:p w14:paraId="0678B615" w14:textId="77777777" w:rsidR="00FA3AAD" w:rsidRPr="00FA3AAD" w:rsidRDefault="00FA3AAD" w:rsidP="00FA3AAD">
            <w:pPr>
              <w:snapToGrid w:val="0"/>
              <w:spacing w:before="60" w:after="60" w:line="360" w:lineRule="auto"/>
              <w:ind w:right="397"/>
              <w:jc w:val="both"/>
              <w:rPr>
                <w:snapToGrid w:val="0"/>
                <w:sz w:val="20"/>
                <w:szCs w:val="24"/>
                <w:rtl/>
              </w:rPr>
            </w:pPr>
          </w:p>
        </w:tc>
        <w:tc>
          <w:tcPr>
            <w:tcW w:w="1134" w:type="dxa"/>
            <w:shd w:val="clear" w:color="auto" w:fill="auto"/>
          </w:tcPr>
          <w:p w14:paraId="5FEDF262" w14:textId="77777777" w:rsidR="00FA3AAD" w:rsidRPr="00FA3AAD" w:rsidRDefault="00FA3AAD" w:rsidP="00FA3AAD">
            <w:pPr>
              <w:snapToGrid w:val="0"/>
              <w:spacing w:before="60" w:after="60" w:line="360" w:lineRule="auto"/>
              <w:jc w:val="center"/>
              <w:rPr>
                <w:snapToGrid w:val="0"/>
                <w:sz w:val="20"/>
                <w:szCs w:val="24"/>
                <w:rtl/>
              </w:rPr>
            </w:pPr>
            <w:r w:rsidRPr="00FA3AAD">
              <w:rPr>
                <w:rFonts w:hint="cs"/>
                <w:snapToGrid w:val="0"/>
                <w:sz w:val="20"/>
                <w:szCs w:val="24"/>
                <w:rtl/>
              </w:rPr>
              <w:t>5%</w:t>
            </w:r>
          </w:p>
        </w:tc>
      </w:tr>
    </w:tbl>
    <w:p w14:paraId="17EB70F7" w14:textId="77777777" w:rsidR="00FA3AAD" w:rsidRPr="00FA3AAD" w:rsidRDefault="00FA3AAD" w:rsidP="00FA3AAD">
      <w:pPr>
        <w:snapToGrid w:val="0"/>
        <w:spacing w:after="120" w:line="360" w:lineRule="auto"/>
        <w:ind w:left="706" w:right="397"/>
        <w:jc w:val="both"/>
        <w:rPr>
          <w:b/>
          <w:bCs/>
          <w:snapToGrid w:val="0"/>
          <w:sz w:val="20"/>
          <w:szCs w:val="24"/>
          <w:u w:val="single"/>
          <w:rtl/>
        </w:rPr>
      </w:pPr>
    </w:p>
    <w:p w14:paraId="3E596A5B" w14:textId="77777777" w:rsidR="00FA3AAD" w:rsidRPr="00FA3AAD" w:rsidRDefault="00FA3AAD" w:rsidP="00FA3AAD">
      <w:pPr>
        <w:snapToGrid w:val="0"/>
        <w:spacing w:after="120" w:line="360" w:lineRule="auto"/>
        <w:ind w:left="706" w:right="397"/>
        <w:jc w:val="both"/>
        <w:rPr>
          <w:b/>
          <w:bCs/>
          <w:snapToGrid w:val="0"/>
          <w:sz w:val="20"/>
          <w:szCs w:val="24"/>
          <w:u w:val="single"/>
        </w:rPr>
      </w:pPr>
    </w:p>
    <w:p w14:paraId="0751E87F" w14:textId="77777777" w:rsidR="00FA3AAD" w:rsidRPr="00FA3AAD" w:rsidRDefault="00FA3AAD" w:rsidP="00FA3AAD">
      <w:pPr>
        <w:numPr>
          <w:ilvl w:val="0"/>
          <w:numId w:val="53"/>
        </w:numPr>
        <w:tabs>
          <w:tab w:val="clear" w:pos="397"/>
          <w:tab w:val="num" w:pos="706"/>
        </w:tabs>
        <w:snapToGrid w:val="0"/>
        <w:spacing w:after="120" w:line="360" w:lineRule="auto"/>
        <w:ind w:left="706" w:right="0"/>
        <w:jc w:val="both"/>
        <w:rPr>
          <w:b/>
          <w:bCs/>
          <w:snapToGrid w:val="0"/>
          <w:sz w:val="20"/>
          <w:szCs w:val="24"/>
          <w:u w:val="single"/>
        </w:rPr>
      </w:pPr>
      <w:r w:rsidRPr="00FA3AAD">
        <w:rPr>
          <w:rFonts w:hint="cs"/>
          <w:b/>
          <w:bCs/>
          <w:snapToGrid w:val="0"/>
          <w:sz w:val="20"/>
          <w:szCs w:val="24"/>
          <w:u w:val="single"/>
          <w:rtl/>
        </w:rPr>
        <w:t xml:space="preserve">עלות הדרכת משתתף בקורס </w:t>
      </w:r>
    </w:p>
    <w:p w14:paraId="6C5115E5" w14:textId="77777777" w:rsidR="00FA3AAD" w:rsidRPr="00FA3AAD" w:rsidRDefault="00FA3AAD" w:rsidP="00FA3AAD">
      <w:pPr>
        <w:snapToGrid w:val="0"/>
        <w:spacing w:after="120" w:line="360" w:lineRule="auto"/>
        <w:ind w:left="397"/>
        <w:jc w:val="both"/>
        <w:rPr>
          <w:snapToGrid w:val="0"/>
          <w:sz w:val="20"/>
          <w:szCs w:val="24"/>
          <w:rtl/>
        </w:rPr>
      </w:pPr>
      <w:r w:rsidRPr="00FA3AAD">
        <w:rPr>
          <w:rFonts w:hint="cs"/>
          <w:snapToGrid w:val="0"/>
          <w:sz w:val="20"/>
          <w:szCs w:val="24"/>
          <w:rtl/>
        </w:rPr>
        <w:t>עבור שירותי הדרכה ובגין כל קורס שיוזמן על-ידי המשרד וייערך על ידי המציע הזוכה, ישלם המשרד למציע הזוכה את התמורה המפורטת בטבלה שלהלן, בהתאם להוראות החוזה.</w:t>
      </w:r>
    </w:p>
    <w:tbl>
      <w:tblPr>
        <w:tblStyle w:val="TableGrid1"/>
        <w:bidiVisual/>
        <w:tblW w:w="8507" w:type="dxa"/>
        <w:tblInd w:w="531" w:type="dxa"/>
        <w:tblLook w:val="04A0" w:firstRow="1" w:lastRow="0" w:firstColumn="1" w:lastColumn="0" w:noHBand="0" w:noVBand="1"/>
      </w:tblPr>
      <w:tblGrid>
        <w:gridCol w:w="2553"/>
        <w:gridCol w:w="3828"/>
        <w:gridCol w:w="2126"/>
      </w:tblGrid>
      <w:tr w:rsidR="00FA3AAD" w:rsidRPr="00FA3AAD" w14:paraId="4EE9668F" w14:textId="77777777" w:rsidTr="00191E5B">
        <w:tc>
          <w:tcPr>
            <w:tcW w:w="2553" w:type="dxa"/>
            <w:shd w:val="clear" w:color="auto" w:fill="F2F2F2" w:themeFill="background1" w:themeFillShade="F2"/>
          </w:tcPr>
          <w:p w14:paraId="7DC1D026" w14:textId="77777777" w:rsidR="00FA3AAD" w:rsidRPr="00FA3AAD" w:rsidRDefault="00FA3AAD" w:rsidP="00FA3AAD">
            <w:pPr>
              <w:spacing w:before="60" w:after="60" w:line="360" w:lineRule="auto"/>
              <w:jc w:val="center"/>
              <w:rPr>
                <w:rFonts w:ascii="Tahoma" w:hAnsi="Tahoma"/>
                <w:b/>
                <w:bCs/>
                <w:szCs w:val="24"/>
              </w:rPr>
            </w:pPr>
            <w:r w:rsidRPr="00FA3AAD">
              <w:rPr>
                <w:rFonts w:ascii="Tahoma" w:hAnsi="Tahoma" w:hint="cs"/>
                <w:b/>
                <w:bCs/>
                <w:szCs w:val="24"/>
                <w:rtl/>
              </w:rPr>
              <w:t>שם רכיב</w:t>
            </w:r>
          </w:p>
        </w:tc>
        <w:tc>
          <w:tcPr>
            <w:tcW w:w="3828" w:type="dxa"/>
            <w:shd w:val="clear" w:color="auto" w:fill="F2F2F2" w:themeFill="background1" w:themeFillShade="F2"/>
          </w:tcPr>
          <w:p w14:paraId="0F5B399E"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מחיר קורס למשתתף אחד</w:t>
            </w:r>
          </w:p>
        </w:tc>
        <w:tc>
          <w:tcPr>
            <w:tcW w:w="2126" w:type="dxa"/>
            <w:shd w:val="clear" w:color="auto" w:fill="F2F2F2" w:themeFill="background1" w:themeFillShade="F2"/>
          </w:tcPr>
          <w:p w14:paraId="39BE26F5"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משקל בציון המחיר</w:t>
            </w:r>
          </w:p>
        </w:tc>
      </w:tr>
      <w:tr w:rsidR="00FA3AAD" w:rsidRPr="00FA3AAD" w14:paraId="23BA4C20" w14:textId="77777777" w:rsidTr="00191E5B">
        <w:tc>
          <w:tcPr>
            <w:tcW w:w="2553" w:type="dxa"/>
            <w:vAlign w:val="center"/>
          </w:tcPr>
          <w:p w14:paraId="6B1068D1" w14:textId="77777777" w:rsidR="00FA3AAD" w:rsidRPr="00FA3AAD" w:rsidRDefault="00FA3AAD" w:rsidP="00FA3AAD">
            <w:pPr>
              <w:snapToGrid w:val="0"/>
              <w:spacing w:before="60" w:after="60" w:line="360" w:lineRule="auto"/>
              <w:rPr>
                <w:snapToGrid w:val="0"/>
                <w:szCs w:val="24"/>
                <w:rtl/>
              </w:rPr>
            </w:pPr>
            <w:r w:rsidRPr="00FA3AAD">
              <w:rPr>
                <w:rFonts w:hint="cs"/>
                <w:snapToGrid w:val="0"/>
                <w:szCs w:val="24"/>
                <w:rtl/>
              </w:rPr>
              <w:t xml:space="preserve">קורס מקצועי - </w:t>
            </w:r>
            <w:r w:rsidRPr="00FA3AAD">
              <w:rPr>
                <w:snapToGrid w:val="0"/>
                <w:sz w:val="20"/>
                <w:szCs w:val="24"/>
              </w:rPr>
              <w:t>APM, LSM, ASM</w:t>
            </w:r>
            <w:r w:rsidRPr="00FA3AAD">
              <w:rPr>
                <w:rFonts w:hint="cs"/>
                <w:snapToGrid w:val="0"/>
                <w:sz w:val="20"/>
                <w:szCs w:val="24"/>
                <w:rtl/>
              </w:rPr>
              <w:t xml:space="preserve"> וכד'</w:t>
            </w:r>
          </w:p>
        </w:tc>
        <w:tc>
          <w:tcPr>
            <w:tcW w:w="3828" w:type="dxa"/>
          </w:tcPr>
          <w:p w14:paraId="6F921734" w14:textId="77777777" w:rsidR="00FA3AAD" w:rsidRPr="00FA3AAD" w:rsidRDefault="00FA3AAD" w:rsidP="00FA3AAD">
            <w:pPr>
              <w:snapToGrid w:val="0"/>
              <w:spacing w:before="60" w:after="60" w:line="360" w:lineRule="auto"/>
              <w:ind w:right="397"/>
              <w:jc w:val="both"/>
              <w:rPr>
                <w:snapToGrid w:val="0"/>
                <w:szCs w:val="24"/>
                <w:highlight w:val="green"/>
                <w:rtl/>
              </w:rPr>
            </w:pPr>
          </w:p>
        </w:tc>
        <w:tc>
          <w:tcPr>
            <w:tcW w:w="2126" w:type="dxa"/>
          </w:tcPr>
          <w:p w14:paraId="52911AB4" w14:textId="77777777" w:rsidR="00FA3AAD" w:rsidRPr="00FA3AAD" w:rsidRDefault="00FA3AAD" w:rsidP="00FA3AAD">
            <w:pPr>
              <w:snapToGrid w:val="0"/>
              <w:spacing w:before="60" w:after="60" w:line="360" w:lineRule="auto"/>
              <w:ind w:right="397"/>
              <w:jc w:val="center"/>
              <w:rPr>
                <w:snapToGrid w:val="0"/>
                <w:szCs w:val="24"/>
                <w:highlight w:val="green"/>
                <w:rtl/>
              </w:rPr>
            </w:pPr>
            <w:r w:rsidRPr="00FA3AAD">
              <w:rPr>
                <w:rFonts w:hint="cs"/>
                <w:b/>
                <w:bCs/>
                <w:snapToGrid w:val="0"/>
                <w:sz w:val="20"/>
                <w:szCs w:val="24"/>
                <w:rtl/>
              </w:rPr>
              <w:t>0.5%</w:t>
            </w:r>
          </w:p>
        </w:tc>
      </w:tr>
    </w:tbl>
    <w:p w14:paraId="3D072E35" w14:textId="77777777" w:rsidR="00FA3AAD" w:rsidRPr="00FA3AAD" w:rsidRDefault="00FA3AAD" w:rsidP="00FA3AAD">
      <w:pPr>
        <w:keepNext/>
        <w:snapToGrid w:val="0"/>
        <w:spacing w:before="240" w:after="120" w:line="360" w:lineRule="auto"/>
        <w:ind w:left="706" w:right="397"/>
        <w:jc w:val="both"/>
        <w:rPr>
          <w:b/>
          <w:bCs/>
          <w:snapToGrid w:val="0"/>
          <w:sz w:val="20"/>
          <w:szCs w:val="24"/>
          <w:u w:val="single"/>
        </w:rPr>
      </w:pPr>
    </w:p>
    <w:p w14:paraId="57848523" w14:textId="77777777" w:rsidR="00FA3AAD" w:rsidRPr="00FA3AAD" w:rsidRDefault="00FA3AAD" w:rsidP="00FA3AAD">
      <w:pPr>
        <w:numPr>
          <w:ilvl w:val="0"/>
          <w:numId w:val="53"/>
        </w:numPr>
        <w:tabs>
          <w:tab w:val="clear" w:pos="397"/>
          <w:tab w:val="num" w:pos="706"/>
        </w:tabs>
        <w:snapToGrid w:val="0"/>
        <w:spacing w:after="120" w:line="360" w:lineRule="auto"/>
        <w:ind w:left="706" w:right="0"/>
        <w:jc w:val="both"/>
        <w:rPr>
          <w:b/>
          <w:bCs/>
          <w:snapToGrid w:val="0"/>
          <w:sz w:val="20"/>
          <w:szCs w:val="24"/>
          <w:u w:val="single"/>
        </w:rPr>
      </w:pPr>
      <w:bookmarkStart w:id="154" w:name="_Ref465936041"/>
      <w:r w:rsidRPr="00FA3AAD">
        <w:rPr>
          <w:rFonts w:hint="cs"/>
          <w:b/>
          <w:bCs/>
          <w:snapToGrid w:val="0"/>
          <w:sz w:val="20"/>
          <w:szCs w:val="24"/>
          <w:u w:val="single"/>
          <w:rtl/>
        </w:rPr>
        <w:t>תעריף שעת עבודה עבור שירותי תמיכה מקצועיים ושו"שים</w:t>
      </w:r>
      <w:bookmarkEnd w:id="154"/>
    </w:p>
    <w:p w14:paraId="11F48069" w14:textId="77777777" w:rsidR="00FA3AAD" w:rsidRPr="00FA3AAD" w:rsidRDefault="00FA3AAD" w:rsidP="00FA3AAD">
      <w:pPr>
        <w:snapToGrid w:val="0"/>
        <w:spacing w:before="120" w:after="120" w:line="360" w:lineRule="auto"/>
        <w:ind w:left="397"/>
        <w:jc w:val="both"/>
        <w:rPr>
          <w:snapToGrid w:val="0"/>
          <w:sz w:val="20"/>
          <w:szCs w:val="24"/>
          <w:rtl/>
        </w:rPr>
      </w:pPr>
      <w:r w:rsidRPr="00FA3AAD">
        <w:rPr>
          <w:rFonts w:hint="cs"/>
          <w:snapToGrid w:val="0"/>
          <w:sz w:val="20"/>
          <w:szCs w:val="24"/>
          <w:rtl/>
        </w:rPr>
        <w:t xml:space="preserve">עבור </w:t>
      </w:r>
      <w:r w:rsidRPr="00FA3AAD">
        <w:rPr>
          <w:snapToGrid w:val="0"/>
          <w:sz w:val="20"/>
          <w:szCs w:val="24"/>
          <w:rtl/>
        </w:rPr>
        <w:t>שירותי</w:t>
      </w:r>
      <w:r w:rsidRPr="00FA3AAD">
        <w:rPr>
          <w:rFonts w:hint="cs"/>
          <w:snapToGrid w:val="0"/>
          <w:sz w:val="20"/>
          <w:szCs w:val="24"/>
          <w:rtl/>
        </w:rPr>
        <w:t xml:space="preserve"> תמיכה מקצועיים</w:t>
      </w:r>
      <w:r w:rsidRPr="00FA3AAD">
        <w:rPr>
          <w:snapToGrid w:val="0"/>
          <w:sz w:val="20"/>
          <w:szCs w:val="24"/>
          <w:rtl/>
        </w:rPr>
        <w:t xml:space="preserve"> </w:t>
      </w:r>
      <w:r w:rsidRPr="00FA3AAD">
        <w:rPr>
          <w:rFonts w:hint="cs"/>
          <w:snapToGrid w:val="0"/>
          <w:sz w:val="20"/>
          <w:szCs w:val="24"/>
          <w:rtl/>
        </w:rPr>
        <w:t>ושו"שים</w:t>
      </w:r>
      <w:r w:rsidRPr="00FA3AAD">
        <w:rPr>
          <w:snapToGrid w:val="0"/>
          <w:sz w:val="20"/>
          <w:szCs w:val="24"/>
          <w:rtl/>
        </w:rPr>
        <w:t xml:space="preserve"> </w:t>
      </w:r>
      <w:r w:rsidRPr="00FA3AAD">
        <w:rPr>
          <w:rFonts w:hint="cs"/>
          <w:snapToGrid w:val="0"/>
          <w:sz w:val="20"/>
          <w:szCs w:val="24"/>
          <w:rtl/>
        </w:rPr>
        <w:t>אשר יוזמנו ויבוצעו לפי שעות, ישלם המשרד למציע הזוכה את התמורה בהתאם לתעריף השעתי המפורטת בטבלה שלהלן, בהתאם להוראות החוזה.</w:t>
      </w:r>
    </w:p>
    <w:p w14:paraId="6BEEF6D0" w14:textId="77777777" w:rsidR="00FA3AAD" w:rsidRPr="00FA3AAD" w:rsidRDefault="00FA3AAD" w:rsidP="00FA3AAD">
      <w:pPr>
        <w:bidi w:val="0"/>
        <w:spacing w:after="160" w:line="259" w:lineRule="auto"/>
        <w:rPr>
          <w:snapToGrid w:val="0"/>
          <w:sz w:val="20"/>
          <w:szCs w:val="24"/>
        </w:rPr>
      </w:pPr>
      <w:r w:rsidRPr="00FA3AAD">
        <w:rPr>
          <w:rtl/>
        </w:rPr>
        <w:br w:type="page"/>
      </w:r>
    </w:p>
    <w:p w14:paraId="497F6C05" w14:textId="77777777" w:rsidR="00FA3AAD" w:rsidRPr="00FA3AAD" w:rsidRDefault="00FA3AAD" w:rsidP="00FA3AAD">
      <w:pPr>
        <w:snapToGrid w:val="0"/>
        <w:spacing w:before="120" w:after="120" w:line="360" w:lineRule="auto"/>
        <w:ind w:left="397"/>
        <w:jc w:val="both"/>
        <w:rPr>
          <w:snapToGrid w:val="0"/>
          <w:sz w:val="20"/>
          <w:szCs w:val="24"/>
          <w:u w:val="single"/>
        </w:rPr>
      </w:pPr>
    </w:p>
    <w:tbl>
      <w:tblPr>
        <w:tblStyle w:val="TableGrid1"/>
        <w:bidiVisual/>
        <w:tblW w:w="8505" w:type="dxa"/>
        <w:tblInd w:w="533" w:type="dxa"/>
        <w:tblLook w:val="04A0" w:firstRow="1" w:lastRow="0" w:firstColumn="1" w:lastColumn="0" w:noHBand="0" w:noVBand="1"/>
      </w:tblPr>
      <w:tblGrid>
        <w:gridCol w:w="3118"/>
        <w:gridCol w:w="3261"/>
        <w:gridCol w:w="2126"/>
      </w:tblGrid>
      <w:tr w:rsidR="00FA3AAD" w:rsidRPr="00FA3AAD" w14:paraId="2B8C46A1" w14:textId="77777777" w:rsidTr="00191E5B">
        <w:tc>
          <w:tcPr>
            <w:tcW w:w="3118" w:type="dxa"/>
            <w:shd w:val="clear" w:color="auto" w:fill="F2F2F2" w:themeFill="background1" w:themeFillShade="F2"/>
          </w:tcPr>
          <w:p w14:paraId="385FC95E"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רכיב</w:t>
            </w:r>
          </w:p>
        </w:tc>
        <w:tc>
          <w:tcPr>
            <w:tcW w:w="3261" w:type="dxa"/>
            <w:shd w:val="clear" w:color="auto" w:fill="F2F2F2" w:themeFill="background1" w:themeFillShade="F2"/>
          </w:tcPr>
          <w:p w14:paraId="4DBCF4E9"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תעריף לשעה</w:t>
            </w:r>
          </w:p>
        </w:tc>
        <w:tc>
          <w:tcPr>
            <w:tcW w:w="2126" w:type="dxa"/>
            <w:shd w:val="clear" w:color="auto" w:fill="F2F2F2" w:themeFill="background1" w:themeFillShade="F2"/>
          </w:tcPr>
          <w:p w14:paraId="650C7FB6" w14:textId="77777777" w:rsidR="00FA3AAD" w:rsidRPr="00FA3AAD" w:rsidRDefault="00FA3AAD" w:rsidP="00FA3AAD">
            <w:pPr>
              <w:spacing w:before="60" w:after="60" w:line="360" w:lineRule="auto"/>
              <w:jc w:val="center"/>
              <w:rPr>
                <w:rFonts w:ascii="Tahoma" w:hAnsi="Tahoma"/>
                <w:b/>
                <w:bCs/>
                <w:szCs w:val="24"/>
                <w:rtl/>
              </w:rPr>
            </w:pPr>
            <w:r w:rsidRPr="00FA3AAD">
              <w:rPr>
                <w:rFonts w:ascii="Tahoma" w:hAnsi="Tahoma" w:hint="cs"/>
                <w:b/>
                <w:bCs/>
                <w:szCs w:val="24"/>
                <w:rtl/>
              </w:rPr>
              <w:t>משקל בציון המחיר</w:t>
            </w:r>
          </w:p>
        </w:tc>
      </w:tr>
      <w:tr w:rsidR="00FA3AAD" w:rsidRPr="00FA3AAD" w14:paraId="32B0C4E0" w14:textId="77777777" w:rsidTr="00191E5B">
        <w:tc>
          <w:tcPr>
            <w:tcW w:w="3118" w:type="dxa"/>
            <w:vAlign w:val="center"/>
          </w:tcPr>
          <w:p w14:paraId="3F7E5C57" w14:textId="77777777" w:rsidR="00FA3AAD" w:rsidRPr="00FA3AAD" w:rsidRDefault="00FA3AAD" w:rsidP="00FA3AAD">
            <w:pPr>
              <w:spacing w:before="60" w:after="60" w:line="360" w:lineRule="auto"/>
              <w:rPr>
                <w:rFonts w:ascii="Tahoma" w:hAnsi="Tahoma"/>
                <w:szCs w:val="24"/>
                <w:rtl/>
              </w:rPr>
            </w:pPr>
            <w:r w:rsidRPr="00FA3AAD">
              <w:rPr>
                <w:rFonts w:ascii="Tahoma" w:hAnsi="Tahoma" w:hint="cs"/>
                <w:szCs w:val="24"/>
                <w:rtl/>
              </w:rPr>
              <w:t>שעת עבודה מומחה טכנאי</w:t>
            </w:r>
          </w:p>
        </w:tc>
        <w:tc>
          <w:tcPr>
            <w:tcW w:w="3261" w:type="dxa"/>
          </w:tcPr>
          <w:p w14:paraId="6DA944E1" w14:textId="77777777" w:rsidR="00FA3AAD" w:rsidRPr="00FA3AAD" w:rsidRDefault="00FA3AAD" w:rsidP="00FA3AAD">
            <w:pPr>
              <w:snapToGrid w:val="0"/>
              <w:spacing w:before="60" w:after="60" w:line="360" w:lineRule="auto"/>
              <w:ind w:right="397"/>
              <w:jc w:val="both"/>
              <w:rPr>
                <w:snapToGrid w:val="0"/>
                <w:sz w:val="20"/>
                <w:szCs w:val="24"/>
                <w:rtl/>
              </w:rPr>
            </w:pPr>
          </w:p>
        </w:tc>
        <w:tc>
          <w:tcPr>
            <w:tcW w:w="2126" w:type="dxa"/>
          </w:tcPr>
          <w:p w14:paraId="11C44C53" w14:textId="77777777" w:rsidR="00FA3AAD" w:rsidRPr="00FA3AAD" w:rsidRDefault="00FA3AAD" w:rsidP="00FA3AAD">
            <w:pPr>
              <w:snapToGrid w:val="0"/>
              <w:spacing w:before="60" w:after="60" w:line="360" w:lineRule="auto"/>
              <w:ind w:right="397"/>
              <w:jc w:val="center"/>
              <w:rPr>
                <w:snapToGrid w:val="0"/>
                <w:sz w:val="20"/>
                <w:szCs w:val="24"/>
                <w:rtl/>
              </w:rPr>
            </w:pPr>
            <w:r w:rsidRPr="00FA3AAD">
              <w:rPr>
                <w:rFonts w:hint="cs"/>
                <w:b/>
                <w:bCs/>
                <w:snapToGrid w:val="0"/>
                <w:sz w:val="20"/>
                <w:szCs w:val="24"/>
                <w:rtl/>
              </w:rPr>
              <w:t>1.5%</w:t>
            </w:r>
          </w:p>
        </w:tc>
      </w:tr>
    </w:tbl>
    <w:p w14:paraId="427D8C1C" w14:textId="77777777" w:rsidR="00FA3AAD" w:rsidRPr="00FA3AAD" w:rsidRDefault="00FA3AAD" w:rsidP="00FA3AAD">
      <w:pPr>
        <w:spacing w:after="120" w:line="360" w:lineRule="auto"/>
        <w:jc w:val="both"/>
        <w:rPr>
          <w:b/>
          <w:bCs/>
          <w:szCs w:val="24"/>
          <w:u w:val="single"/>
          <w:rtl/>
        </w:rPr>
      </w:pPr>
    </w:p>
    <w:p w14:paraId="6574D3A1" w14:textId="77777777" w:rsidR="00FA3AAD" w:rsidRPr="00FA3AAD" w:rsidRDefault="00FA3AAD" w:rsidP="00FA3AAD">
      <w:pPr>
        <w:numPr>
          <w:ilvl w:val="0"/>
          <w:numId w:val="61"/>
        </w:numPr>
        <w:spacing w:after="120" w:line="360" w:lineRule="auto"/>
        <w:jc w:val="both"/>
        <w:rPr>
          <w:b/>
          <w:bCs/>
          <w:szCs w:val="24"/>
          <w:u w:val="single"/>
          <w:rtl/>
        </w:rPr>
      </w:pPr>
      <w:r w:rsidRPr="00FA3AAD">
        <w:rPr>
          <w:rFonts w:hint="cs"/>
          <w:b/>
          <w:bCs/>
          <w:szCs w:val="24"/>
          <w:u w:val="single"/>
          <w:rtl/>
        </w:rPr>
        <w:t>הוראות כלליות בקשר להצעה הכספית</w:t>
      </w:r>
    </w:p>
    <w:p w14:paraId="4DE7AFF0" w14:textId="77777777" w:rsidR="00FA3AAD" w:rsidRPr="00FA3AAD" w:rsidRDefault="00FA3AAD" w:rsidP="00FA3AAD">
      <w:pPr>
        <w:keepNext/>
        <w:numPr>
          <w:ilvl w:val="0"/>
          <w:numId w:val="56"/>
        </w:numPr>
        <w:tabs>
          <w:tab w:val="clear" w:pos="397"/>
          <w:tab w:val="num" w:pos="706"/>
        </w:tabs>
        <w:snapToGrid w:val="0"/>
        <w:spacing w:after="120" w:line="360" w:lineRule="auto"/>
        <w:ind w:left="706"/>
        <w:jc w:val="both"/>
        <w:rPr>
          <w:snapToGrid w:val="0"/>
          <w:szCs w:val="24"/>
        </w:rPr>
      </w:pPr>
      <w:r w:rsidRPr="00FA3AAD">
        <w:rPr>
          <w:snapToGrid w:val="0"/>
          <w:szCs w:val="24"/>
          <w:rtl/>
        </w:rPr>
        <w:t xml:space="preserve">על </w:t>
      </w:r>
      <w:r w:rsidRPr="00FA3AAD">
        <w:rPr>
          <w:rFonts w:hint="cs"/>
          <w:snapToGrid w:val="0"/>
          <w:szCs w:val="24"/>
          <w:rtl/>
        </w:rPr>
        <w:t>ה</w:t>
      </w:r>
      <w:r w:rsidRPr="00FA3AAD">
        <w:rPr>
          <w:snapToGrid w:val="0"/>
          <w:szCs w:val="24"/>
          <w:rtl/>
        </w:rPr>
        <w:t>הצע</w:t>
      </w:r>
      <w:r w:rsidRPr="00FA3AAD">
        <w:rPr>
          <w:rFonts w:hint="cs"/>
          <w:snapToGrid w:val="0"/>
          <w:szCs w:val="24"/>
          <w:rtl/>
        </w:rPr>
        <w:t>ה הכספית</w:t>
      </w:r>
      <w:r w:rsidRPr="00FA3AAD">
        <w:rPr>
          <w:snapToGrid w:val="0"/>
          <w:szCs w:val="24"/>
          <w:rtl/>
        </w:rPr>
        <w:t xml:space="preserve"> להיות מלאה. על המציע לנקוב </w:t>
      </w:r>
      <w:r w:rsidRPr="00FA3AAD">
        <w:rPr>
          <w:rFonts w:hint="cs"/>
          <w:snapToGrid w:val="0"/>
          <w:szCs w:val="24"/>
          <w:rtl/>
        </w:rPr>
        <w:t xml:space="preserve">ו/או לחשב </w:t>
      </w:r>
      <w:r w:rsidRPr="00FA3AAD">
        <w:rPr>
          <w:snapToGrid w:val="0"/>
          <w:szCs w:val="24"/>
          <w:rtl/>
        </w:rPr>
        <w:t>בכל אחת מהעמודות והשורות שהוקצו לשם כך בטבל</w:t>
      </w:r>
      <w:r w:rsidRPr="00FA3AAD">
        <w:rPr>
          <w:rFonts w:hint="cs"/>
          <w:snapToGrid w:val="0"/>
          <w:szCs w:val="24"/>
          <w:rtl/>
        </w:rPr>
        <w:t>אות</w:t>
      </w:r>
      <w:r w:rsidRPr="00FA3AAD">
        <w:rPr>
          <w:snapToGrid w:val="0"/>
          <w:szCs w:val="24"/>
          <w:rtl/>
        </w:rPr>
        <w:t xml:space="preserve"> לעיל את כל המחירים</w:t>
      </w:r>
      <w:r w:rsidRPr="00FA3AAD">
        <w:rPr>
          <w:rFonts w:hint="cs"/>
          <w:snapToGrid w:val="0"/>
          <w:szCs w:val="24"/>
          <w:rtl/>
        </w:rPr>
        <w:t xml:space="preserve"> והתעריפים</w:t>
      </w:r>
      <w:r w:rsidRPr="00FA3AAD">
        <w:rPr>
          <w:snapToGrid w:val="0"/>
          <w:szCs w:val="24"/>
          <w:rtl/>
        </w:rPr>
        <w:t xml:space="preserve">, כנדרש ומפורט </w:t>
      </w:r>
      <w:r w:rsidRPr="00FA3AAD">
        <w:rPr>
          <w:rFonts w:hint="cs"/>
          <w:snapToGrid w:val="0"/>
          <w:szCs w:val="24"/>
          <w:rtl/>
        </w:rPr>
        <w:t>לעיל.</w:t>
      </w:r>
    </w:p>
    <w:p w14:paraId="4C556BF8" w14:textId="77777777" w:rsidR="00FA3AAD" w:rsidRPr="00FA3AAD" w:rsidRDefault="00FA3AAD" w:rsidP="00FA3AAD">
      <w:pPr>
        <w:numPr>
          <w:ilvl w:val="0"/>
          <w:numId w:val="56"/>
        </w:numPr>
        <w:tabs>
          <w:tab w:val="clear" w:pos="397"/>
          <w:tab w:val="num" w:pos="706"/>
        </w:tabs>
        <w:snapToGrid w:val="0"/>
        <w:spacing w:after="120" w:line="360" w:lineRule="auto"/>
        <w:ind w:left="706"/>
        <w:jc w:val="both"/>
        <w:rPr>
          <w:snapToGrid w:val="0"/>
          <w:szCs w:val="24"/>
        </w:rPr>
      </w:pPr>
      <w:r w:rsidRPr="00FA3AAD">
        <w:rPr>
          <w:rFonts w:hint="cs"/>
          <w:snapToGrid w:val="0"/>
          <w:szCs w:val="24"/>
          <w:rtl/>
        </w:rPr>
        <w:t xml:space="preserve">על המציע לציין מחירים/סכומים/אחוזים וכו' אך ורק במקומות המסומנים. אין להוסיף שדות או נתונים נוספים מעבר לאותן </w:t>
      </w:r>
      <w:r w:rsidRPr="00FA3AAD">
        <w:rPr>
          <w:snapToGrid w:val="0"/>
          <w:szCs w:val="24"/>
          <w:rtl/>
        </w:rPr>
        <w:t>עמודות ושורות שהוקצו לשם כך</w:t>
      </w:r>
      <w:r w:rsidRPr="00FA3AAD">
        <w:rPr>
          <w:rFonts w:hint="cs"/>
          <w:snapToGrid w:val="0"/>
          <w:szCs w:val="24"/>
          <w:rtl/>
        </w:rPr>
        <w:t>. הצעה כספית שתנקוב במחירים/עלויות נוספים שאינם כלולים בפרק זה עלולה להיפסל.</w:t>
      </w:r>
    </w:p>
    <w:p w14:paraId="041BE483" w14:textId="77777777" w:rsidR="00FA3AAD" w:rsidRPr="00FA3AAD" w:rsidRDefault="00FA3AAD" w:rsidP="00FA3AAD">
      <w:pPr>
        <w:numPr>
          <w:ilvl w:val="0"/>
          <w:numId w:val="56"/>
        </w:numPr>
        <w:tabs>
          <w:tab w:val="clear" w:pos="397"/>
          <w:tab w:val="num" w:pos="706"/>
        </w:tabs>
        <w:snapToGrid w:val="0"/>
        <w:spacing w:after="120" w:line="360" w:lineRule="auto"/>
        <w:ind w:left="706"/>
        <w:jc w:val="both"/>
        <w:rPr>
          <w:snapToGrid w:val="0"/>
          <w:szCs w:val="24"/>
        </w:rPr>
      </w:pPr>
      <w:r w:rsidRPr="00FA3AAD">
        <w:rPr>
          <w:rFonts w:hint="cs"/>
          <w:snapToGrid w:val="0"/>
          <w:szCs w:val="24"/>
          <w:rtl/>
        </w:rPr>
        <w:t>ככל שנדרש נתון כספי, הוא יצויין  בשקלים חדשים בלבד.</w:t>
      </w:r>
    </w:p>
    <w:p w14:paraId="3D1A19C8" w14:textId="77777777" w:rsidR="00FA3AAD" w:rsidRPr="00FA3AAD" w:rsidRDefault="00FA3AAD" w:rsidP="00FA3AAD">
      <w:pPr>
        <w:numPr>
          <w:ilvl w:val="0"/>
          <w:numId w:val="56"/>
        </w:numPr>
        <w:tabs>
          <w:tab w:val="clear" w:pos="397"/>
          <w:tab w:val="num" w:pos="706"/>
        </w:tabs>
        <w:snapToGrid w:val="0"/>
        <w:spacing w:after="120" w:line="360" w:lineRule="auto"/>
        <w:ind w:left="706"/>
        <w:jc w:val="both"/>
        <w:rPr>
          <w:snapToGrid w:val="0"/>
          <w:szCs w:val="24"/>
        </w:rPr>
      </w:pPr>
      <w:r w:rsidRPr="00FA3AAD">
        <w:rPr>
          <w:rFonts w:hint="cs"/>
          <w:snapToGrid w:val="0"/>
          <w:szCs w:val="24"/>
          <w:rtl/>
        </w:rPr>
        <w:t>המחירים בטבלאות כוללים את:</w:t>
      </w:r>
    </w:p>
    <w:p w14:paraId="2D5BDD3B" w14:textId="77777777" w:rsidR="00FA3AAD" w:rsidRPr="00FA3AAD" w:rsidRDefault="00FA3AAD" w:rsidP="00FA3AAD">
      <w:pPr>
        <w:numPr>
          <w:ilvl w:val="1"/>
          <w:numId w:val="56"/>
        </w:numPr>
        <w:tabs>
          <w:tab w:val="clear" w:pos="792"/>
        </w:tabs>
        <w:snapToGrid w:val="0"/>
        <w:spacing w:line="360" w:lineRule="auto"/>
        <w:ind w:left="1301" w:hanging="425"/>
        <w:jc w:val="both"/>
        <w:rPr>
          <w:snapToGrid w:val="0"/>
          <w:szCs w:val="24"/>
        </w:rPr>
      </w:pPr>
      <w:r w:rsidRPr="00FA3AAD">
        <w:rPr>
          <w:rFonts w:hint="cs"/>
          <w:snapToGrid w:val="0"/>
          <w:szCs w:val="24"/>
          <w:rtl/>
        </w:rPr>
        <w:t>כל המיסים, פרט למע"מ.</w:t>
      </w:r>
    </w:p>
    <w:p w14:paraId="3842F687" w14:textId="77777777" w:rsidR="00FA3AAD" w:rsidRPr="00FA3AAD" w:rsidRDefault="00FA3AAD" w:rsidP="00FA3AAD">
      <w:pPr>
        <w:numPr>
          <w:ilvl w:val="1"/>
          <w:numId w:val="56"/>
        </w:numPr>
        <w:tabs>
          <w:tab w:val="clear" w:pos="792"/>
        </w:tabs>
        <w:snapToGrid w:val="0"/>
        <w:spacing w:line="360" w:lineRule="auto"/>
        <w:ind w:left="1301" w:hanging="425"/>
        <w:jc w:val="both"/>
        <w:rPr>
          <w:snapToGrid w:val="0"/>
          <w:szCs w:val="24"/>
        </w:rPr>
      </w:pPr>
      <w:r w:rsidRPr="00FA3AAD">
        <w:rPr>
          <w:rFonts w:hint="cs"/>
          <w:snapToGrid w:val="0"/>
          <w:szCs w:val="24"/>
          <w:rtl/>
        </w:rPr>
        <w:t xml:space="preserve">ערך כל החומרים, הציוד, וכל העבודה הדרושה לשם ביצוע העבודות בהתאם לתנאי המכרז על נספחיו, לרבות עבודות הלווי והעזר המשתמעות ממסמכים אלו במקרה שאין עבודות אלו נמדדות בפרטים נפרדים. </w:t>
      </w:r>
    </w:p>
    <w:p w14:paraId="7BF86791" w14:textId="77777777" w:rsidR="00FA3AAD" w:rsidRPr="00FA3AAD" w:rsidRDefault="00FA3AAD" w:rsidP="00FA3AAD">
      <w:pPr>
        <w:numPr>
          <w:ilvl w:val="1"/>
          <w:numId w:val="56"/>
        </w:numPr>
        <w:tabs>
          <w:tab w:val="clear" w:pos="792"/>
        </w:tabs>
        <w:snapToGrid w:val="0"/>
        <w:spacing w:line="360" w:lineRule="auto"/>
        <w:ind w:left="1301" w:hanging="425"/>
        <w:jc w:val="both"/>
        <w:rPr>
          <w:snapToGrid w:val="0"/>
          <w:szCs w:val="24"/>
        </w:rPr>
      </w:pPr>
      <w:r w:rsidRPr="00FA3AAD">
        <w:rPr>
          <w:rFonts w:hint="cs"/>
          <w:snapToGrid w:val="0"/>
          <w:szCs w:val="24"/>
          <w:rtl/>
        </w:rPr>
        <w:t xml:space="preserve">עלויות נלוות לכל סעיף ופריט, ובכלל זה </w:t>
      </w:r>
      <w:r w:rsidRPr="00FA3AAD">
        <w:rPr>
          <w:rFonts w:hint="eastAsia"/>
          <w:snapToGrid w:val="0"/>
          <w:sz w:val="20"/>
          <w:szCs w:val="24"/>
          <w:rtl/>
        </w:rPr>
        <w:t>אפיון</w:t>
      </w:r>
      <w:r w:rsidRPr="00FA3AAD">
        <w:rPr>
          <w:snapToGrid w:val="0"/>
          <w:sz w:val="20"/>
          <w:szCs w:val="24"/>
          <w:rtl/>
        </w:rPr>
        <w:t xml:space="preserve">, </w:t>
      </w:r>
      <w:r w:rsidRPr="00FA3AAD">
        <w:rPr>
          <w:rFonts w:hint="eastAsia"/>
          <w:snapToGrid w:val="0"/>
          <w:sz w:val="20"/>
          <w:szCs w:val="24"/>
          <w:rtl/>
        </w:rPr>
        <w:t>ניהול</w:t>
      </w:r>
      <w:r w:rsidRPr="00FA3AAD">
        <w:rPr>
          <w:snapToGrid w:val="0"/>
          <w:sz w:val="20"/>
          <w:szCs w:val="24"/>
          <w:rtl/>
        </w:rPr>
        <w:t xml:space="preserve"> </w:t>
      </w:r>
      <w:r w:rsidRPr="00FA3AAD">
        <w:rPr>
          <w:rFonts w:hint="eastAsia"/>
          <w:snapToGrid w:val="0"/>
          <w:sz w:val="20"/>
          <w:szCs w:val="24"/>
          <w:rtl/>
        </w:rPr>
        <w:t>עבודה</w:t>
      </w:r>
      <w:r w:rsidRPr="00FA3AAD">
        <w:rPr>
          <w:snapToGrid w:val="0"/>
          <w:sz w:val="20"/>
          <w:szCs w:val="24"/>
          <w:rtl/>
        </w:rPr>
        <w:t xml:space="preserve">, </w:t>
      </w:r>
      <w:r w:rsidRPr="00FA3AAD">
        <w:rPr>
          <w:rFonts w:hint="eastAsia"/>
          <w:snapToGrid w:val="0"/>
          <w:sz w:val="20"/>
          <w:szCs w:val="24"/>
          <w:rtl/>
        </w:rPr>
        <w:t>ממשקי</w:t>
      </w:r>
      <w:r w:rsidRPr="00FA3AAD">
        <w:rPr>
          <w:snapToGrid w:val="0"/>
          <w:sz w:val="20"/>
          <w:szCs w:val="24"/>
          <w:rtl/>
        </w:rPr>
        <w:t xml:space="preserve"> </w:t>
      </w:r>
      <w:r w:rsidRPr="00FA3AAD">
        <w:rPr>
          <w:rFonts w:hint="eastAsia"/>
          <w:snapToGrid w:val="0"/>
          <w:sz w:val="20"/>
          <w:szCs w:val="24"/>
          <w:rtl/>
        </w:rPr>
        <w:t>ניהול</w:t>
      </w:r>
      <w:r w:rsidRPr="00FA3AAD">
        <w:rPr>
          <w:snapToGrid w:val="0"/>
          <w:sz w:val="20"/>
          <w:szCs w:val="24"/>
          <w:rtl/>
        </w:rPr>
        <w:t xml:space="preserve"> </w:t>
      </w:r>
      <w:r w:rsidRPr="00FA3AAD">
        <w:rPr>
          <w:rFonts w:hint="eastAsia"/>
          <w:snapToGrid w:val="0"/>
          <w:sz w:val="20"/>
          <w:szCs w:val="24"/>
          <w:rtl/>
        </w:rPr>
        <w:t>וכל</w:t>
      </w:r>
      <w:r w:rsidRPr="00FA3AAD">
        <w:rPr>
          <w:snapToGrid w:val="0"/>
          <w:sz w:val="20"/>
          <w:szCs w:val="24"/>
          <w:rtl/>
        </w:rPr>
        <w:t xml:space="preserve"> </w:t>
      </w:r>
      <w:r w:rsidRPr="00FA3AAD">
        <w:rPr>
          <w:rFonts w:hint="eastAsia"/>
          <w:snapToGrid w:val="0"/>
          <w:sz w:val="20"/>
          <w:szCs w:val="24"/>
          <w:rtl/>
        </w:rPr>
        <w:t>הנדרש</w:t>
      </w:r>
      <w:r w:rsidRPr="00FA3AAD">
        <w:rPr>
          <w:snapToGrid w:val="0"/>
          <w:sz w:val="20"/>
          <w:szCs w:val="24"/>
          <w:rtl/>
        </w:rPr>
        <w:t xml:space="preserve"> </w:t>
      </w:r>
      <w:r w:rsidRPr="00FA3AAD">
        <w:rPr>
          <w:rFonts w:hint="eastAsia"/>
          <w:snapToGrid w:val="0"/>
          <w:sz w:val="20"/>
          <w:szCs w:val="24"/>
          <w:rtl/>
        </w:rPr>
        <w:t>כדי</w:t>
      </w:r>
      <w:r w:rsidRPr="00FA3AAD">
        <w:rPr>
          <w:snapToGrid w:val="0"/>
          <w:sz w:val="20"/>
          <w:szCs w:val="24"/>
          <w:rtl/>
        </w:rPr>
        <w:t xml:space="preserve"> </w:t>
      </w:r>
      <w:r w:rsidRPr="00FA3AAD">
        <w:rPr>
          <w:rFonts w:hint="eastAsia"/>
          <w:snapToGrid w:val="0"/>
          <w:sz w:val="20"/>
          <w:szCs w:val="24"/>
          <w:rtl/>
        </w:rPr>
        <w:t>ליישם</w:t>
      </w:r>
      <w:r w:rsidRPr="00FA3AAD">
        <w:rPr>
          <w:snapToGrid w:val="0"/>
          <w:sz w:val="20"/>
          <w:szCs w:val="24"/>
          <w:rtl/>
        </w:rPr>
        <w:t xml:space="preserve"> </w:t>
      </w:r>
      <w:r w:rsidRPr="00FA3AAD">
        <w:rPr>
          <w:rFonts w:hint="eastAsia"/>
          <w:snapToGrid w:val="0"/>
          <w:sz w:val="20"/>
          <w:szCs w:val="24"/>
          <w:rtl/>
        </w:rPr>
        <w:t>המבוקש</w:t>
      </w:r>
      <w:r w:rsidRPr="00FA3AAD">
        <w:rPr>
          <w:snapToGrid w:val="0"/>
          <w:sz w:val="20"/>
          <w:szCs w:val="24"/>
          <w:rtl/>
        </w:rPr>
        <w:t xml:space="preserve"> </w:t>
      </w:r>
      <w:r w:rsidRPr="00FA3AAD">
        <w:rPr>
          <w:rFonts w:hint="eastAsia"/>
          <w:snapToGrid w:val="0"/>
          <w:sz w:val="20"/>
          <w:szCs w:val="24"/>
          <w:rtl/>
        </w:rPr>
        <w:t>בהתאם</w:t>
      </w:r>
      <w:r w:rsidRPr="00FA3AAD">
        <w:rPr>
          <w:snapToGrid w:val="0"/>
          <w:sz w:val="20"/>
          <w:szCs w:val="24"/>
          <w:rtl/>
        </w:rPr>
        <w:t xml:space="preserve"> </w:t>
      </w:r>
      <w:r w:rsidRPr="00FA3AAD">
        <w:rPr>
          <w:rFonts w:hint="eastAsia"/>
          <w:snapToGrid w:val="0"/>
          <w:sz w:val="20"/>
          <w:szCs w:val="24"/>
          <w:rtl/>
        </w:rPr>
        <w:t>לדרישת</w:t>
      </w:r>
      <w:r w:rsidRPr="00FA3AAD">
        <w:rPr>
          <w:snapToGrid w:val="0"/>
          <w:sz w:val="20"/>
          <w:szCs w:val="24"/>
          <w:rtl/>
        </w:rPr>
        <w:t xml:space="preserve"> </w:t>
      </w:r>
      <w:r w:rsidRPr="00FA3AAD">
        <w:rPr>
          <w:rFonts w:hint="eastAsia"/>
          <w:snapToGrid w:val="0"/>
          <w:sz w:val="20"/>
          <w:szCs w:val="24"/>
          <w:rtl/>
        </w:rPr>
        <w:t>המשרד</w:t>
      </w:r>
      <w:r w:rsidRPr="00FA3AAD">
        <w:rPr>
          <w:rFonts w:hint="cs"/>
          <w:snapToGrid w:val="0"/>
          <w:szCs w:val="24"/>
          <w:rtl/>
        </w:rPr>
        <w:t>.</w:t>
      </w:r>
    </w:p>
    <w:p w14:paraId="03AA0D4E" w14:textId="77777777" w:rsidR="00FA3AAD" w:rsidRPr="00FA3AAD" w:rsidRDefault="00FA3AAD" w:rsidP="00FA3AAD">
      <w:pPr>
        <w:numPr>
          <w:ilvl w:val="1"/>
          <w:numId w:val="56"/>
        </w:numPr>
        <w:tabs>
          <w:tab w:val="clear" w:pos="792"/>
        </w:tabs>
        <w:snapToGrid w:val="0"/>
        <w:spacing w:line="360" w:lineRule="auto"/>
        <w:ind w:left="1301" w:hanging="425"/>
        <w:jc w:val="both"/>
        <w:rPr>
          <w:snapToGrid w:val="0"/>
          <w:szCs w:val="24"/>
        </w:rPr>
      </w:pPr>
      <w:r w:rsidRPr="00FA3AAD">
        <w:rPr>
          <w:rFonts w:hint="cs"/>
          <w:snapToGrid w:val="0"/>
          <w:szCs w:val="24"/>
          <w:rtl/>
        </w:rPr>
        <w:t>ההוצאות הכלליות של המציע (ישירות ועקיפות), כל ביטוח הדרוש להבטחת תנאי בטיחות וגהות ותשלום נזיקין לפי כל חוק שהוא, ורווחי המציע, והכל בהתאם לקבוע במכרז זה, לרבות בחוזה (פרק 4 למסמכי המכרז). כמו כן, כוללים המחירים את כל ההוצאות והעלויות של המציע הקשורות בהעסקת עובדים כנדרש לביצוע השירותים, לרבות שכר, תשלומים סוציאליים, העסקה בשעות נוספות ושעות חריגות, ביטוחים, זמן נסיעה, אש"ל, ציוד ואמצעים הניתנים לעובדי המציע.</w:t>
      </w:r>
    </w:p>
    <w:p w14:paraId="2DCD24E8" w14:textId="77777777" w:rsidR="00FA3AAD" w:rsidRPr="00FA3AAD" w:rsidRDefault="00FA3AAD" w:rsidP="00FA3AAD">
      <w:pPr>
        <w:numPr>
          <w:ilvl w:val="0"/>
          <w:numId w:val="56"/>
        </w:numPr>
        <w:tabs>
          <w:tab w:val="clear" w:pos="397"/>
          <w:tab w:val="num" w:pos="706"/>
        </w:tabs>
        <w:snapToGrid w:val="0"/>
        <w:spacing w:after="120" w:line="360" w:lineRule="auto"/>
        <w:ind w:left="706"/>
        <w:jc w:val="both"/>
        <w:rPr>
          <w:snapToGrid w:val="0"/>
          <w:szCs w:val="24"/>
        </w:rPr>
      </w:pPr>
      <w:r w:rsidRPr="00FA3AAD">
        <w:rPr>
          <w:rFonts w:hint="cs"/>
          <w:snapToGrid w:val="0"/>
          <w:szCs w:val="24"/>
          <w:rtl/>
        </w:rPr>
        <w:t>התמורה תשולם בהתאם לשירותים, לרכיבים ולפריטים שיירכשו מהמציע בפועל, וזאת במועדים ובתנאים הקבועים בחוזה (פרק 4 למסמכי המכרז).</w:t>
      </w:r>
    </w:p>
    <w:p w14:paraId="320D9B45" w14:textId="77777777" w:rsidR="00FA3AAD" w:rsidRPr="00FA3AAD" w:rsidRDefault="00FA3AAD" w:rsidP="00FA3AAD">
      <w:pPr>
        <w:numPr>
          <w:ilvl w:val="0"/>
          <w:numId w:val="56"/>
        </w:numPr>
        <w:tabs>
          <w:tab w:val="clear" w:pos="397"/>
          <w:tab w:val="num" w:pos="706"/>
        </w:tabs>
        <w:snapToGrid w:val="0"/>
        <w:spacing w:after="120" w:line="360" w:lineRule="auto"/>
        <w:ind w:left="706"/>
        <w:jc w:val="both"/>
        <w:rPr>
          <w:snapToGrid w:val="0"/>
          <w:szCs w:val="24"/>
        </w:rPr>
      </w:pPr>
      <w:r w:rsidRPr="00FA3AAD">
        <w:rPr>
          <w:rFonts w:hint="cs"/>
          <w:snapToGrid w:val="0"/>
          <w:szCs w:val="24"/>
          <w:rtl/>
        </w:rPr>
        <w:t>המשרד אינו מתחייב להזמין מהמציע שייבחר שירותים / טובין / פריטים בכמות מינימאלי</w:t>
      </w:r>
      <w:r w:rsidRPr="00FA3AAD">
        <w:rPr>
          <w:rFonts w:hint="eastAsia"/>
          <w:snapToGrid w:val="0"/>
          <w:szCs w:val="24"/>
          <w:rtl/>
        </w:rPr>
        <w:t>ת</w:t>
      </w:r>
      <w:r w:rsidRPr="00FA3AAD">
        <w:rPr>
          <w:rFonts w:hint="cs"/>
          <w:snapToGrid w:val="0"/>
          <w:szCs w:val="24"/>
          <w:rtl/>
        </w:rPr>
        <w:t xml:space="preserve"> כלשהי, או בכלל. </w:t>
      </w:r>
    </w:p>
    <w:p w14:paraId="4F0A6861" w14:textId="77777777" w:rsidR="00FA3AAD" w:rsidRPr="00FA3AAD" w:rsidRDefault="00FA3AAD" w:rsidP="00FA3AAD">
      <w:pPr>
        <w:numPr>
          <w:ilvl w:val="0"/>
          <w:numId w:val="56"/>
        </w:numPr>
        <w:tabs>
          <w:tab w:val="clear" w:pos="397"/>
          <w:tab w:val="num" w:pos="706"/>
        </w:tabs>
        <w:snapToGrid w:val="0"/>
        <w:spacing w:after="120" w:line="360" w:lineRule="auto"/>
        <w:ind w:left="706"/>
        <w:jc w:val="both"/>
        <w:rPr>
          <w:snapToGrid w:val="0"/>
          <w:szCs w:val="24"/>
        </w:rPr>
      </w:pPr>
      <w:r w:rsidRPr="00FA3AAD">
        <w:rPr>
          <w:rFonts w:hint="cs"/>
          <w:snapToGrid w:val="0"/>
          <w:szCs w:val="24"/>
          <w:rtl/>
        </w:rPr>
        <w:t>המחירים יישארו קבועים ולא יתווספו אליהם הפרשי הצמדה כלשהם, למעט האמור במפורש בחוזה.</w:t>
      </w:r>
    </w:p>
    <w:p w14:paraId="5D53218F" w14:textId="77777777" w:rsidR="00FA3AAD" w:rsidRPr="00FA3AAD" w:rsidRDefault="00FA3AAD" w:rsidP="00FA3AAD">
      <w:pPr>
        <w:numPr>
          <w:ilvl w:val="0"/>
          <w:numId w:val="56"/>
        </w:numPr>
        <w:tabs>
          <w:tab w:val="clear" w:pos="397"/>
          <w:tab w:val="num" w:pos="706"/>
        </w:tabs>
        <w:snapToGrid w:val="0"/>
        <w:spacing w:after="120" w:line="360" w:lineRule="auto"/>
        <w:ind w:left="706"/>
        <w:jc w:val="both"/>
        <w:rPr>
          <w:snapToGrid w:val="0"/>
          <w:sz w:val="20"/>
          <w:szCs w:val="24"/>
        </w:rPr>
      </w:pPr>
      <w:r w:rsidRPr="00FA3AAD">
        <w:rPr>
          <w:rFonts w:hint="cs"/>
          <w:snapToGrid w:val="0"/>
          <w:szCs w:val="24"/>
          <w:rtl/>
        </w:rPr>
        <w:t xml:space="preserve">כחלק מהשירותים שיספק המציע הזוכה, נכללים שירותים מקצועיים, </w:t>
      </w:r>
      <w:r w:rsidRPr="00FA3AAD">
        <w:rPr>
          <w:snapToGrid w:val="0"/>
          <w:sz w:val="20"/>
          <w:szCs w:val="24"/>
          <w:rtl/>
        </w:rPr>
        <w:t>תוספות, שינויים ושיפורים</w:t>
      </w:r>
      <w:r w:rsidRPr="00FA3AAD">
        <w:rPr>
          <w:rFonts w:hint="cs"/>
          <w:snapToGrid w:val="0"/>
          <w:sz w:val="20"/>
          <w:szCs w:val="24"/>
          <w:rtl/>
        </w:rPr>
        <w:t xml:space="preserve"> בהתאם להנחיית המשרד והזמנתו. שירותים אלו יבוצעו</w:t>
      </w:r>
      <w:r w:rsidRPr="00FA3AAD">
        <w:rPr>
          <w:snapToGrid w:val="0"/>
          <w:sz w:val="20"/>
          <w:szCs w:val="24"/>
          <w:rtl/>
        </w:rPr>
        <w:t xml:space="preserve"> בהתאם לדרישת המשרד </w:t>
      </w:r>
      <w:r w:rsidRPr="00FA3AAD">
        <w:rPr>
          <w:rFonts w:hint="cs"/>
          <w:snapToGrid w:val="0"/>
          <w:sz w:val="20"/>
          <w:szCs w:val="24"/>
          <w:rtl/>
        </w:rPr>
        <w:t xml:space="preserve">והתמורה בגינם (ככל שהמציע הזוכה יהיה זכאי לתמורה נוספת בהתאם למסמכי המכרז) תשולם על-ידי המשרד למציע הזוכה, בהתאם לתעריף שעה כמפורט בטבלה </w:t>
      </w:r>
      <w:r w:rsidRPr="00FA3AAD">
        <w:rPr>
          <w:snapToGrid w:val="0"/>
          <w:sz w:val="20"/>
          <w:szCs w:val="24"/>
          <w:rtl/>
        </w:rPr>
        <w:fldChar w:fldCharType="begin"/>
      </w:r>
      <w:r w:rsidRPr="00FA3AAD">
        <w:rPr>
          <w:snapToGrid w:val="0"/>
          <w:sz w:val="20"/>
          <w:szCs w:val="24"/>
          <w:rtl/>
        </w:rPr>
        <w:instrText xml:space="preserve"> </w:instrText>
      </w:r>
      <w:r w:rsidRPr="00FA3AAD">
        <w:rPr>
          <w:rFonts w:hint="cs"/>
          <w:snapToGrid w:val="0"/>
          <w:sz w:val="20"/>
          <w:szCs w:val="24"/>
        </w:rPr>
        <w:instrText>REF</w:instrText>
      </w:r>
      <w:r w:rsidRPr="00FA3AAD">
        <w:rPr>
          <w:rFonts w:hint="cs"/>
          <w:snapToGrid w:val="0"/>
          <w:sz w:val="20"/>
          <w:szCs w:val="24"/>
          <w:rtl/>
        </w:rPr>
        <w:instrText xml:space="preserve"> _</w:instrText>
      </w:r>
      <w:r w:rsidRPr="00FA3AAD">
        <w:rPr>
          <w:rFonts w:hint="cs"/>
          <w:snapToGrid w:val="0"/>
          <w:sz w:val="20"/>
          <w:szCs w:val="24"/>
        </w:rPr>
        <w:instrText>Ref465936041 \r \h</w:instrText>
      </w:r>
      <w:r w:rsidRPr="00FA3AAD">
        <w:rPr>
          <w:snapToGrid w:val="0"/>
          <w:sz w:val="20"/>
          <w:szCs w:val="24"/>
          <w:rtl/>
        </w:rPr>
        <w:instrText xml:space="preserve"> </w:instrText>
      </w:r>
      <w:r w:rsidRPr="00FA3AAD">
        <w:rPr>
          <w:snapToGrid w:val="0"/>
          <w:sz w:val="20"/>
          <w:szCs w:val="24"/>
          <w:rtl/>
        </w:rPr>
      </w:r>
      <w:r w:rsidRPr="00FA3AAD">
        <w:rPr>
          <w:snapToGrid w:val="0"/>
          <w:sz w:val="20"/>
          <w:szCs w:val="24"/>
          <w:rtl/>
        </w:rPr>
        <w:fldChar w:fldCharType="separate"/>
      </w:r>
      <w:r w:rsidRPr="00FA3AAD">
        <w:rPr>
          <w:snapToGrid w:val="0"/>
          <w:sz w:val="20"/>
          <w:szCs w:val="24"/>
          <w:rtl/>
        </w:rPr>
        <w:t>‏4</w:t>
      </w:r>
      <w:r w:rsidRPr="00FA3AAD">
        <w:rPr>
          <w:snapToGrid w:val="0"/>
          <w:sz w:val="20"/>
          <w:szCs w:val="24"/>
          <w:rtl/>
        </w:rPr>
        <w:fldChar w:fldCharType="end"/>
      </w:r>
      <w:r w:rsidRPr="00FA3AAD">
        <w:rPr>
          <w:rFonts w:hint="cs"/>
          <w:snapToGrid w:val="0"/>
          <w:sz w:val="20"/>
          <w:szCs w:val="24"/>
          <w:rtl/>
        </w:rPr>
        <w:t xml:space="preserve"> לעיל.</w:t>
      </w:r>
    </w:p>
    <w:p w14:paraId="593B605C" w14:textId="77777777" w:rsidR="00FA3AAD" w:rsidRPr="00FA3AAD" w:rsidRDefault="00FA3AAD" w:rsidP="00FA3AAD">
      <w:pPr>
        <w:numPr>
          <w:ilvl w:val="0"/>
          <w:numId w:val="56"/>
        </w:numPr>
        <w:tabs>
          <w:tab w:val="clear" w:pos="397"/>
          <w:tab w:val="num" w:pos="706"/>
        </w:tabs>
        <w:snapToGrid w:val="0"/>
        <w:spacing w:after="120" w:line="360" w:lineRule="auto"/>
        <w:ind w:left="706"/>
        <w:jc w:val="both"/>
        <w:rPr>
          <w:b/>
          <w:bCs/>
          <w:snapToGrid w:val="0"/>
          <w:sz w:val="20"/>
          <w:szCs w:val="24"/>
          <w:rtl/>
        </w:rPr>
      </w:pPr>
      <w:r w:rsidRPr="00FA3AAD">
        <w:rPr>
          <w:rFonts w:hint="cs"/>
          <w:b/>
          <w:bCs/>
          <w:snapToGrid w:val="0"/>
          <w:sz w:val="20"/>
          <w:szCs w:val="24"/>
          <w:rtl/>
        </w:rPr>
        <w:t>מובהר כי התמורה (ככל שהמציע הזוכה זכאי לה, כאמור לעיל), תיקבע בהתאם לכל דין ובאישור הגורמים המוסמכים במשרד, ובכפוף לביצוע הזמנת עבודה מראש ובכתב, חתומה בידי מורשי החתימה של המשרד.</w:t>
      </w:r>
    </w:p>
    <w:p w14:paraId="55EC9B76" w14:textId="77777777" w:rsidR="00FA3AAD" w:rsidRPr="00FA3AAD" w:rsidRDefault="00FA3AAD" w:rsidP="00FA3AAD">
      <w:pPr>
        <w:widowControl w:val="0"/>
        <w:spacing w:after="120" w:line="360" w:lineRule="auto"/>
        <w:ind w:left="309"/>
        <w:jc w:val="both"/>
        <w:rPr>
          <w:b/>
          <w:bCs/>
          <w:szCs w:val="24"/>
          <w:u w:val="single"/>
        </w:rPr>
      </w:pPr>
    </w:p>
    <w:p w14:paraId="7114E93D" w14:textId="77777777" w:rsidR="00FA3AAD" w:rsidRPr="00FA3AAD" w:rsidRDefault="00FA3AAD" w:rsidP="00FA3AAD">
      <w:pPr>
        <w:widowControl w:val="0"/>
        <w:numPr>
          <w:ilvl w:val="0"/>
          <w:numId w:val="61"/>
        </w:numPr>
        <w:spacing w:after="120" w:line="360" w:lineRule="auto"/>
        <w:jc w:val="both"/>
        <w:rPr>
          <w:b/>
          <w:bCs/>
          <w:szCs w:val="24"/>
          <w:u w:val="single"/>
          <w:rtl/>
        </w:rPr>
      </w:pPr>
      <w:r w:rsidRPr="00FA3AAD">
        <w:rPr>
          <w:rFonts w:hint="cs"/>
          <w:b/>
          <w:bCs/>
          <w:szCs w:val="24"/>
          <w:u w:val="single"/>
          <w:rtl/>
        </w:rPr>
        <w:t xml:space="preserve">הצהרות והתחייבויות המציע במסגרת הצעתו </w:t>
      </w:r>
    </w:p>
    <w:p w14:paraId="4A44AE2A" w14:textId="77777777" w:rsidR="00FA3AAD" w:rsidRPr="00FA3AAD" w:rsidRDefault="00FA3AAD" w:rsidP="00FA3AAD">
      <w:pPr>
        <w:widowControl w:val="0"/>
        <w:numPr>
          <w:ilvl w:val="0"/>
          <w:numId w:val="82"/>
        </w:numPr>
        <w:snapToGrid w:val="0"/>
        <w:spacing w:after="120" w:line="360" w:lineRule="auto"/>
        <w:jc w:val="both"/>
        <w:rPr>
          <w:snapToGrid w:val="0"/>
          <w:szCs w:val="24"/>
          <w:rtl/>
        </w:rPr>
      </w:pPr>
      <w:r w:rsidRPr="00FA3AAD">
        <w:rPr>
          <w:snapToGrid w:val="0"/>
          <w:szCs w:val="24"/>
          <w:rtl/>
        </w:rPr>
        <w:t>ידוע לי כי לא תתקבל הצעה מיותר מגורם אחד. לצורך זה שותפות נחשבת כגורם אחד אך ורק אם מדובר בשותפות רשומה כחוק.</w:t>
      </w:r>
    </w:p>
    <w:p w14:paraId="47DA5567" w14:textId="77777777" w:rsidR="00FA3AAD" w:rsidRPr="00FA3AAD" w:rsidRDefault="00FA3AAD" w:rsidP="00FA3AAD">
      <w:pPr>
        <w:numPr>
          <w:ilvl w:val="0"/>
          <w:numId w:val="82"/>
        </w:numPr>
        <w:snapToGrid w:val="0"/>
        <w:spacing w:after="120" w:line="360" w:lineRule="auto"/>
        <w:jc w:val="both"/>
        <w:rPr>
          <w:snapToGrid w:val="0"/>
          <w:szCs w:val="24"/>
          <w:rtl/>
        </w:rPr>
      </w:pPr>
      <w:r w:rsidRPr="00FA3AAD">
        <w:rPr>
          <w:snapToGrid w:val="0"/>
          <w:szCs w:val="24"/>
          <w:rtl/>
        </w:rPr>
        <w:t>אני מצהיר שאני מומחה בעל נ</w:t>
      </w:r>
      <w:r w:rsidRPr="00FA3AAD">
        <w:rPr>
          <w:rFonts w:hint="cs"/>
          <w:snapToGrid w:val="0"/>
          <w:szCs w:val="24"/>
          <w:rtl/>
        </w:rPr>
        <w:t>י</w:t>
      </w:r>
      <w:r w:rsidRPr="00FA3AAD">
        <w:rPr>
          <w:snapToGrid w:val="0"/>
          <w:szCs w:val="24"/>
          <w:rtl/>
        </w:rPr>
        <w:t>סיון באספקת שירותים מן הסוג נשוא המכרז וכי ברשותי ציוד, כח אדם, ידע</w:t>
      </w:r>
      <w:r w:rsidRPr="00FA3AAD">
        <w:rPr>
          <w:rFonts w:hint="cs"/>
          <w:snapToGrid w:val="0"/>
          <w:szCs w:val="24"/>
          <w:rtl/>
        </w:rPr>
        <w:t>, ניסיון</w:t>
      </w:r>
      <w:r w:rsidRPr="00FA3AAD">
        <w:rPr>
          <w:snapToGrid w:val="0"/>
          <w:szCs w:val="24"/>
          <w:rtl/>
        </w:rPr>
        <w:t xml:space="preserve"> ואמצעים כספיים הדרושים למתן</w:t>
      </w:r>
      <w:r w:rsidRPr="00FA3AAD">
        <w:rPr>
          <w:rFonts w:hint="cs"/>
          <w:snapToGrid w:val="0"/>
          <w:szCs w:val="24"/>
          <w:rtl/>
        </w:rPr>
        <w:t xml:space="preserve"> </w:t>
      </w:r>
      <w:r w:rsidRPr="00FA3AAD">
        <w:rPr>
          <w:snapToGrid w:val="0"/>
          <w:szCs w:val="24"/>
          <w:rtl/>
        </w:rPr>
        <w:t>השירותים הדרושים בהתאם לכל תנאי המכרז.</w:t>
      </w:r>
    </w:p>
    <w:p w14:paraId="1E0B2996" w14:textId="77777777" w:rsidR="00FA3AAD" w:rsidRPr="00FA3AAD" w:rsidRDefault="00FA3AAD" w:rsidP="00FA3AAD">
      <w:pPr>
        <w:numPr>
          <w:ilvl w:val="0"/>
          <w:numId w:val="82"/>
        </w:numPr>
        <w:snapToGrid w:val="0"/>
        <w:spacing w:after="120" w:line="360" w:lineRule="auto"/>
        <w:jc w:val="both"/>
        <w:rPr>
          <w:snapToGrid w:val="0"/>
          <w:szCs w:val="24"/>
        </w:rPr>
      </w:pPr>
      <w:r w:rsidRPr="00FA3AAD">
        <w:rPr>
          <w:snapToGrid w:val="0"/>
          <w:szCs w:val="24"/>
          <w:rtl/>
        </w:rPr>
        <w:t>אני מצהיר בזאת כי כל הפרטים המופיעים בחוברת המכרז על כל חלקיה ידועים</w:t>
      </w:r>
      <w:r w:rsidRPr="00FA3AAD">
        <w:rPr>
          <w:rFonts w:hint="cs"/>
          <w:snapToGrid w:val="0"/>
          <w:szCs w:val="24"/>
          <w:rtl/>
        </w:rPr>
        <w:t xml:space="preserve"> </w:t>
      </w:r>
      <w:r w:rsidRPr="00FA3AAD">
        <w:rPr>
          <w:snapToGrid w:val="0"/>
          <w:szCs w:val="24"/>
          <w:rtl/>
        </w:rPr>
        <w:t>לי ואני מקבלם במלואם ללא סייג.</w:t>
      </w:r>
      <w:r w:rsidRPr="00FA3AAD">
        <w:rPr>
          <w:rFonts w:hint="cs"/>
          <w:snapToGrid w:val="0"/>
          <w:szCs w:val="24"/>
          <w:rtl/>
        </w:rPr>
        <w:t xml:space="preserve"> </w:t>
      </w:r>
      <w:r w:rsidRPr="00FA3AAD">
        <w:rPr>
          <w:snapToGrid w:val="0"/>
          <w:szCs w:val="24"/>
          <w:rtl/>
        </w:rPr>
        <w:t>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2D4718D0" w14:textId="77777777" w:rsidR="00FA3AAD" w:rsidRPr="00FA3AAD" w:rsidRDefault="00FA3AAD" w:rsidP="00FA3AAD">
      <w:pPr>
        <w:numPr>
          <w:ilvl w:val="0"/>
          <w:numId w:val="82"/>
        </w:numPr>
        <w:snapToGrid w:val="0"/>
        <w:spacing w:after="120" w:line="360" w:lineRule="auto"/>
        <w:jc w:val="both"/>
        <w:rPr>
          <w:snapToGrid w:val="0"/>
          <w:szCs w:val="24"/>
        </w:rPr>
      </w:pPr>
      <w:r w:rsidRPr="00FA3AAD">
        <w:rPr>
          <w:rFonts w:hint="cs"/>
          <w:snapToGrid w:val="0"/>
          <w:szCs w:val="24"/>
          <w:rtl/>
        </w:rPr>
        <w:t xml:space="preserve">בגדר האמור הנני מתחייב, כי ככל שהצעתנו תזכה במכרז, השירותים יסופקו בהתאם לכל הדרישות המפורטות במפרט תכולת השירותים בכלל, ובהתאם לדרישות המפורטות בסעיפים </w:t>
      </w:r>
      <w:r w:rsidRPr="00FA3AAD">
        <w:rPr>
          <w:snapToGrid w:val="0"/>
          <w:szCs w:val="24"/>
          <w:rtl/>
        </w:rPr>
        <w:fldChar w:fldCharType="begin"/>
      </w:r>
      <w:r w:rsidRPr="00FA3AAD">
        <w:rPr>
          <w:snapToGrid w:val="0"/>
          <w:szCs w:val="24"/>
          <w:rtl/>
        </w:rPr>
        <w:instrText xml:space="preserve"> </w:instrText>
      </w:r>
      <w:r w:rsidRPr="00FA3AAD">
        <w:rPr>
          <w:rFonts w:hint="cs"/>
          <w:snapToGrid w:val="0"/>
          <w:szCs w:val="24"/>
        </w:rPr>
        <w:instrText>REF</w:instrText>
      </w:r>
      <w:r w:rsidRPr="00FA3AAD">
        <w:rPr>
          <w:rFonts w:hint="cs"/>
          <w:snapToGrid w:val="0"/>
          <w:szCs w:val="24"/>
          <w:rtl/>
        </w:rPr>
        <w:instrText xml:space="preserve"> _</w:instrText>
      </w:r>
      <w:r w:rsidRPr="00FA3AAD">
        <w:rPr>
          <w:rFonts w:hint="cs"/>
          <w:snapToGrid w:val="0"/>
          <w:szCs w:val="24"/>
        </w:rPr>
        <w:instrText>Ref471888540 \r \h</w:instrText>
      </w:r>
      <w:r w:rsidRPr="00FA3AAD">
        <w:rPr>
          <w:snapToGrid w:val="0"/>
          <w:szCs w:val="24"/>
          <w:rtl/>
        </w:rPr>
        <w:instrText xml:space="preserve">  \* </w:instrText>
      </w:r>
      <w:r w:rsidRPr="00FA3AAD">
        <w:rPr>
          <w:snapToGrid w:val="0"/>
          <w:szCs w:val="24"/>
        </w:rPr>
        <w:instrText>MERGEFORMAT</w:instrText>
      </w:r>
      <w:r w:rsidRPr="00FA3AAD">
        <w:rPr>
          <w:snapToGrid w:val="0"/>
          <w:szCs w:val="24"/>
          <w:rtl/>
        </w:rPr>
        <w:instrText xml:space="preserve"> </w:instrText>
      </w:r>
      <w:r w:rsidRPr="00FA3AAD">
        <w:rPr>
          <w:snapToGrid w:val="0"/>
          <w:szCs w:val="24"/>
          <w:rtl/>
        </w:rPr>
      </w:r>
      <w:r w:rsidRPr="00FA3AAD">
        <w:rPr>
          <w:snapToGrid w:val="0"/>
          <w:szCs w:val="24"/>
          <w:rtl/>
        </w:rPr>
        <w:fldChar w:fldCharType="separate"/>
      </w:r>
      <w:r w:rsidRPr="00FA3AAD">
        <w:rPr>
          <w:snapToGrid w:val="0"/>
          <w:szCs w:val="24"/>
          <w:rtl/>
        </w:rPr>
        <w:t>‏2</w:t>
      </w:r>
      <w:r w:rsidRPr="00FA3AAD">
        <w:rPr>
          <w:snapToGrid w:val="0"/>
          <w:szCs w:val="24"/>
          <w:rtl/>
        </w:rPr>
        <w:fldChar w:fldCharType="end"/>
      </w:r>
      <w:r w:rsidRPr="00FA3AAD">
        <w:rPr>
          <w:rFonts w:hint="cs"/>
          <w:snapToGrid w:val="0"/>
          <w:szCs w:val="24"/>
          <w:rtl/>
        </w:rPr>
        <w:t xml:space="preserve">, </w:t>
      </w:r>
      <w:r w:rsidRPr="00FA3AAD">
        <w:rPr>
          <w:snapToGrid w:val="0"/>
          <w:szCs w:val="24"/>
          <w:rtl/>
        </w:rPr>
        <w:fldChar w:fldCharType="begin"/>
      </w:r>
      <w:r w:rsidRPr="00FA3AAD">
        <w:rPr>
          <w:snapToGrid w:val="0"/>
          <w:szCs w:val="24"/>
          <w:rtl/>
        </w:rPr>
        <w:instrText xml:space="preserve"> </w:instrText>
      </w:r>
      <w:r w:rsidRPr="00FA3AAD">
        <w:rPr>
          <w:rFonts w:hint="cs"/>
          <w:snapToGrid w:val="0"/>
          <w:szCs w:val="24"/>
        </w:rPr>
        <w:instrText>REF</w:instrText>
      </w:r>
      <w:r w:rsidRPr="00FA3AAD">
        <w:rPr>
          <w:rFonts w:hint="cs"/>
          <w:snapToGrid w:val="0"/>
          <w:szCs w:val="24"/>
          <w:rtl/>
        </w:rPr>
        <w:instrText xml:space="preserve"> _</w:instrText>
      </w:r>
      <w:r w:rsidRPr="00FA3AAD">
        <w:rPr>
          <w:rFonts w:hint="cs"/>
          <w:snapToGrid w:val="0"/>
          <w:szCs w:val="24"/>
        </w:rPr>
        <w:instrText>Ref462567987 \r \h</w:instrText>
      </w:r>
      <w:r w:rsidRPr="00FA3AAD">
        <w:rPr>
          <w:snapToGrid w:val="0"/>
          <w:szCs w:val="24"/>
          <w:rtl/>
        </w:rPr>
        <w:instrText xml:space="preserve">  \* </w:instrText>
      </w:r>
      <w:r w:rsidRPr="00FA3AAD">
        <w:rPr>
          <w:snapToGrid w:val="0"/>
          <w:szCs w:val="24"/>
        </w:rPr>
        <w:instrText>MERGEFORMAT</w:instrText>
      </w:r>
      <w:r w:rsidRPr="00FA3AAD">
        <w:rPr>
          <w:snapToGrid w:val="0"/>
          <w:szCs w:val="24"/>
          <w:rtl/>
        </w:rPr>
        <w:instrText xml:space="preserve"> </w:instrText>
      </w:r>
      <w:r w:rsidRPr="00FA3AAD">
        <w:rPr>
          <w:snapToGrid w:val="0"/>
          <w:szCs w:val="24"/>
          <w:rtl/>
        </w:rPr>
      </w:r>
      <w:r w:rsidRPr="00FA3AAD">
        <w:rPr>
          <w:snapToGrid w:val="0"/>
          <w:szCs w:val="24"/>
          <w:rtl/>
        </w:rPr>
        <w:fldChar w:fldCharType="separate"/>
      </w:r>
      <w:r w:rsidRPr="00FA3AAD">
        <w:rPr>
          <w:snapToGrid w:val="0"/>
          <w:szCs w:val="24"/>
          <w:rtl/>
        </w:rPr>
        <w:t>‏3.1</w:t>
      </w:r>
      <w:r w:rsidRPr="00FA3AAD">
        <w:rPr>
          <w:snapToGrid w:val="0"/>
          <w:szCs w:val="24"/>
          <w:rtl/>
        </w:rPr>
        <w:fldChar w:fldCharType="end"/>
      </w:r>
      <w:r w:rsidRPr="00FA3AAD">
        <w:rPr>
          <w:rFonts w:hint="cs"/>
          <w:snapToGrid w:val="0"/>
          <w:szCs w:val="24"/>
          <w:rtl/>
        </w:rPr>
        <w:t xml:space="preserve">, </w:t>
      </w:r>
      <w:r w:rsidRPr="00FA3AAD">
        <w:rPr>
          <w:snapToGrid w:val="0"/>
          <w:szCs w:val="24"/>
          <w:rtl/>
        </w:rPr>
        <w:fldChar w:fldCharType="begin"/>
      </w:r>
      <w:r w:rsidRPr="00FA3AAD">
        <w:rPr>
          <w:snapToGrid w:val="0"/>
          <w:szCs w:val="24"/>
          <w:rtl/>
        </w:rPr>
        <w:instrText xml:space="preserve"> </w:instrText>
      </w:r>
      <w:r w:rsidRPr="00FA3AAD">
        <w:rPr>
          <w:rFonts w:hint="cs"/>
          <w:snapToGrid w:val="0"/>
          <w:szCs w:val="24"/>
        </w:rPr>
        <w:instrText>REF</w:instrText>
      </w:r>
      <w:r w:rsidRPr="00FA3AAD">
        <w:rPr>
          <w:rFonts w:hint="cs"/>
          <w:snapToGrid w:val="0"/>
          <w:szCs w:val="24"/>
          <w:rtl/>
        </w:rPr>
        <w:instrText xml:space="preserve"> _</w:instrText>
      </w:r>
      <w:r w:rsidRPr="00FA3AAD">
        <w:rPr>
          <w:rFonts w:hint="cs"/>
          <w:snapToGrid w:val="0"/>
          <w:szCs w:val="24"/>
        </w:rPr>
        <w:instrText>Ref462567956 \r \h</w:instrText>
      </w:r>
      <w:r w:rsidRPr="00FA3AAD">
        <w:rPr>
          <w:snapToGrid w:val="0"/>
          <w:szCs w:val="24"/>
          <w:rtl/>
        </w:rPr>
        <w:instrText xml:space="preserve">  \* </w:instrText>
      </w:r>
      <w:r w:rsidRPr="00FA3AAD">
        <w:rPr>
          <w:snapToGrid w:val="0"/>
          <w:szCs w:val="24"/>
        </w:rPr>
        <w:instrText>MERGEFORMAT</w:instrText>
      </w:r>
      <w:r w:rsidRPr="00FA3AAD">
        <w:rPr>
          <w:snapToGrid w:val="0"/>
          <w:szCs w:val="24"/>
          <w:rtl/>
        </w:rPr>
        <w:instrText xml:space="preserve"> </w:instrText>
      </w:r>
      <w:r w:rsidRPr="00FA3AAD">
        <w:rPr>
          <w:snapToGrid w:val="0"/>
          <w:szCs w:val="24"/>
          <w:rtl/>
        </w:rPr>
      </w:r>
      <w:r w:rsidRPr="00FA3AAD">
        <w:rPr>
          <w:snapToGrid w:val="0"/>
          <w:szCs w:val="24"/>
          <w:rtl/>
        </w:rPr>
        <w:fldChar w:fldCharType="separate"/>
      </w:r>
      <w:r w:rsidRPr="00FA3AAD">
        <w:rPr>
          <w:snapToGrid w:val="0"/>
          <w:szCs w:val="24"/>
          <w:rtl/>
        </w:rPr>
        <w:t>‏3.2.2</w:t>
      </w:r>
      <w:r w:rsidRPr="00FA3AAD">
        <w:rPr>
          <w:snapToGrid w:val="0"/>
          <w:szCs w:val="24"/>
          <w:rtl/>
        </w:rPr>
        <w:fldChar w:fldCharType="end"/>
      </w:r>
      <w:r w:rsidRPr="00FA3AAD">
        <w:rPr>
          <w:rFonts w:hint="cs"/>
          <w:snapToGrid w:val="0"/>
          <w:szCs w:val="24"/>
          <w:rtl/>
        </w:rPr>
        <w:t xml:space="preserve">, </w:t>
      </w:r>
      <w:r w:rsidRPr="00FA3AAD">
        <w:rPr>
          <w:snapToGrid w:val="0"/>
          <w:szCs w:val="24"/>
          <w:rtl/>
        </w:rPr>
        <w:fldChar w:fldCharType="begin"/>
      </w:r>
      <w:r w:rsidRPr="00FA3AAD">
        <w:rPr>
          <w:snapToGrid w:val="0"/>
          <w:szCs w:val="24"/>
          <w:rtl/>
        </w:rPr>
        <w:instrText xml:space="preserve"> </w:instrText>
      </w:r>
      <w:r w:rsidRPr="00FA3AAD">
        <w:rPr>
          <w:rFonts w:hint="cs"/>
          <w:snapToGrid w:val="0"/>
          <w:szCs w:val="24"/>
        </w:rPr>
        <w:instrText>REF</w:instrText>
      </w:r>
      <w:r w:rsidRPr="00FA3AAD">
        <w:rPr>
          <w:rFonts w:hint="cs"/>
          <w:snapToGrid w:val="0"/>
          <w:szCs w:val="24"/>
          <w:rtl/>
        </w:rPr>
        <w:instrText xml:space="preserve"> _</w:instrText>
      </w:r>
      <w:r w:rsidRPr="00FA3AAD">
        <w:rPr>
          <w:rFonts w:hint="cs"/>
          <w:snapToGrid w:val="0"/>
          <w:szCs w:val="24"/>
        </w:rPr>
        <w:instrText>Ref462567969 \r \h</w:instrText>
      </w:r>
      <w:r w:rsidRPr="00FA3AAD">
        <w:rPr>
          <w:snapToGrid w:val="0"/>
          <w:szCs w:val="24"/>
          <w:rtl/>
        </w:rPr>
        <w:instrText xml:space="preserve">  \* </w:instrText>
      </w:r>
      <w:r w:rsidRPr="00FA3AAD">
        <w:rPr>
          <w:snapToGrid w:val="0"/>
          <w:szCs w:val="24"/>
        </w:rPr>
        <w:instrText>MERGEFORMAT</w:instrText>
      </w:r>
      <w:r w:rsidRPr="00FA3AAD">
        <w:rPr>
          <w:snapToGrid w:val="0"/>
          <w:szCs w:val="24"/>
          <w:rtl/>
        </w:rPr>
        <w:instrText xml:space="preserve"> </w:instrText>
      </w:r>
      <w:r w:rsidRPr="00FA3AAD">
        <w:rPr>
          <w:snapToGrid w:val="0"/>
          <w:szCs w:val="24"/>
          <w:rtl/>
        </w:rPr>
      </w:r>
      <w:r w:rsidRPr="00FA3AAD">
        <w:rPr>
          <w:snapToGrid w:val="0"/>
          <w:szCs w:val="24"/>
          <w:rtl/>
        </w:rPr>
        <w:fldChar w:fldCharType="separate"/>
      </w:r>
      <w:r w:rsidRPr="00FA3AAD">
        <w:rPr>
          <w:snapToGrid w:val="0"/>
          <w:szCs w:val="24"/>
          <w:rtl/>
        </w:rPr>
        <w:t>‏3.2.3</w:t>
      </w:r>
      <w:r w:rsidRPr="00FA3AAD">
        <w:rPr>
          <w:snapToGrid w:val="0"/>
          <w:szCs w:val="24"/>
          <w:rtl/>
        </w:rPr>
        <w:fldChar w:fldCharType="end"/>
      </w:r>
      <w:r w:rsidRPr="00FA3AAD">
        <w:rPr>
          <w:rFonts w:hint="cs"/>
          <w:snapToGrid w:val="0"/>
          <w:szCs w:val="24"/>
          <w:rtl/>
        </w:rPr>
        <w:t xml:space="preserve">, </w:t>
      </w:r>
      <w:r w:rsidRPr="00FA3AAD">
        <w:rPr>
          <w:snapToGrid w:val="0"/>
          <w:szCs w:val="24"/>
          <w:rtl/>
        </w:rPr>
        <w:fldChar w:fldCharType="begin"/>
      </w:r>
      <w:r w:rsidRPr="00FA3AAD">
        <w:rPr>
          <w:snapToGrid w:val="0"/>
          <w:szCs w:val="24"/>
          <w:rtl/>
        </w:rPr>
        <w:instrText xml:space="preserve"> </w:instrText>
      </w:r>
      <w:r w:rsidRPr="00FA3AAD">
        <w:rPr>
          <w:rFonts w:hint="cs"/>
          <w:snapToGrid w:val="0"/>
          <w:szCs w:val="24"/>
        </w:rPr>
        <w:instrText>REF</w:instrText>
      </w:r>
      <w:r w:rsidRPr="00FA3AAD">
        <w:rPr>
          <w:rFonts w:hint="cs"/>
          <w:snapToGrid w:val="0"/>
          <w:szCs w:val="24"/>
          <w:rtl/>
        </w:rPr>
        <w:instrText xml:space="preserve"> _</w:instrText>
      </w:r>
      <w:r w:rsidRPr="00FA3AAD">
        <w:rPr>
          <w:rFonts w:hint="cs"/>
          <w:snapToGrid w:val="0"/>
          <w:szCs w:val="24"/>
        </w:rPr>
        <w:instrText>Ref462568001 \r \h</w:instrText>
      </w:r>
      <w:r w:rsidRPr="00FA3AAD">
        <w:rPr>
          <w:snapToGrid w:val="0"/>
          <w:szCs w:val="24"/>
          <w:rtl/>
        </w:rPr>
        <w:instrText xml:space="preserve">  \* </w:instrText>
      </w:r>
      <w:r w:rsidRPr="00FA3AAD">
        <w:rPr>
          <w:snapToGrid w:val="0"/>
          <w:szCs w:val="24"/>
        </w:rPr>
        <w:instrText>MERGEFORMAT</w:instrText>
      </w:r>
      <w:r w:rsidRPr="00FA3AAD">
        <w:rPr>
          <w:snapToGrid w:val="0"/>
          <w:szCs w:val="24"/>
          <w:rtl/>
        </w:rPr>
        <w:instrText xml:space="preserve"> </w:instrText>
      </w:r>
      <w:r w:rsidRPr="00FA3AAD">
        <w:rPr>
          <w:snapToGrid w:val="0"/>
          <w:szCs w:val="24"/>
          <w:rtl/>
        </w:rPr>
      </w:r>
      <w:r w:rsidRPr="00FA3AAD">
        <w:rPr>
          <w:snapToGrid w:val="0"/>
          <w:szCs w:val="24"/>
          <w:rtl/>
        </w:rPr>
        <w:fldChar w:fldCharType="separate"/>
      </w:r>
      <w:r w:rsidRPr="00FA3AAD">
        <w:rPr>
          <w:snapToGrid w:val="0"/>
          <w:szCs w:val="24"/>
          <w:rtl/>
        </w:rPr>
        <w:t>‏3.3</w:t>
      </w:r>
      <w:r w:rsidRPr="00FA3AAD">
        <w:rPr>
          <w:snapToGrid w:val="0"/>
          <w:szCs w:val="24"/>
          <w:rtl/>
        </w:rPr>
        <w:fldChar w:fldCharType="end"/>
      </w:r>
      <w:r w:rsidRPr="00FA3AAD">
        <w:rPr>
          <w:rFonts w:hint="cs"/>
          <w:snapToGrid w:val="0"/>
          <w:szCs w:val="24"/>
          <w:rtl/>
        </w:rPr>
        <w:t xml:space="preserve"> על כל סעיפי משנה לו, </w:t>
      </w:r>
      <w:r w:rsidRPr="00FA3AAD">
        <w:rPr>
          <w:snapToGrid w:val="0"/>
          <w:szCs w:val="24"/>
          <w:rtl/>
        </w:rPr>
        <w:fldChar w:fldCharType="begin"/>
      </w:r>
      <w:r w:rsidRPr="00FA3AAD">
        <w:rPr>
          <w:snapToGrid w:val="0"/>
          <w:szCs w:val="24"/>
          <w:rtl/>
        </w:rPr>
        <w:instrText xml:space="preserve"> </w:instrText>
      </w:r>
      <w:r w:rsidRPr="00FA3AAD">
        <w:rPr>
          <w:rFonts w:hint="cs"/>
          <w:snapToGrid w:val="0"/>
          <w:szCs w:val="24"/>
        </w:rPr>
        <w:instrText>REF</w:instrText>
      </w:r>
      <w:r w:rsidRPr="00FA3AAD">
        <w:rPr>
          <w:rFonts w:hint="cs"/>
          <w:snapToGrid w:val="0"/>
          <w:szCs w:val="24"/>
          <w:rtl/>
        </w:rPr>
        <w:instrText xml:space="preserve"> _</w:instrText>
      </w:r>
      <w:r w:rsidRPr="00FA3AAD">
        <w:rPr>
          <w:rFonts w:hint="cs"/>
          <w:snapToGrid w:val="0"/>
          <w:szCs w:val="24"/>
        </w:rPr>
        <w:instrText>Ref462568054 \r \h</w:instrText>
      </w:r>
      <w:r w:rsidRPr="00FA3AAD">
        <w:rPr>
          <w:snapToGrid w:val="0"/>
          <w:szCs w:val="24"/>
          <w:rtl/>
        </w:rPr>
        <w:instrText xml:space="preserve">  \* </w:instrText>
      </w:r>
      <w:r w:rsidRPr="00FA3AAD">
        <w:rPr>
          <w:snapToGrid w:val="0"/>
          <w:szCs w:val="24"/>
        </w:rPr>
        <w:instrText>MERGEFORMAT</w:instrText>
      </w:r>
      <w:r w:rsidRPr="00FA3AAD">
        <w:rPr>
          <w:snapToGrid w:val="0"/>
          <w:szCs w:val="24"/>
          <w:rtl/>
        </w:rPr>
        <w:instrText xml:space="preserve"> </w:instrText>
      </w:r>
      <w:r w:rsidRPr="00FA3AAD">
        <w:rPr>
          <w:snapToGrid w:val="0"/>
          <w:szCs w:val="24"/>
          <w:rtl/>
        </w:rPr>
      </w:r>
      <w:r w:rsidRPr="00FA3AAD">
        <w:rPr>
          <w:snapToGrid w:val="0"/>
          <w:szCs w:val="24"/>
          <w:rtl/>
        </w:rPr>
        <w:fldChar w:fldCharType="separate"/>
      </w:r>
      <w:r w:rsidRPr="00FA3AAD">
        <w:rPr>
          <w:snapToGrid w:val="0"/>
          <w:szCs w:val="24"/>
          <w:rtl/>
        </w:rPr>
        <w:t>‏3.5</w:t>
      </w:r>
      <w:r w:rsidRPr="00FA3AAD">
        <w:rPr>
          <w:snapToGrid w:val="0"/>
          <w:szCs w:val="24"/>
          <w:rtl/>
        </w:rPr>
        <w:fldChar w:fldCharType="end"/>
      </w:r>
      <w:r w:rsidRPr="00FA3AAD">
        <w:rPr>
          <w:rFonts w:hint="cs"/>
          <w:snapToGrid w:val="0"/>
          <w:szCs w:val="24"/>
          <w:rtl/>
        </w:rPr>
        <w:t xml:space="preserve"> ו-</w:t>
      </w:r>
      <w:r w:rsidRPr="00FA3AAD">
        <w:rPr>
          <w:snapToGrid w:val="0"/>
          <w:szCs w:val="24"/>
          <w:rtl/>
        </w:rPr>
        <w:fldChar w:fldCharType="begin"/>
      </w:r>
      <w:r w:rsidRPr="00FA3AAD">
        <w:rPr>
          <w:snapToGrid w:val="0"/>
          <w:szCs w:val="24"/>
          <w:rtl/>
        </w:rPr>
        <w:instrText xml:space="preserve"> </w:instrText>
      </w:r>
      <w:r w:rsidRPr="00FA3AAD">
        <w:rPr>
          <w:rFonts w:hint="cs"/>
          <w:snapToGrid w:val="0"/>
          <w:szCs w:val="24"/>
        </w:rPr>
        <w:instrText>REF</w:instrText>
      </w:r>
      <w:r w:rsidRPr="00FA3AAD">
        <w:rPr>
          <w:rFonts w:hint="cs"/>
          <w:snapToGrid w:val="0"/>
          <w:szCs w:val="24"/>
          <w:rtl/>
        </w:rPr>
        <w:instrText xml:space="preserve"> _</w:instrText>
      </w:r>
      <w:r w:rsidRPr="00FA3AAD">
        <w:rPr>
          <w:rFonts w:hint="cs"/>
          <w:snapToGrid w:val="0"/>
          <w:szCs w:val="24"/>
        </w:rPr>
        <w:instrText>Ref461633571 \r \h</w:instrText>
      </w:r>
      <w:r w:rsidRPr="00FA3AAD">
        <w:rPr>
          <w:snapToGrid w:val="0"/>
          <w:szCs w:val="24"/>
          <w:rtl/>
        </w:rPr>
        <w:instrText xml:space="preserve">  \* </w:instrText>
      </w:r>
      <w:r w:rsidRPr="00FA3AAD">
        <w:rPr>
          <w:snapToGrid w:val="0"/>
          <w:szCs w:val="24"/>
        </w:rPr>
        <w:instrText>MERGEFORMAT</w:instrText>
      </w:r>
      <w:r w:rsidRPr="00FA3AAD">
        <w:rPr>
          <w:snapToGrid w:val="0"/>
          <w:szCs w:val="24"/>
          <w:rtl/>
        </w:rPr>
        <w:instrText xml:space="preserve"> </w:instrText>
      </w:r>
      <w:r w:rsidRPr="00FA3AAD">
        <w:rPr>
          <w:snapToGrid w:val="0"/>
          <w:szCs w:val="24"/>
          <w:rtl/>
        </w:rPr>
      </w:r>
      <w:r w:rsidRPr="00FA3AAD">
        <w:rPr>
          <w:snapToGrid w:val="0"/>
          <w:szCs w:val="24"/>
          <w:rtl/>
        </w:rPr>
        <w:fldChar w:fldCharType="separate"/>
      </w:r>
      <w:r w:rsidRPr="00FA3AAD">
        <w:rPr>
          <w:snapToGrid w:val="0"/>
          <w:szCs w:val="24"/>
          <w:rtl/>
        </w:rPr>
        <w:t>‏3.7</w:t>
      </w:r>
      <w:r w:rsidRPr="00FA3AAD">
        <w:rPr>
          <w:snapToGrid w:val="0"/>
          <w:szCs w:val="24"/>
          <w:rtl/>
        </w:rPr>
        <w:fldChar w:fldCharType="end"/>
      </w:r>
      <w:r w:rsidRPr="00FA3AAD">
        <w:rPr>
          <w:rFonts w:hint="cs"/>
          <w:snapToGrid w:val="0"/>
          <w:szCs w:val="24"/>
          <w:rtl/>
        </w:rPr>
        <w:t xml:space="preserve"> למפרט תכולת השירותים בפרט.</w:t>
      </w:r>
    </w:p>
    <w:p w14:paraId="1B8FBBAE" w14:textId="77777777" w:rsidR="00FA3AAD" w:rsidRPr="00FA3AAD" w:rsidRDefault="00FA3AAD" w:rsidP="00FA3AAD">
      <w:pPr>
        <w:numPr>
          <w:ilvl w:val="0"/>
          <w:numId w:val="82"/>
        </w:numPr>
        <w:snapToGrid w:val="0"/>
        <w:spacing w:after="120" w:line="360" w:lineRule="auto"/>
        <w:jc w:val="both"/>
        <w:rPr>
          <w:snapToGrid w:val="0"/>
          <w:szCs w:val="24"/>
        </w:rPr>
      </w:pPr>
      <w:r w:rsidRPr="00FA3AAD">
        <w:rPr>
          <w:rFonts w:hint="cs"/>
          <w:snapToGrid w:val="0"/>
          <w:szCs w:val="24"/>
          <w:rtl/>
        </w:rPr>
        <w:t xml:space="preserve">אני מצהיר בזאת כי ההצעה הכספית הנקובה בטופס זה לעיל כוללת </w:t>
      </w:r>
      <w:r w:rsidRPr="00FA3AAD">
        <w:rPr>
          <w:snapToGrid w:val="0"/>
          <w:szCs w:val="24"/>
          <w:rtl/>
        </w:rPr>
        <w:t>כל תשומה ו/או עלות ו/או הוצאה, מכל מין וסוג שהן, הכרוכות, במישרין ו/או בעקיפין, בביצוע השירותים, כמפורט בין היתר בחוזה</w:t>
      </w:r>
      <w:r w:rsidRPr="00FA3AAD">
        <w:rPr>
          <w:rFonts w:hint="cs"/>
          <w:snapToGrid w:val="0"/>
          <w:szCs w:val="24"/>
          <w:rtl/>
        </w:rPr>
        <w:t xml:space="preserve"> ובמפרט תכולת השירותים</w:t>
      </w:r>
      <w:r w:rsidRPr="00FA3AAD">
        <w:rPr>
          <w:snapToGrid w:val="0"/>
          <w:szCs w:val="24"/>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Pr="00FA3AAD">
        <w:rPr>
          <w:rFonts w:hint="cs"/>
          <w:snapToGrid w:val="0"/>
          <w:szCs w:val="24"/>
          <w:rtl/>
        </w:rPr>
        <w:t xml:space="preserve">. </w:t>
      </w:r>
    </w:p>
    <w:p w14:paraId="741FCD10" w14:textId="77777777" w:rsidR="00FA3AAD" w:rsidRPr="00FA3AAD" w:rsidRDefault="00FA3AAD" w:rsidP="00FA3AAD">
      <w:pPr>
        <w:numPr>
          <w:ilvl w:val="0"/>
          <w:numId w:val="82"/>
        </w:numPr>
        <w:snapToGrid w:val="0"/>
        <w:spacing w:after="120" w:line="360" w:lineRule="auto"/>
        <w:jc w:val="both"/>
        <w:rPr>
          <w:snapToGrid w:val="0"/>
          <w:szCs w:val="24"/>
          <w:rtl/>
        </w:rPr>
      </w:pPr>
      <w:r w:rsidRPr="00FA3AAD">
        <w:rPr>
          <w:snapToGrid w:val="0"/>
          <w:szCs w:val="24"/>
          <w:rtl/>
        </w:rPr>
        <w:t xml:space="preserve">המחירים ו/או הכמויות אשר מופיעים בהצעה זו הוחלטו על ידי </w:t>
      </w:r>
      <w:r w:rsidRPr="00FA3AAD">
        <w:rPr>
          <w:rFonts w:hint="cs"/>
          <w:snapToGrid w:val="0"/>
          <w:szCs w:val="24"/>
          <w:rtl/>
        </w:rPr>
        <w:t>המציע</w:t>
      </w:r>
      <w:r w:rsidRPr="00FA3AAD">
        <w:rPr>
          <w:snapToGrid w:val="0"/>
          <w:szCs w:val="24"/>
          <w:rtl/>
        </w:rPr>
        <w:t xml:space="preserve"> באופן עצמאי, ללא התייעצות, הסדר או קשר עם מציע אחר או עם מציע פוטנציאלי אחר (למעט קבלני המשנה אשר צויינו לעיל). </w:t>
      </w:r>
    </w:p>
    <w:p w14:paraId="030ACA44" w14:textId="77777777" w:rsidR="00FA3AAD" w:rsidRPr="00FA3AAD" w:rsidRDefault="00FA3AAD" w:rsidP="00FA3AAD">
      <w:pPr>
        <w:numPr>
          <w:ilvl w:val="0"/>
          <w:numId w:val="82"/>
        </w:numPr>
        <w:snapToGrid w:val="0"/>
        <w:spacing w:after="120" w:line="360" w:lineRule="auto"/>
        <w:jc w:val="both"/>
        <w:rPr>
          <w:snapToGrid w:val="0"/>
          <w:szCs w:val="24"/>
          <w:rtl/>
        </w:rPr>
      </w:pPr>
      <w:r w:rsidRPr="00FA3AAD">
        <w:rPr>
          <w:snapToGrid w:val="0"/>
          <w:szCs w:val="24"/>
          <w:rtl/>
        </w:rPr>
        <w:t xml:space="preserve">המחירים ו/או הכמויות המופיעים בהצעה זו לא הוצגו בפני כל אדם או תאגיד אשר מציע הצעות במכרז זה או </w:t>
      </w:r>
      <w:r w:rsidRPr="00FA3AAD">
        <w:rPr>
          <w:rFonts w:hint="cs"/>
          <w:snapToGrid w:val="0"/>
          <w:szCs w:val="24"/>
          <w:rtl/>
        </w:rPr>
        <w:t>גוף</w:t>
      </w:r>
      <w:r w:rsidRPr="00FA3AAD">
        <w:rPr>
          <w:snapToGrid w:val="0"/>
          <w:szCs w:val="24"/>
          <w:rtl/>
        </w:rPr>
        <w:t xml:space="preserve"> אשר יש לו את הפוטנציאל להציע הצעות במכרז זה (למעט קבלני המשנה אשר צויינו</w:t>
      </w:r>
      <w:r w:rsidRPr="00FA3AAD">
        <w:rPr>
          <w:rFonts w:hint="cs"/>
          <w:snapToGrid w:val="0"/>
          <w:szCs w:val="24"/>
          <w:rtl/>
        </w:rPr>
        <w:t xml:space="preserve"> </w:t>
      </w:r>
      <w:r w:rsidRPr="00FA3AAD">
        <w:rPr>
          <w:snapToGrid w:val="0"/>
          <w:szCs w:val="24"/>
          <w:rtl/>
        </w:rPr>
        <w:t xml:space="preserve">לעיל). </w:t>
      </w:r>
    </w:p>
    <w:p w14:paraId="4FFE3219" w14:textId="77777777" w:rsidR="00FA3AAD" w:rsidRPr="00FA3AAD" w:rsidRDefault="00FA3AAD" w:rsidP="00FA3AAD">
      <w:pPr>
        <w:numPr>
          <w:ilvl w:val="0"/>
          <w:numId w:val="82"/>
        </w:numPr>
        <w:snapToGrid w:val="0"/>
        <w:spacing w:after="120" w:line="360" w:lineRule="auto"/>
        <w:jc w:val="both"/>
        <w:rPr>
          <w:snapToGrid w:val="0"/>
          <w:szCs w:val="24"/>
          <w:rtl/>
        </w:rPr>
      </w:pPr>
      <w:r w:rsidRPr="00FA3AAD">
        <w:rPr>
          <w:rFonts w:hint="cs"/>
          <w:snapToGrid w:val="0"/>
          <w:szCs w:val="24"/>
          <w:rtl/>
        </w:rPr>
        <w:t xml:space="preserve">המציע </w:t>
      </w:r>
      <w:r w:rsidRPr="00FA3AAD">
        <w:rPr>
          <w:snapToGrid w:val="0"/>
          <w:szCs w:val="24"/>
          <w:rtl/>
        </w:rPr>
        <w:t xml:space="preserve">לא </w:t>
      </w:r>
      <w:r w:rsidRPr="00FA3AAD">
        <w:rPr>
          <w:rFonts w:hint="cs"/>
          <w:snapToGrid w:val="0"/>
          <w:szCs w:val="24"/>
          <w:rtl/>
        </w:rPr>
        <w:t>היה</w:t>
      </w:r>
      <w:r w:rsidRPr="00FA3AAD">
        <w:rPr>
          <w:snapToGrid w:val="0"/>
          <w:szCs w:val="24"/>
          <w:rtl/>
        </w:rPr>
        <w:t xml:space="preserve"> מעורב בניסיון להניא מתחרה אחר מלהגיש הצעות במכרז זה</w:t>
      </w:r>
      <w:r w:rsidRPr="00FA3AAD">
        <w:rPr>
          <w:rFonts w:hint="cs"/>
          <w:snapToGrid w:val="0"/>
          <w:szCs w:val="24"/>
          <w:rtl/>
        </w:rPr>
        <w:t xml:space="preserve"> או </w:t>
      </w:r>
      <w:r w:rsidRPr="00FA3AAD">
        <w:rPr>
          <w:snapToGrid w:val="0"/>
          <w:szCs w:val="24"/>
          <w:rtl/>
        </w:rPr>
        <w:t xml:space="preserve">בניסיון לגרום למתחרה אחר להגיש הצעה גבוהה או נמוכה יותר מהצעתי זו </w:t>
      </w:r>
      <w:r w:rsidRPr="00FA3AAD">
        <w:rPr>
          <w:rFonts w:hint="cs"/>
          <w:snapToGrid w:val="0"/>
          <w:szCs w:val="24"/>
          <w:rtl/>
        </w:rPr>
        <w:t xml:space="preserve">או </w:t>
      </w:r>
      <w:r w:rsidRPr="00FA3AAD">
        <w:rPr>
          <w:snapToGrid w:val="0"/>
          <w:szCs w:val="24"/>
          <w:rtl/>
        </w:rPr>
        <w:t xml:space="preserve">בניסיון לגרום למתחרה להגיש הצעה בלתי תחרותית מכל סוג שהוא. </w:t>
      </w:r>
    </w:p>
    <w:p w14:paraId="65D4C70B" w14:textId="77777777" w:rsidR="00FA3AAD" w:rsidRPr="00FA3AAD" w:rsidRDefault="00FA3AAD" w:rsidP="00FA3AAD">
      <w:pPr>
        <w:numPr>
          <w:ilvl w:val="0"/>
          <w:numId w:val="82"/>
        </w:numPr>
        <w:snapToGrid w:val="0"/>
        <w:spacing w:after="120" w:line="360" w:lineRule="auto"/>
        <w:jc w:val="both"/>
        <w:rPr>
          <w:snapToGrid w:val="0"/>
          <w:szCs w:val="24"/>
          <w:rtl/>
        </w:rPr>
      </w:pPr>
      <w:r w:rsidRPr="00FA3AAD">
        <w:rPr>
          <w:snapToGrid w:val="0"/>
          <w:szCs w:val="24"/>
          <w:rtl/>
        </w:rPr>
        <w:t xml:space="preserve">הצעה זו של </w:t>
      </w:r>
      <w:r w:rsidRPr="00FA3AAD">
        <w:rPr>
          <w:rFonts w:hint="cs"/>
          <w:snapToGrid w:val="0"/>
          <w:szCs w:val="24"/>
          <w:rtl/>
        </w:rPr>
        <w:t>המציע</w:t>
      </w:r>
      <w:r w:rsidRPr="00FA3AAD">
        <w:rPr>
          <w:snapToGrid w:val="0"/>
          <w:szCs w:val="24"/>
          <w:rtl/>
        </w:rPr>
        <w:t xml:space="preserve"> מוגשת בתום לב ולא נעשית בעקבות הסדר או דין ודברים עם מתחרה או מתחרה פוטנציאלי אחר במכרז זה. </w:t>
      </w:r>
    </w:p>
    <w:p w14:paraId="2EE4D94C" w14:textId="77777777" w:rsidR="00FA3AAD" w:rsidRPr="00FA3AAD" w:rsidRDefault="00FA3AAD" w:rsidP="00FA3AAD">
      <w:pPr>
        <w:numPr>
          <w:ilvl w:val="0"/>
          <w:numId w:val="82"/>
        </w:numPr>
        <w:snapToGrid w:val="0"/>
        <w:spacing w:after="120" w:line="360" w:lineRule="auto"/>
        <w:jc w:val="both"/>
        <w:rPr>
          <w:snapToGrid w:val="0"/>
          <w:szCs w:val="24"/>
        </w:rPr>
      </w:pPr>
      <w:r w:rsidRPr="00FA3AAD">
        <w:rPr>
          <w:snapToGrid w:val="0"/>
          <w:szCs w:val="24"/>
          <w:rtl/>
        </w:rPr>
        <w:t xml:space="preserve">הצעה זו, על כל פרטיה, מרכיביה וחלקיה הינה בלתי חוזרת ובלתי ניתנת לביטול, לשינוי או לתיקון </w:t>
      </w:r>
      <w:r w:rsidRPr="00FA3AAD">
        <w:rPr>
          <w:rFonts w:hint="cs"/>
          <w:snapToGrid w:val="0"/>
          <w:szCs w:val="24"/>
          <w:rtl/>
        </w:rPr>
        <w:t xml:space="preserve">(למעט כאמור במפורש במסמכי המכרז) והיא </w:t>
      </w:r>
      <w:r w:rsidRPr="00FA3AAD">
        <w:rPr>
          <w:snapToGrid w:val="0"/>
          <w:szCs w:val="24"/>
          <w:rtl/>
        </w:rPr>
        <w:t>תעמוד בתוקפה ותחייבני החל ממועד מסירתה ועד תום</w:t>
      </w:r>
      <w:r w:rsidRPr="00FA3AAD">
        <w:rPr>
          <w:rFonts w:hint="cs"/>
          <w:snapToGrid w:val="0"/>
          <w:szCs w:val="24"/>
          <w:rtl/>
        </w:rPr>
        <w:t xml:space="preserve"> 90</w:t>
      </w:r>
      <w:r w:rsidRPr="00FA3AAD">
        <w:rPr>
          <w:snapToGrid w:val="0"/>
          <w:szCs w:val="24"/>
          <w:rtl/>
        </w:rPr>
        <w:t xml:space="preserve"> ימים מן המועד האחרון להגשת ההצעה למכרז</w:t>
      </w:r>
      <w:r w:rsidRPr="00FA3AAD">
        <w:rPr>
          <w:rFonts w:hint="cs"/>
          <w:snapToGrid w:val="0"/>
          <w:szCs w:val="24"/>
          <w:rtl/>
        </w:rPr>
        <w:t>, ובכפוף לשאר ההוראות האמורות במסמכי המכרז ביחס לתוקף ההצעה.</w:t>
      </w:r>
      <w:r w:rsidRPr="00FA3AAD">
        <w:rPr>
          <w:snapToGrid w:val="0"/>
          <w:szCs w:val="24"/>
          <w:rtl/>
        </w:rPr>
        <w:t xml:space="preserve"> ידוע לי כי </w:t>
      </w:r>
      <w:r w:rsidRPr="00FA3AAD">
        <w:rPr>
          <w:rFonts w:hint="cs"/>
          <w:snapToGrid w:val="0"/>
          <w:szCs w:val="24"/>
          <w:rtl/>
        </w:rPr>
        <w:t>המשרד רשאי להודיע על הארכת תוקפה של ההצעה ל-90 ימים נוספים.</w:t>
      </w:r>
    </w:p>
    <w:p w14:paraId="1C710C75" w14:textId="77777777" w:rsidR="00FA3AAD" w:rsidRPr="00FA3AAD" w:rsidRDefault="00FA3AAD" w:rsidP="00FA3AAD">
      <w:pPr>
        <w:numPr>
          <w:ilvl w:val="0"/>
          <w:numId w:val="82"/>
        </w:numPr>
        <w:snapToGrid w:val="0"/>
        <w:spacing w:after="120" w:line="360" w:lineRule="auto"/>
        <w:jc w:val="both"/>
        <w:rPr>
          <w:snapToGrid w:val="0"/>
          <w:szCs w:val="24"/>
          <w:rtl/>
        </w:rPr>
      </w:pPr>
      <w:r w:rsidRPr="00FA3AAD">
        <w:rPr>
          <w:snapToGrid w:val="0"/>
          <w:szCs w:val="24"/>
          <w:rtl/>
        </w:rPr>
        <w:t>ידוע לי כי ועדת המכרזים רשאית להחליט על בחירת ההצעה המתאימה ביותר או להחליט שלא לבחור כל הצעה שהיא והכל במטרה להבטיח את מירב היתרונות</w:t>
      </w:r>
      <w:r w:rsidRPr="00FA3AAD">
        <w:rPr>
          <w:rFonts w:hint="cs"/>
          <w:snapToGrid w:val="0"/>
          <w:szCs w:val="24"/>
          <w:rtl/>
        </w:rPr>
        <w:t xml:space="preserve"> </w:t>
      </w:r>
      <w:r w:rsidRPr="00FA3AAD">
        <w:rPr>
          <w:snapToGrid w:val="0"/>
          <w:szCs w:val="24"/>
          <w:rtl/>
        </w:rPr>
        <w:t>למשרד.</w:t>
      </w:r>
    </w:p>
    <w:p w14:paraId="37F7A1CC" w14:textId="77777777" w:rsidR="00FA3AAD" w:rsidRPr="00FA3AAD" w:rsidRDefault="00FA3AAD" w:rsidP="00FA3AAD">
      <w:pPr>
        <w:numPr>
          <w:ilvl w:val="0"/>
          <w:numId w:val="82"/>
        </w:numPr>
        <w:snapToGrid w:val="0"/>
        <w:spacing w:after="120" w:line="360" w:lineRule="auto"/>
        <w:jc w:val="both"/>
        <w:rPr>
          <w:snapToGrid w:val="0"/>
          <w:szCs w:val="24"/>
        </w:rPr>
      </w:pPr>
      <w:r w:rsidRPr="00FA3AAD">
        <w:rPr>
          <w:snapToGrid w:val="0"/>
          <w:szCs w:val="24"/>
          <w:rtl/>
        </w:rPr>
        <w:t>ידוע לי כי ועדת המכרזים רשאית לפסול כל הצעה שנעשתה ו/או שהוגשה שלא על פי הוראות מכרז זה כולן או חלקן.</w:t>
      </w:r>
    </w:p>
    <w:p w14:paraId="3206D8EA" w14:textId="77777777" w:rsidR="00FA3AAD" w:rsidRPr="00FA3AAD" w:rsidRDefault="00FA3AAD" w:rsidP="00FA3AAD">
      <w:pPr>
        <w:numPr>
          <w:ilvl w:val="0"/>
          <w:numId w:val="82"/>
        </w:numPr>
        <w:snapToGrid w:val="0"/>
        <w:spacing w:after="120" w:line="360" w:lineRule="auto"/>
        <w:jc w:val="both"/>
        <w:rPr>
          <w:snapToGrid w:val="0"/>
          <w:szCs w:val="24"/>
        </w:rPr>
      </w:pPr>
      <w:r w:rsidRPr="00FA3AAD">
        <w:rPr>
          <w:rFonts w:hint="eastAsia"/>
          <w:snapToGrid w:val="0"/>
          <w:szCs w:val="24"/>
          <w:rtl/>
        </w:rPr>
        <w:t>הנני</w:t>
      </w:r>
      <w:r w:rsidRPr="00FA3AAD">
        <w:rPr>
          <w:snapToGrid w:val="0"/>
          <w:szCs w:val="24"/>
          <w:rtl/>
        </w:rPr>
        <w:t xml:space="preserve"> </w:t>
      </w:r>
      <w:r w:rsidRPr="00FA3AAD">
        <w:rPr>
          <w:rFonts w:hint="eastAsia"/>
          <w:snapToGrid w:val="0"/>
          <w:szCs w:val="24"/>
          <w:rtl/>
        </w:rPr>
        <w:t>מתחייב</w:t>
      </w:r>
      <w:r w:rsidRPr="00FA3AAD">
        <w:rPr>
          <w:snapToGrid w:val="0"/>
          <w:szCs w:val="24"/>
          <w:rtl/>
        </w:rPr>
        <w:t xml:space="preserve"> לעשות שימוש לצורך מכרז זה </w:t>
      </w:r>
      <w:r w:rsidRPr="00FA3AAD">
        <w:rPr>
          <w:rFonts w:hint="cs"/>
          <w:snapToGrid w:val="0"/>
          <w:szCs w:val="24"/>
          <w:rtl/>
        </w:rPr>
        <w:t xml:space="preserve">ומתן השירותים </w:t>
      </w:r>
      <w:r w:rsidRPr="00FA3AAD">
        <w:rPr>
          <w:snapToGrid w:val="0"/>
          <w:szCs w:val="24"/>
          <w:rtl/>
        </w:rPr>
        <w:t>אך ורק בתוכנות מקוריות בעלות רישיון שימוש</w:t>
      </w:r>
      <w:r w:rsidRPr="00FA3AAD">
        <w:rPr>
          <w:rFonts w:hint="cs"/>
          <w:snapToGrid w:val="0"/>
          <w:szCs w:val="24"/>
          <w:rtl/>
        </w:rPr>
        <w:t>.</w:t>
      </w:r>
    </w:p>
    <w:p w14:paraId="4BBC5FA0" w14:textId="77777777" w:rsidR="00FA3AAD" w:rsidRPr="00FA3AAD" w:rsidRDefault="00FA3AAD" w:rsidP="00FA3AAD">
      <w:pPr>
        <w:numPr>
          <w:ilvl w:val="0"/>
          <w:numId w:val="82"/>
        </w:numPr>
        <w:snapToGrid w:val="0"/>
        <w:spacing w:after="120" w:line="360" w:lineRule="auto"/>
        <w:jc w:val="both"/>
        <w:rPr>
          <w:snapToGrid w:val="0"/>
          <w:szCs w:val="24"/>
        </w:rPr>
      </w:pPr>
      <w:r w:rsidRPr="00FA3AAD">
        <w:rPr>
          <w:snapToGrid w:val="0"/>
          <w:szCs w:val="24"/>
          <w:rtl/>
        </w:rPr>
        <w:t>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w:t>
      </w:r>
      <w:r w:rsidRPr="00FA3AAD">
        <w:rPr>
          <w:rFonts w:hint="cs"/>
          <w:snapToGrid w:val="0"/>
          <w:szCs w:val="24"/>
          <w:rtl/>
        </w:rPr>
        <w:t xml:space="preserve">, וכיו"ב הנדרש בסעיף </w:t>
      </w:r>
      <w:r w:rsidRPr="00FA3AAD">
        <w:rPr>
          <w:snapToGrid w:val="0"/>
          <w:szCs w:val="24"/>
          <w:rtl/>
        </w:rPr>
        <w:fldChar w:fldCharType="begin"/>
      </w:r>
      <w:r w:rsidRPr="00FA3AAD">
        <w:rPr>
          <w:snapToGrid w:val="0"/>
          <w:szCs w:val="24"/>
          <w:rtl/>
        </w:rPr>
        <w:instrText xml:space="preserve"> </w:instrText>
      </w:r>
      <w:r w:rsidRPr="00FA3AAD">
        <w:rPr>
          <w:rFonts w:hint="cs"/>
          <w:snapToGrid w:val="0"/>
          <w:szCs w:val="24"/>
        </w:rPr>
        <w:instrText>REF</w:instrText>
      </w:r>
      <w:r w:rsidRPr="00FA3AAD">
        <w:rPr>
          <w:rFonts w:hint="cs"/>
          <w:snapToGrid w:val="0"/>
          <w:szCs w:val="24"/>
          <w:rtl/>
        </w:rPr>
        <w:instrText xml:space="preserve"> _</w:instrText>
      </w:r>
      <w:r w:rsidRPr="00FA3AAD">
        <w:rPr>
          <w:rFonts w:hint="cs"/>
          <w:snapToGrid w:val="0"/>
          <w:szCs w:val="24"/>
        </w:rPr>
        <w:instrText>Ref462240548 \r \h</w:instrText>
      </w:r>
      <w:r w:rsidRPr="00FA3AAD">
        <w:rPr>
          <w:snapToGrid w:val="0"/>
          <w:szCs w:val="24"/>
          <w:rtl/>
        </w:rPr>
        <w:instrText xml:space="preserve">  \* </w:instrText>
      </w:r>
      <w:r w:rsidRPr="00FA3AAD">
        <w:rPr>
          <w:snapToGrid w:val="0"/>
          <w:szCs w:val="24"/>
        </w:rPr>
        <w:instrText>MERGEFORMAT</w:instrText>
      </w:r>
      <w:r w:rsidRPr="00FA3AAD">
        <w:rPr>
          <w:snapToGrid w:val="0"/>
          <w:szCs w:val="24"/>
          <w:rtl/>
        </w:rPr>
        <w:instrText xml:space="preserve"> </w:instrText>
      </w:r>
      <w:r w:rsidRPr="00FA3AAD">
        <w:rPr>
          <w:snapToGrid w:val="0"/>
          <w:szCs w:val="24"/>
          <w:rtl/>
        </w:rPr>
      </w:r>
      <w:r w:rsidRPr="00FA3AAD">
        <w:rPr>
          <w:snapToGrid w:val="0"/>
          <w:szCs w:val="24"/>
          <w:rtl/>
        </w:rPr>
        <w:fldChar w:fldCharType="separate"/>
      </w:r>
      <w:r w:rsidRPr="00FA3AAD">
        <w:rPr>
          <w:snapToGrid w:val="0"/>
          <w:szCs w:val="24"/>
          <w:rtl/>
        </w:rPr>
        <w:t>‏4.9</w:t>
      </w:r>
      <w:r w:rsidRPr="00FA3AAD">
        <w:rPr>
          <w:snapToGrid w:val="0"/>
          <w:szCs w:val="24"/>
          <w:rtl/>
        </w:rPr>
        <w:fldChar w:fldCharType="end"/>
      </w:r>
      <w:r w:rsidRPr="00FA3AAD">
        <w:rPr>
          <w:rFonts w:hint="cs"/>
          <w:snapToGrid w:val="0"/>
          <w:szCs w:val="24"/>
          <w:rtl/>
        </w:rPr>
        <w:t xml:space="preserve"> להזמנה להציע הצעות</w:t>
      </w:r>
      <w:r w:rsidRPr="00FA3AAD">
        <w:rPr>
          <w:snapToGrid w:val="0"/>
          <w:szCs w:val="24"/>
          <w:rtl/>
        </w:rPr>
        <w:t>. ידוע לי כי הודעת הזכייה אינה מהווה התקשרות בין המשרד ל</w:t>
      </w:r>
      <w:r w:rsidRPr="00FA3AAD">
        <w:rPr>
          <w:rFonts w:hint="cs"/>
          <w:snapToGrid w:val="0"/>
          <w:szCs w:val="24"/>
          <w:rtl/>
        </w:rPr>
        <w:t>מציע ה</w:t>
      </w:r>
      <w:r w:rsidRPr="00FA3AAD">
        <w:rPr>
          <w:snapToGrid w:val="0"/>
          <w:szCs w:val="24"/>
          <w:rtl/>
        </w:rPr>
        <w:t>זוכה.</w:t>
      </w:r>
    </w:p>
    <w:p w14:paraId="14AD5611" w14:textId="77777777" w:rsidR="00FA3AAD" w:rsidRPr="00FA3AAD" w:rsidRDefault="00FA3AAD" w:rsidP="00FA3AAD">
      <w:pPr>
        <w:numPr>
          <w:ilvl w:val="0"/>
          <w:numId w:val="82"/>
        </w:numPr>
        <w:snapToGrid w:val="0"/>
        <w:spacing w:after="120" w:line="360" w:lineRule="auto"/>
        <w:jc w:val="both"/>
        <w:rPr>
          <w:snapToGrid w:val="0"/>
          <w:szCs w:val="24"/>
        </w:rPr>
      </w:pPr>
      <w:r w:rsidRPr="00FA3AAD">
        <w:rPr>
          <w:rFonts w:hint="cs"/>
          <w:snapToGrid w:val="0"/>
          <w:szCs w:val="24"/>
          <w:rtl/>
        </w:rPr>
        <w:t xml:space="preserve">הריני מצהיר כי </w:t>
      </w:r>
      <w:r w:rsidRPr="00FA3AAD">
        <w:rPr>
          <w:snapToGrid w:val="0"/>
          <w:szCs w:val="24"/>
          <w:rtl/>
        </w:rPr>
        <w:t xml:space="preserve">נכון ליום </w:t>
      </w:r>
      <w:r w:rsidRPr="00FA3AAD">
        <w:rPr>
          <w:rFonts w:hint="cs"/>
          <w:snapToGrid w:val="0"/>
          <w:szCs w:val="24"/>
          <w:rtl/>
        </w:rPr>
        <w:t xml:space="preserve">הגשת הצעה זו, </w:t>
      </w:r>
      <w:r w:rsidRPr="00FA3AAD">
        <w:rPr>
          <w:snapToGrid w:val="0"/>
          <w:szCs w:val="24"/>
          <w:rtl/>
        </w:rPr>
        <w:t>זה לא מתנהלות תביעות נגד המציע והוא אינו נמצא בהליכי פשיטת רגל ו/או פירוק שעלולים לפגוע בתפקודו ככל שיזכה במכרז</w:t>
      </w:r>
      <w:r w:rsidRPr="00FA3AAD">
        <w:rPr>
          <w:rFonts w:hint="cs"/>
          <w:snapToGrid w:val="0"/>
          <w:szCs w:val="24"/>
          <w:rtl/>
        </w:rPr>
        <w:t>.</w:t>
      </w:r>
    </w:p>
    <w:p w14:paraId="58CB94F4" w14:textId="77777777" w:rsidR="00FA3AAD" w:rsidRPr="00FA3AAD" w:rsidRDefault="00FA3AAD" w:rsidP="00FA3AAD">
      <w:pPr>
        <w:numPr>
          <w:ilvl w:val="0"/>
          <w:numId w:val="82"/>
        </w:numPr>
        <w:snapToGrid w:val="0"/>
        <w:spacing w:after="120" w:line="360" w:lineRule="auto"/>
        <w:jc w:val="both"/>
        <w:rPr>
          <w:snapToGrid w:val="0"/>
          <w:szCs w:val="24"/>
        </w:rPr>
      </w:pPr>
      <w:r w:rsidRPr="00FA3AAD">
        <w:rPr>
          <w:snapToGrid w:val="0"/>
          <w:szCs w:val="24"/>
          <w:rtl/>
        </w:rPr>
        <w:t>ידוע לי כי כל התחייבות המופיעה בחוברת מכרז זו, גם אם לא הוזכרה במפורש בחלק זה, מחייבת את הצדדים.</w:t>
      </w:r>
    </w:p>
    <w:p w14:paraId="151E391F" w14:textId="77777777" w:rsidR="00FA3AAD" w:rsidRPr="00FA3AAD" w:rsidRDefault="00FA3AAD" w:rsidP="00FA3AAD">
      <w:pPr>
        <w:snapToGrid w:val="0"/>
        <w:spacing w:after="120" w:line="360" w:lineRule="auto"/>
        <w:jc w:val="both"/>
        <w:rPr>
          <w:snapToGrid w:val="0"/>
          <w:szCs w:val="24"/>
          <w:rtl/>
        </w:rPr>
      </w:pPr>
    </w:p>
    <w:p w14:paraId="438223FE" w14:textId="77777777" w:rsidR="00FA3AAD" w:rsidRPr="00FA3AAD" w:rsidRDefault="00FA3AAD" w:rsidP="00FA3AAD">
      <w:pPr>
        <w:snapToGrid w:val="0"/>
        <w:spacing w:after="120" w:line="360" w:lineRule="auto"/>
        <w:ind w:left="397"/>
        <w:jc w:val="both"/>
        <w:rPr>
          <w:snapToGrid w:val="0"/>
          <w:szCs w:val="24"/>
          <w:rtl/>
        </w:rPr>
      </w:pPr>
      <w:r w:rsidRPr="00FA3AAD">
        <w:rPr>
          <w:rFonts w:hint="cs"/>
          <w:snapToGrid w:val="0"/>
          <w:szCs w:val="24"/>
          <w:rtl/>
        </w:rPr>
        <w:t>חתימת המציע: _______________________</w:t>
      </w:r>
    </w:p>
    <w:p w14:paraId="72AB96EB" w14:textId="77777777" w:rsidR="00FA3AAD" w:rsidRPr="00FA3AAD" w:rsidRDefault="00FA3AAD" w:rsidP="00FA3AAD">
      <w:pPr>
        <w:snapToGrid w:val="0"/>
        <w:spacing w:after="120" w:line="360" w:lineRule="auto"/>
        <w:ind w:left="397"/>
        <w:jc w:val="both"/>
        <w:rPr>
          <w:snapToGrid w:val="0"/>
          <w:szCs w:val="24"/>
          <w:rtl/>
        </w:rPr>
      </w:pPr>
    </w:p>
    <w:p w14:paraId="3BC9B8CC" w14:textId="77777777" w:rsidR="00FA3AAD" w:rsidRPr="00FA3AAD" w:rsidRDefault="00FA3AAD" w:rsidP="00FA3AAD">
      <w:pPr>
        <w:spacing w:line="360" w:lineRule="auto"/>
        <w:ind w:firstLine="397"/>
        <w:jc w:val="both"/>
        <w:rPr>
          <w:szCs w:val="24"/>
          <w:rtl/>
        </w:rPr>
      </w:pPr>
      <w:r w:rsidRPr="00FA3AAD">
        <w:rPr>
          <w:szCs w:val="24"/>
          <w:rtl/>
        </w:rPr>
        <w:t>חותמת תאגיד</w:t>
      </w:r>
      <w:r w:rsidRPr="00FA3AAD">
        <w:rPr>
          <w:rFonts w:hint="cs"/>
          <w:szCs w:val="24"/>
          <w:rtl/>
        </w:rPr>
        <w:t>:</w:t>
      </w:r>
      <w:r w:rsidRPr="00FA3AAD">
        <w:rPr>
          <w:szCs w:val="24"/>
          <w:rtl/>
        </w:rPr>
        <w:t xml:space="preserve"> </w:t>
      </w:r>
      <w:r w:rsidRPr="00FA3AAD">
        <w:rPr>
          <w:szCs w:val="24"/>
          <w:u w:val="single"/>
          <w:rtl/>
        </w:rPr>
        <w:tab/>
      </w:r>
      <w:r w:rsidRPr="00FA3AAD">
        <w:rPr>
          <w:szCs w:val="24"/>
          <w:u w:val="single"/>
          <w:rtl/>
        </w:rPr>
        <w:tab/>
      </w:r>
      <w:r w:rsidRPr="00FA3AAD">
        <w:rPr>
          <w:szCs w:val="24"/>
          <w:u w:val="single"/>
          <w:rtl/>
        </w:rPr>
        <w:tab/>
      </w:r>
      <w:r w:rsidRPr="00FA3AAD">
        <w:rPr>
          <w:szCs w:val="24"/>
          <w:u w:val="single"/>
          <w:rtl/>
        </w:rPr>
        <w:tab/>
      </w:r>
      <w:r w:rsidRPr="00FA3AAD">
        <w:rPr>
          <w:szCs w:val="24"/>
          <w:u w:val="single"/>
          <w:rtl/>
        </w:rPr>
        <w:tab/>
      </w:r>
      <w:r w:rsidRPr="00FA3AAD">
        <w:rPr>
          <w:szCs w:val="24"/>
          <w:rtl/>
        </w:rPr>
        <w:t xml:space="preserve"> </w:t>
      </w:r>
      <w:r w:rsidRPr="00FA3AAD">
        <w:rPr>
          <w:szCs w:val="24"/>
          <w:rtl/>
        </w:rPr>
        <w:tab/>
        <w:t>תאריך</w:t>
      </w:r>
      <w:r w:rsidRPr="00FA3AAD">
        <w:rPr>
          <w:rFonts w:hint="cs"/>
          <w:szCs w:val="24"/>
          <w:rtl/>
        </w:rPr>
        <w:t>:</w:t>
      </w:r>
      <w:r w:rsidRPr="00FA3AAD">
        <w:rPr>
          <w:szCs w:val="24"/>
          <w:rtl/>
        </w:rPr>
        <w:t xml:space="preserve"> </w:t>
      </w:r>
      <w:r w:rsidRPr="00FA3AAD">
        <w:rPr>
          <w:szCs w:val="24"/>
          <w:u w:val="single"/>
          <w:rtl/>
        </w:rPr>
        <w:tab/>
      </w:r>
      <w:r w:rsidRPr="00FA3AAD">
        <w:rPr>
          <w:szCs w:val="24"/>
          <w:u w:val="single"/>
          <w:rtl/>
        </w:rPr>
        <w:tab/>
      </w:r>
      <w:r w:rsidRPr="00FA3AAD">
        <w:rPr>
          <w:szCs w:val="24"/>
          <w:u w:val="single"/>
          <w:rtl/>
        </w:rPr>
        <w:tab/>
      </w:r>
      <w:r w:rsidRPr="00FA3AAD">
        <w:rPr>
          <w:szCs w:val="24"/>
          <w:u w:val="single"/>
          <w:rtl/>
        </w:rPr>
        <w:tab/>
      </w:r>
    </w:p>
    <w:p w14:paraId="44C334AA" w14:textId="77777777" w:rsidR="00FA3AAD" w:rsidRPr="00FA3AAD" w:rsidRDefault="00FA3AAD" w:rsidP="00FA3AAD">
      <w:pPr>
        <w:tabs>
          <w:tab w:val="center" w:pos="4110"/>
          <w:tab w:val="center" w:pos="6661"/>
        </w:tabs>
        <w:spacing w:line="360" w:lineRule="auto"/>
        <w:jc w:val="both"/>
        <w:rPr>
          <w:szCs w:val="24"/>
          <w:rtl/>
        </w:rPr>
      </w:pPr>
    </w:p>
    <w:p w14:paraId="0FC82D56" w14:textId="77777777" w:rsidR="00FA3AAD" w:rsidRPr="00FA3AAD" w:rsidRDefault="00FA3AAD" w:rsidP="00FA3AAD">
      <w:pPr>
        <w:snapToGrid w:val="0"/>
        <w:spacing w:after="120" w:line="360" w:lineRule="auto"/>
        <w:ind w:left="397"/>
        <w:jc w:val="both"/>
        <w:rPr>
          <w:snapToGrid w:val="0"/>
          <w:szCs w:val="24"/>
          <w:rtl/>
        </w:rPr>
      </w:pPr>
      <w:r w:rsidRPr="00FA3AAD">
        <w:rPr>
          <w:rFonts w:hint="cs"/>
          <w:snapToGrid w:val="0"/>
          <w:szCs w:val="24"/>
          <w:rtl/>
        </w:rPr>
        <w:t xml:space="preserve">באמצעות מורשי החתימה: </w:t>
      </w:r>
    </w:p>
    <w:p w14:paraId="0D7FEBFA" w14:textId="77777777" w:rsidR="00FA3AAD" w:rsidRPr="00FA3AAD" w:rsidRDefault="00FA3AAD" w:rsidP="00FA3AAD">
      <w:pPr>
        <w:tabs>
          <w:tab w:val="center" w:pos="4110"/>
          <w:tab w:val="center" w:pos="6661"/>
        </w:tabs>
        <w:spacing w:line="360" w:lineRule="auto"/>
        <w:jc w:val="both"/>
        <w:rPr>
          <w:szCs w:val="24"/>
          <w:rtl/>
        </w:rPr>
      </w:pPr>
    </w:p>
    <w:p w14:paraId="7F8C7DFA" w14:textId="77777777" w:rsidR="00FA3AAD" w:rsidRPr="00FA3AAD" w:rsidRDefault="00FA3AAD" w:rsidP="00FA3AAD">
      <w:pPr>
        <w:snapToGrid w:val="0"/>
        <w:spacing w:after="120" w:line="360" w:lineRule="auto"/>
        <w:ind w:left="397"/>
        <w:jc w:val="both"/>
        <w:rPr>
          <w:snapToGrid w:val="0"/>
          <w:szCs w:val="24"/>
          <w:rtl/>
        </w:rPr>
      </w:pPr>
      <w:r w:rsidRPr="00FA3AAD">
        <w:rPr>
          <w:snapToGrid w:val="0"/>
          <w:szCs w:val="24"/>
          <w:rtl/>
        </w:rPr>
        <w:t>__________________</w:t>
      </w:r>
      <w:r w:rsidRPr="00FA3AAD">
        <w:rPr>
          <w:snapToGrid w:val="0"/>
          <w:szCs w:val="24"/>
          <w:rtl/>
        </w:rPr>
        <w:tab/>
      </w:r>
      <w:r w:rsidRPr="00FA3AAD">
        <w:rPr>
          <w:snapToGrid w:val="0"/>
          <w:szCs w:val="24"/>
          <w:rtl/>
        </w:rPr>
        <w:tab/>
        <w:t>___________________</w:t>
      </w:r>
    </w:p>
    <w:p w14:paraId="4BC9EDCF" w14:textId="77777777" w:rsidR="00FA3AAD" w:rsidRPr="00FA3AAD" w:rsidRDefault="00FA3AAD" w:rsidP="00FA3AAD">
      <w:pPr>
        <w:snapToGrid w:val="0"/>
        <w:spacing w:after="120" w:line="360" w:lineRule="auto"/>
        <w:ind w:left="397"/>
        <w:jc w:val="both"/>
        <w:rPr>
          <w:snapToGrid w:val="0"/>
          <w:szCs w:val="24"/>
          <w:rtl/>
        </w:rPr>
      </w:pPr>
      <w:r w:rsidRPr="00FA3AAD">
        <w:rPr>
          <w:snapToGrid w:val="0"/>
          <w:szCs w:val="24"/>
          <w:rtl/>
        </w:rPr>
        <w:t xml:space="preserve">                שם</w:t>
      </w:r>
      <w:r w:rsidRPr="00FA3AAD">
        <w:rPr>
          <w:snapToGrid w:val="0"/>
          <w:szCs w:val="24"/>
          <w:rtl/>
        </w:rPr>
        <w:tab/>
      </w:r>
      <w:r w:rsidRPr="00FA3AAD">
        <w:rPr>
          <w:snapToGrid w:val="0"/>
          <w:szCs w:val="24"/>
          <w:rtl/>
        </w:rPr>
        <w:tab/>
      </w:r>
      <w:r w:rsidRPr="00FA3AAD">
        <w:rPr>
          <w:rFonts w:hint="cs"/>
          <w:snapToGrid w:val="0"/>
          <w:szCs w:val="24"/>
          <w:rtl/>
        </w:rPr>
        <w:tab/>
      </w:r>
      <w:r w:rsidRPr="00FA3AAD">
        <w:rPr>
          <w:rFonts w:hint="cs"/>
          <w:snapToGrid w:val="0"/>
          <w:szCs w:val="24"/>
          <w:rtl/>
        </w:rPr>
        <w:tab/>
      </w:r>
      <w:r w:rsidRPr="00FA3AAD">
        <w:rPr>
          <w:snapToGrid w:val="0"/>
          <w:szCs w:val="24"/>
          <w:rtl/>
        </w:rPr>
        <w:t>תפקיד</w:t>
      </w:r>
    </w:p>
    <w:p w14:paraId="1CB50022" w14:textId="77777777" w:rsidR="00FA3AAD" w:rsidRPr="00FA3AAD" w:rsidRDefault="00FA3AAD" w:rsidP="00FA3AAD">
      <w:pPr>
        <w:snapToGrid w:val="0"/>
        <w:spacing w:after="120" w:line="360" w:lineRule="auto"/>
        <w:ind w:left="397"/>
        <w:jc w:val="both"/>
        <w:rPr>
          <w:snapToGrid w:val="0"/>
          <w:szCs w:val="24"/>
          <w:rtl/>
        </w:rPr>
      </w:pPr>
      <w:r w:rsidRPr="00FA3AAD">
        <w:rPr>
          <w:snapToGrid w:val="0"/>
          <w:szCs w:val="24"/>
          <w:rtl/>
        </w:rPr>
        <w:t>__________________</w:t>
      </w:r>
      <w:r w:rsidRPr="00FA3AAD">
        <w:rPr>
          <w:snapToGrid w:val="0"/>
          <w:szCs w:val="24"/>
          <w:rtl/>
        </w:rPr>
        <w:tab/>
      </w:r>
      <w:r w:rsidRPr="00FA3AAD">
        <w:rPr>
          <w:snapToGrid w:val="0"/>
          <w:szCs w:val="24"/>
          <w:rtl/>
        </w:rPr>
        <w:tab/>
        <w:t>___________________</w:t>
      </w:r>
    </w:p>
    <w:p w14:paraId="66D2DB56" w14:textId="77777777" w:rsidR="00FA3AAD" w:rsidRPr="00FA3AAD" w:rsidRDefault="00FA3AAD" w:rsidP="00FA3AAD">
      <w:pPr>
        <w:snapToGrid w:val="0"/>
        <w:spacing w:after="120" w:line="360" w:lineRule="auto"/>
        <w:ind w:left="397"/>
        <w:jc w:val="both"/>
        <w:rPr>
          <w:snapToGrid w:val="0"/>
          <w:szCs w:val="24"/>
          <w:rtl/>
        </w:rPr>
      </w:pPr>
      <w:r w:rsidRPr="00FA3AAD">
        <w:rPr>
          <w:snapToGrid w:val="0"/>
          <w:szCs w:val="24"/>
          <w:rtl/>
        </w:rPr>
        <w:t xml:space="preserve">               שם</w:t>
      </w:r>
      <w:r w:rsidRPr="00FA3AAD">
        <w:rPr>
          <w:snapToGrid w:val="0"/>
          <w:szCs w:val="24"/>
          <w:rtl/>
        </w:rPr>
        <w:tab/>
      </w:r>
      <w:r w:rsidRPr="00FA3AAD">
        <w:rPr>
          <w:snapToGrid w:val="0"/>
          <w:szCs w:val="24"/>
          <w:rtl/>
        </w:rPr>
        <w:tab/>
      </w:r>
      <w:r w:rsidRPr="00FA3AAD">
        <w:rPr>
          <w:rFonts w:hint="cs"/>
          <w:snapToGrid w:val="0"/>
          <w:szCs w:val="24"/>
          <w:rtl/>
        </w:rPr>
        <w:tab/>
      </w:r>
      <w:r w:rsidRPr="00FA3AAD">
        <w:rPr>
          <w:rFonts w:hint="cs"/>
          <w:snapToGrid w:val="0"/>
          <w:szCs w:val="24"/>
          <w:rtl/>
        </w:rPr>
        <w:tab/>
      </w:r>
      <w:r w:rsidRPr="00FA3AAD">
        <w:rPr>
          <w:snapToGrid w:val="0"/>
          <w:szCs w:val="24"/>
          <w:rtl/>
        </w:rPr>
        <w:t>תפקיד</w:t>
      </w:r>
    </w:p>
    <w:p w14:paraId="42355AEB" w14:textId="77777777" w:rsidR="00FA3AAD" w:rsidRPr="00FA3AAD" w:rsidRDefault="00FA3AAD" w:rsidP="00FA3AAD">
      <w:pPr>
        <w:spacing w:line="360" w:lineRule="auto"/>
        <w:jc w:val="both"/>
        <w:rPr>
          <w:szCs w:val="24"/>
          <w:rtl/>
        </w:rPr>
      </w:pPr>
    </w:p>
    <w:p w14:paraId="13EDB9B2" w14:textId="77777777" w:rsidR="00FA3AAD" w:rsidRPr="00FA3AAD" w:rsidRDefault="00FA3AAD" w:rsidP="00FA3AAD">
      <w:pPr>
        <w:keepNext/>
        <w:spacing w:line="360" w:lineRule="auto"/>
        <w:jc w:val="both"/>
        <w:outlineLvl w:val="5"/>
        <w:rPr>
          <w:b/>
          <w:bCs/>
          <w:szCs w:val="24"/>
          <w:u w:val="single"/>
          <w:rtl/>
        </w:rPr>
      </w:pPr>
    </w:p>
    <w:p w14:paraId="21F9B0B7" w14:textId="77777777" w:rsidR="00FA3AAD" w:rsidRPr="00FA3AAD" w:rsidRDefault="00FA3AAD" w:rsidP="00FA3AAD">
      <w:pPr>
        <w:keepNext/>
        <w:spacing w:line="360" w:lineRule="auto"/>
        <w:jc w:val="center"/>
        <w:outlineLvl w:val="5"/>
        <w:rPr>
          <w:b/>
          <w:bCs/>
          <w:sz w:val="28"/>
          <w:szCs w:val="28"/>
          <w:u w:val="single"/>
          <w:rtl/>
        </w:rPr>
      </w:pPr>
      <w:r w:rsidRPr="00FA3AAD">
        <w:rPr>
          <w:rFonts w:hint="cs"/>
          <w:b/>
          <w:bCs/>
          <w:sz w:val="28"/>
          <w:szCs w:val="28"/>
          <w:u w:val="single"/>
          <w:rtl/>
        </w:rPr>
        <w:t>אישור</w:t>
      </w:r>
    </w:p>
    <w:p w14:paraId="02FD2829" w14:textId="77777777" w:rsidR="00FA3AAD" w:rsidRPr="00FA3AAD" w:rsidRDefault="00FA3AAD" w:rsidP="00FA3AAD">
      <w:pPr>
        <w:widowControl w:val="0"/>
        <w:spacing w:before="240" w:after="240" w:line="360" w:lineRule="auto"/>
        <w:jc w:val="both"/>
        <w:rPr>
          <w:snapToGrid w:val="0"/>
          <w:szCs w:val="24"/>
          <w:rtl/>
        </w:rPr>
      </w:pPr>
      <w:r w:rsidRPr="00FA3AAD">
        <w:rPr>
          <w:rFonts w:hint="cs"/>
          <w:snapToGrid w:val="0"/>
          <w:szCs w:val="24"/>
          <w:rtl/>
        </w:rPr>
        <w:t>אני הח"מ ___________________ עו"ד / רו"ח</w:t>
      </w:r>
      <w:r w:rsidRPr="00FA3AAD">
        <w:rPr>
          <w:rFonts w:ascii="David" w:hAnsi="David" w:hint="cs"/>
          <w:snapToGrid w:val="0"/>
          <w:sz w:val="22"/>
          <w:szCs w:val="24"/>
          <w:rtl/>
        </w:rPr>
        <w:t xml:space="preserve"> </w:t>
      </w:r>
      <w:r w:rsidRPr="00FA3AAD">
        <w:rPr>
          <w:rFonts w:ascii="David" w:hAnsi="David" w:hint="cs"/>
          <w:i/>
          <w:iCs/>
          <w:snapToGrid w:val="0"/>
          <w:sz w:val="18"/>
          <w:szCs w:val="18"/>
          <w:rtl/>
        </w:rPr>
        <w:t>[מחק את המיותר]</w:t>
      </w:r>
      <w:r w:rsidRPr="00FA3AAD">
        <w:rPr>
          <w:rFonts w:ascii="David" w:hAnsi="David" w:hint="cs"/>
          <w:snapToGrid w:val="0"/>
          <w:sz w:val="22"/>
          <w:szCs w:val="24"/>
          <w:rtl/>
        </w:rPr>
        <w:t xml:space="preserve"> </w:t>
      </w:r>
      <w:r w:rsidRPr="00FA3AAD">
        <w:rPr>
          <w:rFonts w:ascii="David" w:hAnsi="David"/>
          <w:snapToGrid w:val="0"/>
          <w:sz w:val="22"/>
          <w:szCs w:val="24"/>
          <w:rtl/>
        </w:rPr>
        <w:t xml:space="preserve"> </w:t>
      </w:r>
      <w:r w:rsidRPr="00FA3AAD">
        <w:rPr>
          <w:rFonts w:hint="cs"/>
          <w:snapToGrid w:val="0"/>
          <w:szCs w:val="24"/>
          <w:rtl/>
        </w:rPr>
        <w:t xml:space="preserve">רישיון מס' _________ מרח' ______________________ מאשר בזאת כי ה"ה ___________ת.ז. מס'___________ ו- _________ ת.ז. מס' ___________ מוסמכים לחתום בשם המציע, כי </w:t>
      </w:r>
      <w:r w:rsidRPr="00FA3AAD">
        <w:rPr>
          <w:snapToGrid w:val="0"/>
          <w:szCs w:val="24"/>
          <w:rtl/>
        </w:rPr>
        <w:t>חתימותיהם מחייבות את המציע</w:t>
      </w:r>
      <w:r w:rsidRPr="00FA3AAD">
        <w:rPr>
          <w:rFonts w:hint="cs"/>
          <w:snapToGrid w:val="0"/>
          <w:szCs w:val="24"/>
          <w:rtl/>
        </w:rPr>
        <w:t xml:space="preserve"> לכל דבר וענין וכי הם חתמו על מסמך זה בפני.</w:t>
      </w:r>
    </w:p>
    <w:p w14:paraId="44FA71E7" w14:textId="77777777" w:rsidR="00FA3AAD" w:rsidRPr="00FA3AAD" w:rsidRDefault="00FA3AAD" w:rsidP="00FA3AAD">
      <w:pPr>
        <w:widowControl w:val="0"/>
        <w:spacing w:before="240" w:after="240" w:line="360" w:lineRule="auto"/>
        <w:jc w:val="both"/>
        <w:rPr>
          <w:snapToGrid w:val="0"/>
          <w:szCs w:val="24"/>
          <w:rtl/>
        </w:rPr>
      </w:pPr>
    </w:p>
    <w:p w14:paraId="56F08FEC" w14:textId="77777777" w:rsidR="00FA3AAD" w:rsidRPr="00FA3AAD" w:rsidRDefault="00FA3AAD" w:rsidP="00FA3AAD">
      <w:pPr>
        <w:widowControl w:val="0"/>
        <w:spacing w:before="240" w:after="240" w:line="360" w:lineRule="auto"/>
        <w:jc w:val="both"/>
        <w:rPr>
          <w:snapToGrid w:val="0"/>
          <w:szCs w:val="24"/>
          <w:rtl/>
        </w:rPr>
      </w:pPr>
      <w:r w:rsidRPr="00FA3AAD">
        <w:rPr>
          <w:snapToGrid w:val="0"/>
          <w:szCs w:val="24"/>
          <w:rtl/>
        </w:rPr>
        <w:t>תאריך</w:t>
      </w:r>
      <w:r w:rsidRPr="00FA3AAD">
        <w:rPr>
          <w:rFonts w:hint="cs"/>
          <w:snapToGrid w:val="0"/>
          <w:szCs w:val="24"/>
          <w:rtl/>
        </w:rPr>
        <w:t>:</w:t>
      </w:r>
      <w:r w:rsidRPr="00FA3AAD">
        <w:rPr>
          <w:snapToGrid w:val="0"/>
          <w:szCs w:val="24"/>
          <w:u w:val="single"/>
          <w:rtl/>
        </w:rPr>
        <w:t xml:space="preserve"> </w:t>
      </w:r>
      <w:r w:rsidRPr="00FA3AAD">
        <w:rPr>
          <w:snapToGrid w:val="0"/>
          <w:szCs w:val="24"/>
          <w:u w:val="single"/>
          <w:rtl/>
        </w:rPr>
        <w:tab/>
      </w:r>
      <w:r w:rsidRPr="00FA3AAD">
        <w:rPr>
          <w:snapToGrid w:val="0"/>
          <w:szCs w:val="24"/>
          <w:u w:val="single"/>
          <w:rtl/>
        </w:rPr>
        <w:tab/>
        <w:t xml:space="preserve">    </w:t>
      </w:r>
      <w:r w:rsidRPr="00FA3AAD">
        <w:rPr>
          <w:snapToGrid w:val="0"/>
          <w:szCs w:val="24"/>
          <w:u w:val="single"/>
          <w:rtl/>
        </w:rPr>
        <w:tab/>
      </w:r>
      <w:r w:rsidRPr="00FA3AAD">
        <w:rPr>
          <w:snapToGrid w:val="0"/>
          <w:szCs w:val="24"/>
          <w:rtl/>
        </w:rPr>
        <w:t>חתימה:</w:t>
      </w:r>
      <w:r w:rsidRPr="00FA3AAD">
        <w:rPr>
          <w:snapToGrid w:val="0"/>
          <w:szCs w:val="24"/>
          <w:u w:val="single"/>
          <w:rtl/>
        </w:rPr>
        <w:t xml:space="preserve"> </w:t>
      </w:r>
      <w:r w:rsidRPr="00FA3AAD">
        <w:rPr>
          <w:snapToGrid w:val="0"/>
          <w:szCs w:val="24"/>
          <w:u w:val="single"/>
          <w:rtl/>
        </w:rPr>
        <w:tab/>
      </w:r>
      <w:r w:rsidRPr="00FA3AAD">
        <w:rPr>
          <w:snapToGrid w:val="0"/>
          <w:szCs w:val="24"/>
          <w:u w:val="single"/>
          <w:rtl/>
        </w:rPr>
        <w:tab/>
      </w:r>
      <w:r w:rsidRPr="00FA3AAD">
        <w:rPr>
          <w:snapToGrid w:val="0"/>
          <w:szCs w:val="24"/>
          <w:u w:val="single"/>
          <w:rtl/>
        </w:rPr>
        <w:tab/>
      </w:r>
      <w:r w:rsidRPr="00FA3AAD">
        <w:rPr>
          <w:snapToGrid w:val="0"/>
          <w:szCs w:val="24"/>
          <w:rtl/>
        </w:rPr>
        <w:t xml:space="preserve">חותמת: </w:t>
      </w:r>
      <w:r w:rsidRPr="00FA3AAD">
        <w:rPr>
          <w:snapToGrid w:val="0"/>
          <w:szCs w:val="24"/>
          <w:u w:val="single"/>
          <w:rtl/>
        </w:rPr>
        <w:tab/>
      </w:r>
      <w:r w:rsidRPr="00FA3AAD">
        <w:rPr>
          <w:snapToGrid w:val="0"/>
          <w:szCs w:val="24"/>
          <w:u w:val="single"/>
          <w:rtl/>
        </w:rPr>
        <w:tab/>
      </w:r>
    </w:p>
    <w:p w14:paraId="65CE3BE1" w14:textId="77777777" w:rsidR="00FA3AAD" w:rsidRPr="00FA3AAD" w:rsidRDefault="00FA3AAD" w:rsidP="00FA3AAD">
      <w:pPr>
        <w:bidi w:val="0"/>
        <w:spacing w:after="160" w:line="259" w:lineRule="auto"/>
        <w:rPr>
          <w:b/>
          <w:bCs/>
        </w:rPr>
      </w:pPr>
      <w:r w:rsidRPr="00FA3AAD">
        <w:rPr>
          <w:b/>
          <w:bCs/>
          <w:rtl/>
        </w:rPr>
        <w:br w:type="page"/>
      </w:r>
    </w:p>
    <w:p w14:paraId="33DC1D33" w14:textId="77777777" w:rsidR="00FA3AAD" w:rsidRPr="00FA3AAD" w:rsidRDefault="00FA3AAD" w:rsidP="00FA3AAD">
      <w:pPr>
        <w:spacing w:line="360" w:lineRule="auto"/>
        <w:jc w:val="center"/>
        <w:rPr>
          <w:b/>
          <w:bCs/>
          <w:u w:val="single"/>
          <w:rtl/>
        </w:rPr>
      </w:pPr>
      <w:r w:rsidRPr="00FA3AAD">
        <w:rPr>
          <w:rFonts w:hint="cs"/>
          <w:b/>
          <w:bCs/>
          <w:u w:val="single"/>
          <w:rtl/>
        </w:rPr>
        <w:t xml:space="preserve">מחירוני </w:t>
      </w:r>
      <w:r w:rsidRPr="00FA3AAD">
        <w:rPr>
          <w:rFonts w:hint="cs"/>
          <w:b/>
          <w:bCs/>
          <w:u w:val="single"/>
        </w:rPr>
        <w:t>F</w:t>
      </w:r>
      <w:r w:rsidRPr="00FA3AAD">
        <w:rPr>
          <w:b/>
          <w:bCs/>
          <w:u w:val="single"/>
        </w:rPr>
        <w:t>5</w:t>
      </w:r>
    </w:p>
    <w:p w14:paraId="1E590E0A" w14:textId="77777777" w:rsidR="00FA3AAD" w:rsidRPr="00FA3AAD" w:rsidRDefault="00FA3AAD" w:rsidP="00FA3AAD">
      <w:pPr>
        <w:spacing w:line="360" w:lineRule="auto"/>
        <w:jc w:val="center"/>
        <w:rPr>
          <w:b/>
          <w:bCs/>
          <w:u w:val="single"/>
          <w:rtl/>
        </w:rPr>
      </w:pPr>
    </w:p>
    <w:p w14:paraId="597C474F" w14:textId="77777777" w:rsidR="00FA3AAD" w:rsidRPr="00FA3AAD" w:rsidRDefault="00FA3AAD" w:rsidP="00FA3AAD">
      <w:pPr>
        <w:spacing w:line="360" w:lineRule="auto"/>
        <w:jc w:val="center"/>
        <w:rPr>
          <w:b/>
          <w:bCs/>
          <w:u w:val="single"/>
          <w:rtl/>
        </w:rPr>
      </w:pPr>
      <w:r w:rsidRPr="00FA3AAD">
        <w:rPr>
          <w:rFonts w:hint="cs"/>
          <w:b/>
          <w:bCs/>
          <w:u w:val="single"/>
          <w:rtl/>
        </w:rPr>
        <w:t>נספח להצעה הכספית</w:t>
      </w:r>
    </w:p>
    <w:p w14:paraId="0FC88BF3" w14:textId="77777777" w:rsidR="00FA3AAD" w:rsidRPr="00FA3AAD" w:rsidRDefault="00FA3AAD" w:rsidP="00FA3AAD">
      <w:pPr>
        <w:rPr>
          <w:szCs w:val="24"/>
          <w:rtl/>
        </w:rPr>
      </w:pPr>
      <w:r w:rsidRPr="00FA3AAD">
        <w:rPr>
          <w:rFonts w:hint="cs"/>
          <w:szCs w:val="24"/>
          <w:rtl/>
        </w:rPr>
        <w:t xml:space="preserve">המחירונים יימסרו למציעים לאחר חתימה על נספח הסודיות כפי שמופיע </w:t>
      </w:r>
      <w:r w:rsidRPr="00FA3AAD">
        <w:rPr>
          <w:rFonts w:hint="cs"/>
          <w:b/>
          <w:bCs/>
          <w:szCs w:val="24"/>
          <w:rtl/>
        </w:rPr>
        <w:t>כנספח ה'</w:t>
      </w:r>
      <w:r w:rsidRPr="00FA3AAD">
        <w:rPr>
          <w:rFonts w:hint="cs"/>
          <w:szCs w:val="24"/>
          <w:rtl/>
        </w:rPr>
        <w:t xml:space="preserve"> לחוזה להלן</w:t>
      </w:r>
      <w:r w:rsidRPr="00FA3AAD">
        <w:rPr>
          <w:szCs w:val="24"/>
          <w:rtl/>
        </w:rPr>
        <w:br w:type="page"/>
      </w:r>
    </w:p>
    <w:p w14:paraId="1BADB27C"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נספח א'</w:t>
      </w:r>
    </w:p>
    <w:p w14:paraId="71A50447"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תצהיר פרטי המציע</w:t>
      </w:r>
    </w:p>
    <w:p w14:paraId="62A211B3" w14:textId="77777777" w:rsidR="00FA3AAD" w:rsidRPr="00FA3AAD" w:rsidRDefault="00FA3AAD" w:rsidP="00FA3AAD">
      <w:pPr>
        <w:spacing w:line="360" w:lineRule="auto"/>
        <w:jc w:val="center"/>
        <w:rPr>
          <w:b/>
          <w:bCs/>
          <w:sz w:val="28"/>
          <w:szCs w:val="30"/>
          <w:u w:val="single"/>
          <w:rtl/>
        </w:rPr>
      </w:pPr>
    </w:p>
    <w:p w14:paraId="7E8DEE3E" w14:textId="77777777" w:rsidR="00FA3AAD" w:rsidRPr="00FA3AAD" w:rsidRDefault="00FA3AAD" w:rsidP="00FA3AAD">
      <w:pPr>
        <w:tabs>
          <w:tab w:val="left" w:pos="8351"/>
          <w:tab w:val="left" w:pos="8531"/>
          <w:tab w:val="left" w:pos="8711"/>
        </w:tabs>
        <w:spacing w:after="120" w:line="360" w:lineRule="auto"/>
        <w:jc w:val="both"/>
        <w:rPr>
          <w:rFonts w:ascii="Narkisim" w:hAnsi="Narkisim"/>
          <w:szCs w:val="24"/>
          <w:rtl/>
        </w:rPr>
      </w:pPr>
      <w:r w:rsidRPr="00FA3AAD">
        <w:rPr>
          <w:rFonts w:ascii="Narkisim" w:hAnsi="Narkisim"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25F9C825" w14:textId="77777777" w:rsidR="00FA3AAD" w:rsidRPr="00FA3AAD" w:rsidRDefault="00FA3AAD" w:rsidP="00FA3AAD">
      <w:pPr>
        <w:numPr>
          <w:ilvl w:val="0"/>
          <w:numId w:val="66"/>
        </w:numPr>
        <w:tabs>
          <w:tab w:val="left" w:pos="8351"/>
          <w:tab w:val="left" w:pos="8531"/>
          <w:tab w:val="left" w:pos="8711"/>
        </w:tabs>
        <w:spacing w:after="120" w:line="360" w:lineRule="auto"/>
        <w:contextualSpacing/>
        <w:jc w:val="both"/>
        <w:rPr>
          <w:rFonts w:ascii="Narkisim" w:hAnsi="Narkisim"/>
          <w:szCs w:val="24"/>
          <w:rtl/>
        </w:rPr>
      </w:pPr>
      <w:r w:rsidRPr="00FA3AAD">
        <w:rPr>
          <w:szCs w:val="24"/>
          <w:rtl/>
        </w:rPr>
        <w:t xml:space="preserve">הנני </w:t>
      </w:r>
      <w:r w:rsidRPr="00FA3AAD">
        <w:rPr>
          <w:rFonts w:ascii="Narkisim" w:hAnsi="Narkisim" w:hint="cs"/>
          <w:szCs w:val="24"/>
          <w:rtl/>
        </w:rPr>
        <w:t>משמש/ת בתפקיד _________________ מטעם ____________________________ (להלן: "</w:t>
      </w:r>
      <w:r w:rsidRPr="00FA3AAD">
        <w:rPr>
          <w:rFonts w:ascii="Narkisim" w:hAnsi="Narkisim" w:hint="cs"/>
          <w:b/>
          <w:bCs/>
          <w:szCs w:val="24"/>
          <w:rtl/>
        </w:rPr>
        <w:t>המציע</w:t>
      </w:r>
      <w:r w:rsidRPr="00FA3AAD">
        <w:rPr>
          <w:rFonts w:ascii="Narkisim" w:hAnsi="Narkisim" w:hint="cs"/>
          <w:szCs w:val="24"/>
          <w:rtl/>
        </w:rPr>
        <w:t xml:space="preserve">") ומוסמך/כת לתת תצהירי זה בשמו. </w:t>
      </w:r>
    </w:p>
    <w:p w14:paraId="7A800496" w14:textId="77777777" w:rsidR="00FA3AAD" w:rsidRPr="00FA3AAD" w:rsidRDefault="00FA3AAD" w:rsidP="00FA3AAD">
      <w:pPr>
        <w:numPr>
          <w:ilvl w:val="0"/>
          <w:numId w:val="66"/>
        </w:numPr>
        <w:tabs>
          <w:tab w:val="left" w:pos="8351"/>
          <w:tab w:val="left" w:pos="8531"/>
          <w:tab w:val="left" w:pos="8711"/>
        </w:tabs>
        <w:spacing w:after="120" w:line="360" w:lineRule="auto"/>
        <w:contextualSpacing/>
        <w:jc w:val="both"/>
        <w:rPr>
          <w:szCs w:val="24"/>
          <w:rtl/>
        </w:rPr>
      </w:pPr>
      <w:r w:rsidRPr="00FA3AAD">
        <w:rPr>
          <w:rFonts w:ascii="Narkisim" w:hAnsi="Narkisim" w:hint="cs"/>
          <w:szCs w:val="24"/>
          <w:rtl/>
        </w:rPr>
        <w:t xml:space="preserve">הנני </w:t>
      </w:r>
      <w:r w:rsidRPr="00FA3AAD">
        <w:rPr>
          <w:rFonts w:hint="cs"/>
          <w:szCs w:val="24"/>
          <w:rtl/>
        </w:rPr>
        <w:t>עושה</w:t>
      </w:r>
      <w:r w:rsidRPr="00FA3AAD">
        <w:rPr>
          <w:szCs w:val="24"/>
          <w:rtl/>
        </w:rPr>
        <w:t xml:space="preserve"> תצהיר זה בשם המציע המבקש להתקשר עם </w:t>
      </w:r>
      <w:r w:rsidRPr="00FA3AAD">
        <w:rPr>
          <w:rFonts w:hint="cs"/>
          <w:szCs w:val="24"/>
          <w:rtl/>
        </w:rPr>
        <w:t xml:space="preserve">משרד ראש הממשלה במסגרת מכרז </w:t>
      </w:r>
      <w:r w:rsidRPr="00FA3AAD">
        <w:rPr>
          <w:rFonts w:ascii="Narkisim" w:hAnsi="Narkisim" w:hint="cs"/>
          <w:szCs w:val="24"/>
          <w:rtl/>
        </w:rPr>
        <w:t xml:space="preserve">פומבי מספר 34/16 לאספקת מערכות מתוצרת </w:t>
      </w:r>
      <w:r w:rsidRPr="00FA3AAD">
        <w:rPr>
          <w:rFonts w:cs="Times New Roman"/>
          <w:szCs w:val="24"/>
        </w:rPr>
        <w:t>F</w:t>
      </w:r>
      <w:r w:rsidRPr="00FA3AAD">
        <w:rPr>
          <w:rFonts w:ascii="Narkisim" w:hAnsi="Narkisim" w:hint="cs"/>
          <w:szCs w:val="24"/>
        </w:rPr>
        <w:t>5</w:t>
      </w:r>
      <w:r w:rsidRPr="00FA3AAD">
        <w:rPr>
          <w:rFonts w:ascii="Narkisim" w:hAnsi="Narkisim" w:hint="cs"/>
          <w:szCs w:val="24"/>
          <w:rtl/>
        </w:rPr>
        <w:t xml:space="preserve"> ושירותי תחזוקה, אחריות ושירותים מקצועיים </w:t>
      </w:r>
      <w:r w:rsidRPr="00FA3AAD">
        <w:rPr>
          <w:rFonts w:ascii="Narkisim" w:hAnsi="Narkisim"/>
          <w:szCs w:val="24"/>
          <w:rtl/>
        </w:rPr>
        <w:t>עבור יחידת ממשל זמין שברשות התקשוב הממשלתי</w:t>
      </w:r>
      <w:r w:rsidRPr="00FA3AAD">
        <w:rPr>
          <w:rFonts w:ascii="Narkisim" w:hAnsi="Narkisim" w:hint="cs"/>
          <w:szCs w:val="24"/>
          <w:rtl/>
        </w:rPr>
        <w:t xml:space="preserve"> (להלן: "</w:t>
      </w:r>
      <w:r w:rsidRPr="00FA3AAD">
        <w:rPr>
          <w:rFonts w:ascii="Narkisim" w:hAnsi="Narkisim" w:hint="cs"/>
          <w:b/>
          <w:bCs/>
          <w:szCs w:val="24"/>
          <w:rtl/>
        </w:rPr>
        <w:t>המכרז</w:t>
      </w:r>
      <w:r w:rsidRPr="00FA3AAD">
        <w:rPr>
          <w:rFonts w:ascii="Narkisim" w:hAnsi="Narkisim" w:hint="cs"/>
          <w:szCs w:val="24"/>
          <w:rtl/>
        </w:rPr>
        <w:t>")</w:t>
      </w:r>
      <w:r w:rsidRPr="00FA3AAD">
        <w:rPr>
          <w:rFonts w:hint="cs"/>
          <w:szCs w:val="24"/>
          <w:rtl/>
        </w:rPr>
        <w:t>.</w:t>
      </w:r>
      <w:r w:rsidRPr="00FA3AAD">
        <w:rPr>
          <w:szCs w:val="24"/>
          <w:rtl/>
        </w:rPr>
        <w:t xml:space="preserve"> </w:t>
      </w:r>
    </w:p>
    <w:p w14:paraId="1C3CE3D5" w14:textId="77777777" w:rsidR="00FA3AAD" w:rsidRPr="00FA3AAD" w:rsidRDefault="00FA3AAD" w:rsidP="00FA3AAD">
      <w:pPr>
        <w:widowControl w:val="0"/>
        <w:tabs>
          <w:tab w:val="left" w:pos="8551"/>
        </w:tabs>
        <w:spacing w:line="360" w:lineRule="auto"/>
        <w:jc w:val="both"/>
        <w:rPr>
          <w:rFonts w:ascii="David" w:hAnsi="David"/>
          <w:szCs w:val="24"/>
          <w:rtl/>
        </w:rPr>
      </w:pPr>
    </w:p>
    <w:p w14:paraId="66FD273C" w14:textId="77777777" w:rsidR="00FA3AAD" w:rsidRPr="00FA3AAD" w:rsidRDefault="00FA3AAD" w:rsidP="00FA3AAD">
      <w:pPr>
        <w:widowControl w:val="0"/>
        <w:numPr>
          <w:ilvl w:val="0"/>
          <w:numId w:val="62"/>
        </w:numPr>
        <w:tabs>
          <w:tab w:val="num" w:pos="360"/>
        </w:tabs>
        <w:spacing w:before="100" w:beforeAutospacing="1" w:after="100" w:afterAutospacing="1" w:line="480" w:lineRule="auto"/>
        <w:ind w:left="351" w:hanging="357"/>
        <w:jc w:val="both"/>
        <w:rPr>
          <w:rFonts w:ascii="David" w:hAnsi="David"/>
          <w:szCs w:val="24"/>
        </w:rPr>
      </w:pPr>
      <w:r w:rsidRPr="00FA3AAD">
        <w:rPr>
          <w:rFonts w:ascii="David" w:hAnsi="David"/>
          <w:szCs w:val="24"/>
          <w:rtl/>
        </w:rPr>
        <w:t>שם המציע בעברית (שם החברה/תאגיד כפי שהוא רשום במרשם):</w:t>
      </w:r>
      <w:r w:rsidRPr="00FA3AAD">
        <w:rPr>
          <w:rFonts w:ascii="David" w:hAnsi="David"/>
          <w:szCs w:val="24"/>
          <w:rtl/>
        </w:rPr>
        <w:tab/>
        <w:t>_________________________</w:t>
      </w:r>
    </w:p>
    <w:p w14:paraId="18D7263B" w14:textId="77777777" w:rsidR="00FA3AAD" w:rsidRPr="00FA3AAD" w:rsidRDefault="00FA3AAD" w:rsidP="00FA3AAD">
      <w:pPr>
        <w:widowControl w:val="0"/>
        <w:numPr>
          <w:ilvl w:val="0"/>
          <w:numId w:val="62"/>
        </w:numPr>
        <w:tabs>
          <w:tab w:val="num" w:pos="360"/>
        </w:tabs>
        <w:spacing w:before="100" w:beforeAutospacing="1" w:after="100" w:afterAutospacing="1" w:line="480" w:lineRule="auto"/>
        <w:ind w:left="351" w:hanging="357"/>
        <w:jc w:val="both"/>
        <w:rPr>
          <w:rFonts w:ascii="David" w:hAnsi="David"/>
          <w:szCs w:val="24"/>
          <w:rtl/>
        </w:rPr>
      </w:pPr>
      <w:r w:rsidRPr="00FA3AAD">
        <w:rPr>
          <w:rFonts w:ascii="David" w:hAnsi="David"/>
          <w:szCs w:val="24"/>
          <w:rtl/>
        </w:rPr>
        <w:t>שם המציע באנגלית:</w:t>
      </w:r>
      <w:r w:rsidRPr="00FA3AAD">
        <w:rPr>
          <w:rFonts w:ascii="David" w:hAnsi="David"/>
          <w:szCs w:val="24"/>
          <w:rtl/>
        </w:rPr>
        <w:tab/>
      </w:r>
      <w:r w:rsidRPr="00FA3AAD">
        <w:rPr>
          <w:rFonts w:ascii="David" w:hAnsi="David"/>
          <w:szCs w:val="24"/>
          <w:rtl/>
        </w:rPr>
        <w:tab/>
      </w:r>
      <w:r w:rsidRPr="00FA3AAD">
        <w:rPr>
          <w:rFonts w:ascii="David" w:hAnsi="David"/>
          <w:szCs w:val="24"/>
          <w:rtl/>
        </w:rPr>
        <w:tab/>
      </w:r>
      <w:r w:rsidRPr="00FA3AAD">
        <w:rPr>
          <w:rFonts w:ascii="David" w:hAnsi="David" w:hint="cs"/>
          <w:szCs w:val="24"/>
          <w:rtl/>
        </w:rPr>
        <w:tab/>
      </w:r>
      <w:r w:rsidRPr="00FA3AAD">
        <w:rPr>
          <w:rFonts w:ascii="David" w:hAnsi="David"/>
          <w:szCs w:val="24"/>
          <w:rtl/>
        </w:rPr>
        <w:t>___________________________________</w:t>
      </w:r>
    </w:p>
    <w:p w14:paraId="10E25B76" w14:textId="77777777" w:rsidR="00FA3AAD" w:rsidRPr="00FA3AAD" w:rsidRDefault="00FA3AAD" w:rsidP="00FA3AAD">
      <w:pPr>
        <w:widowControl w:val="0"/>
        <w:numPr>
          <w:ilvl w:val="0"/>
          <w:numId w:val="62"/>
        </w:numPr>
        <w:tabs>
          <w:tab w:val="num" w:pos="360"/>
        </w:tabs>
        <w:spacing w:before="100" w:beforeAutospacing="1" w:after="100" w:afterAutospacing="1" w:line="480" w:lineRule="auto"/>
        <w:ind w:left="351" w:hanging="357"/>
        <w:jc w:val="both"/>
        <w:rPr>
          <w:rFonts w:ascii="David" w:hAnsi="David"/>
          <w:szCs w:val="24"/>
          <w:rtl/>
        </w:rPr>
      </w:pPr>
      <w:r w:rsidRPr="00FA3AAD">
        <w:rPr>
          <w:rFonts w:ascii="David" w:hAnsi="David"/>
          <w:szCs w:val="24"/>
          <w:rtl/>
        </w:rPr>
        <w:t xml:space="preserve">סוג </w:t>
      </w:r>
      <w:r w:rsidRPr="00FA3AAD">
        <w:rPr>
          <w:rFonts w:ascii="David" w:hAnsi="David" w:hint="cs"/>
          <w:szCs w:val="24"/>
          <w:rtl/>
        </w:rPr>
        <w:t>ההתאגדות</w:t>
      </w:r>
      <w:r w:rsidRPr="00FA3AAD">
        <w:rPr>
          <w:rFonts w:ascii="David" w:hAnsi="David"/>
          <w:szCs w:val="24"/>
          <w:rtl/>
        </w:rPr>
        <w:t>:</w:t>
      </w:r>
      <w:r w:rsidRPr="00FA3AAD">
        <w:rPr>
          <w:rFonts w:ascii="David" w:hAnsi="David"/>
          <w:szCs w:val="24"/>
          <w:rtl/>
        </w:rPr>
        <w:tab/>
      </w:r>
      <w:r w:rsidRPr="00FA3AAD">
        <w:rPr>
          <w:rFonts w:ascii="David" w:hAnsi="David"/>
          <w:szCs w:val="24"/>
          <w:rtl/>
        </w:rPr>
        <w:tab/>
      </w:r>
      <w:r w:rsidRPr="00FA3AAD">
        <w:rPr>
          <w:rFonts w:ascii="David" w:hAnsi="David"/>
          <w:szCs w:val="24"/>
          <w:rtl/>
        </w:rPr>
        <w:tab/>
      </w:r>
      <w:r w:rsidRPr="00FA3AAD">
        <w:rPr>
          <w:rFonts w:ascii="David" w:hAnsi="David" w:hint="cs"/>
          <w:szCs w:val="24"/>
          <w:rtl/>
        </w:rPr>
        <w:tab/>
      </w:r>
      <w:r w:rsidRPr="00FA3AAD">
        <w:rPr>
          <w:rFonts w:ascii="David" w:hAnsi="David"/>
          <w:szCs w:val="24"/>
          <w:rtl/>
        </w:rPr>
        <w:t>___________________________________</w:t>
      </w:r>
    </w:p>
    <w:p w14:paraId="56DB6FEB" w14:textId="77777777" w:rsidR="00FA3AAD" w:rsidRPr="00FA3AAD" w:rsidRDefault="00FA3AAD" w:rsidP="00FA3AAD">
      <w:pPr>
        <w:widowControl w:val="0"/>
        <w:numPr>
          <w:ilvl w:val="0"/>
          <w:numId w:val="62"/>
        </w:numPr>
        <w:tabs>
          <w:tab w:val="num" w:pos="360"/>
        </w:tabs>
        <w:spacing w:before="100" w:beforeAutospacing="1" w:after="100" w:afterAutospacing="1" w:line="480" w:lineRule="auto"/>
        <w:ind w:left="351" w:hanging="357"/>
        <w:jc w:val="both"/>
        <w:rPr>
          <w:rFonts w:ascii="David" w:hAnsi="David"/>
          <w:szCs w:val="24"/>
          <w:rtl/>
        </w:rPr>
      </w:pPr>
      <w:r w:rsidRPr="00FA3AAD">
        <w:rPr>
          <w:rFonts w:ascii="David" w:hAnsi="David"/>
          <w:szCs w:val="24"/>
          <w:rtl/>
        </w:rPr>
        <w:t>תאריך הרישום:</w:t>
      </w:r>
      <w:r w:rsidRPr="00FA3AAD">
        <w:rPr>
          <w:rFonts w:ascii="David" w:hAnsi="David"/>
          <w:szCs w:val="24"/>
          <w:rtl/>
        </w:rPr>
        <w:tab/>
      </w:r>
      <w:r w:rsidRPr="00FA3AAD">
        <w:rPr>
          <w:rFonts w:ascii="David" w:hAnsi="David"/>
          <w:szCs w:val="24"/>
          <w:rtl/>
        </w:rPr>
        <w:tab/>
      </w:r>
      <w:r w:rsidRPr="00FA3AAD">
        <w:rPr>
          <w:rFonts w:ascii="David" w:hAnsi="David"/>
          <w:szCs w:val="24"/>
          <w:rtl/>
        </w:rPr>
        <w:tab/>
      </w:r>
      <w:r w:rsidRPr="00FA3AAD">
        <w:rPr>
          <w:rFonts w:ascii="David" w:hAnsi="David" w:hint="cs"/>
          <w:szCs w:val="24"/>
          <w:rtl/>
        </w:rPr>
        <w:tab/>
      </w:r>
      <w:r w:rsidRPr="00FA3AAD">
        <w:rPr>
          <w:rFonts w:ascii="David" w:hAnsi="David"/>
          <w:szCs w:val="24"/>
          <w:rtl/>
        </w:rPr>
        <w:t>___________________________________</w:t>
      </w:r>
    </w:p>
    <w:p w14:paraId="3B617119" w14:textId="77777777" w:rsidR="00FA3AAD" w:rsidRPr="00FA3AAD" w:rsidRDefault="00FA3AAD" w:rsidP="00FA3AAD">
      <w:pPr>
        <w:widowControl w:val="0"/>
        <w:numPr>
          <w:ilvl w:val="0"/>
          <w:numId w:val="62"/>
        </w:numPr>
        <w:tabs>
          <w:tab w:val="num" w:pos="360"/>
        </w:tabs>
        <w:spacing w:before="100" w:beforeAutospacing="1" w:after="100" w:afterAutospacing="1" w:line="480" w:lineRule="auto"/>
        <w:ind w:left="351" w:hanging="357"/>
        <w:jc w:val="both"/>
        <w:rPr>
          <w:rFonts w:ascii="David" w:hAnsi="David"/>
          <w:szCs w:val="24"/>
        </w:rPr>
      </w:pPr>
      <w:r w:rsidRPr="00FA3AAD">
        <w:rPr>
          <w:rFonts w:ascii="David" w:hAnsi="David"/>
          <w:szCs w:val="24"/>
          <w:rtl/>
        </w:rPr>
        <w:t>מספר מזהה:</w:t>
      </w:r>
      <w:r w:rsidRPr="00FA3AAD">
        <w:rPr>
          <w:rFonts w:ascii="David" w:hAnsi="David"/>
          <w:szCs w:val="24"/>
          <w:rtl/>
        </w:rPr>
        <w:tab/>
      </w:r>
      <w:r w:rsidRPr="00FA3AAD">
        <w:rPr>
          <w:rFonts w:ascii="David" w:hAnsi="David"/>
          <w:szCs w:val="24"/>
          <w:rtl/>
        </w:rPr>
        <w:tab/>
      </w:r>
      <w:r w:rsidRPr="00FA3AAD">
        <w:rPr>
          <w:rFonts w:ascii="David" w:hAnsi="David"/>
          <w:szCs w:val="24"/>
          <w:rtl/>
        </w:rPr>
        <w:tab/>
      </w:r>
      <w:r w:rsidRPr="00FA3AAD">
        <w:rPr>
          <w:rFonts w:ascii="David" w:hAnsi="David"/>
          <w:szCs w:val="24"/>
          <w:rtl/>
        </w:rPr>
        <w:tab/>
        <w:t>___________________________________</w:t>
      </w:r>
    </w:p>
    <w:p w14:paraId="243CA70C" w14:textId="77777777" w:rsidR="00FA3AAD" w:rsidRPr="00FA3AAD" w:rsidRDefault="00FA3AAD" w:rsidP="00FA3AAD">
      <w:pPr>
        <w:widowControl w:val="0"/>
        <w:numPr>
          <w:ilvl w:val="0"/>
          <w:numId w:val="62"/>
        </w:numPr>
        <w:tabs>
          <w:tab w:val="num" w:pos="360"/>
        </w:tabs>
        <w:spacing w:before="100" w:beforeAutospacing="1" w:after="100" w:afterAutospacing="1" w:line="480" w:lineRule="auto"/>
        <w:ind w:left="351" w:hanging="357"/>
        <w:jc w:val="both"/>
        <w:rPr>
          <w:rFonts w:ascii="David" w:hAnsi="David"/>
          <w:szCs w:val="24"/>
        </w:rPr>
      </w:pPr>
      <w:r w:rsidRPr="00FA3AAD">
        <w:rPr>
          <w:rFonts w:ascii="David" w:hAnsi="David"/>
          <w:szCs w:val="24"/>
          <w:rtl/>
        </w:rPr>
        <w:t>מספר עוסק מורשה:</w:t>
      </w:r>
      <w:r w:rsidRPr="00FA3AAD">
        <w:rPr>
          <w:rFonts w:ascii="David" w:hAnsi="David"/>
          <w:szCs w:val="24"/>
          <w:rtl/>
        </w:rPr>
        <w:tab/>
      </w:r>
      <w:r w:rsidRPr="00FA3AAD">
        <w:rPr>
          <w:rFonts w:ascii="David" w:hAnsi="David"/>
          <w:szCs w:val="24"/>
          <w:rtl/>
        </w:rPr>
        <w:tab/>
      </w:r>
      <w:r w:rsidRPr="00FA3AAD">
        <w:rPr>
          <w:rFonts w:ascii="David" w:hAnsi="David"/>
          <w:szCs w:val="24"/>
          <w:rtl/>
        </w:rPr>
        <w:tab/>
      </w:r>
      <w:r w:rsidRPr="00FA3AAD">
        <w:rPr>
          <w:rFonts w:ascii="David" w:hAnsi="David" w:hint="cs"/>
          <w:szCs w:val="24"/>
          <w:rtl/>
        </w:rPr>
        <w:tab/>
      </w:r>
      <w:r w:rsidRPr="00FA3AAD">
        <w:rPr>
          <w:rFonts w:ascii="David" w:hAnsi="David"/>
          <w:szCs w:val="24"/>
          <w:rtl/>
        </w:rPr>
        <w:t>___________________________________</w:t>
      </w:r>
    </w:p>
    <w:p w14:paraId="45E13E77" w14:textId="77777777" w:rsidR="00FA3AAD" w:rsidRPr="00FA3AAD" w:rsidRDefault="00FA3AAD" w:rsidP="00FA3AAD">
      <w:pPr>
        <w:widowControl w:val="0"/>
        <w:numPr>
          <w:ilvl w:val="0"/>
          <w:numId w:val="62"/>
        </w:numPr>
        <w:tabs>
          <w:tab w:val="num" w:pos="360"/>
        </w:tabs>
        <w:spacing w:before="100" w:beforeAutospacing="1" w:after="100" w:afterAutospacing="1" w:line="480" w:lineRule="auto"/>
        <w:ind w:left="351" w:hanging="357"/>
        <w:jc w:val="both"/>
        <w:rPr>
          <w:rFonts w:ascii="David" w:hAnsi="David"/>
          <w:szCs w:val="24"/>
        </w:rPr>
      </w:pPr>
      <w:r w:rsidRPr="00FA3AAD">
        <w:rPr>
          <w:rFonts w:ascii="David" w:hAnsi="David"/>
          <w:szCs w:val="24"/>
          <w:rtl/>
        </w:rPr>
        <w:t xml:space="preserve">מספר חשבון בנק: </w:t>
      </w:r>
      <w:r w:rsidRPr="00FA3AAD">
        <w:rPr>
          <w:rFonts w:ascii="David" w:hAnsi="David"/>
          <w:szCs w:val="24"/>
          <w:rtl/>
        </w:rPr>
        <w:tab/>
      </w:r>
      <w:r w:rsidRPr="00FA3AAD">
        <w:rPr>
          <w:rFonts w:ascii="David" w:hAnsi="David"/>
          <w:szCs w:val="24"/>
          <w:rtl/>
        </w:rPr>
        <w:tab/>
      </w:r>
      <w:r w:rsidRPr="00FA3AAD">
        <w:rPr>
          <w:rFonts w:ascii="David" w:hAnsi="David"/>
          <w:szCs w:val="24"/>
          <w:rtl/>
        </w:rPr>
        <w:tab/>
      </w:r>
      <w:r w:rsidRPr="00FA3AAD">
        <w:rPr>
          <w:rFonts w:ascii="David" w:hAnsi="David" w:hint="cs"/>
          <w:szCs w:val="24"/>
          <w:rtl/>
        </w:rPr>
        <w:tab/>
      </w:r>
      <w:r w:rsidRPr="00FA3AAD">
        <w:rPr>
          <w:rFonts w:ascii="David" w:hAnsi="David"/>
          <w:szCs w:val="24"/>
          <w:rtl/>
        </w:rPr>
        <w:t>___________________________________</w:t>
      </w:r>
    </w:p>
    <w:p w14:paraId="6D264387" w14:textId="77777777" w:rsidR="00FA3AAD" w:rsidRPr="00FA3AAD" w:rsidRDefault="00FA3AAD" w:rsidP="00FA3AAD">
      <w:pPr>
        <w:widowControl w:val="0"/>
        <w:numPr>
          <w:ilvl w:val="0"/>
          <w:numId w:val="62"/>
        </w:numPr>
        <w:tabs>
          <w:tab w:val="num" w:pos="360"/>
        </w:tabs>
        <w:spacing w:before="100" w:beforeAutospacing="1" w:after="100" w:afterAutospacing="1" w:line="480" w:lineRule="auto"/>
        <w:ind w:left="351" w:hanging="357"/>
        <w:jc w:val="both"/>
        <w:rPr>
          <w:rFonts w:ascii="David" w:hAnsi="David"/>
          <w:szCs w:val="24"/>
        </w:rPr>
      </w:pPr>
      <w:r w:rsidRPr="00FA3AAD">
        <w:rPr>
          <w:rFonts w:ascii="David" w:hAnsi="David"/>
          <w:szCs w:val="24"/>
          <w:rtl/>
        </w:rPr>
        <w:t>שמות המוסמכים לחתום ולהתחייב בשם המציע</w:t>
      </w:r>
      <w:r w:rsidRPr="00FA3AAD">
        <w:rPr>
          <w:rFonts w:ascii="David" w:hAnsi="David" w:hint="cs"/>
          <w:szCs w:val="24"/>
          <w:rtl/>
        </w:rPr>
        <w:t>, תפקיד</w:t>
      </w:r>
      <w:r w:rsidRPr="00FA3AAD">
        <w:rPr>
          <w:rFonts w:ascii="David" w:hAnsi="David"/>
          <w:szCs w:val="24"/>
          <w:rtl/>
        </w:rPr>
        <w:t xml:space="preserve"> ומספרי הזהות שלהם:</w:t>
      </w:r>
    </w:p>
    <w:p w14:paraId="6FF98C40" w14:textId="77777777" w:rsidR="00FA3AAD" w:rsidRPr="00FA3AAD" w:rsidRDefault="00FA3AAD" w:rsidP="00FA3AAD">
      <w:pPr>
        <w:widowControl w:val="0"/>
        <w:numPr>
          <w:ilvl w:val="2"/>
          <w:numId w:val="63"/>
        </w:numPr>
        <w:tabs>
          <w:tab w:val="num" w:pos="754"/>
        </w:tabs>
        <w:spacing w:before="100" w:beforeAutospacing="1" w:after="100" w:afterAutospacing="1"/>
        <w:ind w:left="1967" w:right="1247" w:hanging="1638"/>
        <w:jc w:val="both"/>
        <w:rPr>
          <w:rFonts w:ascii="David" w:hAnsi="David"/>
          <w:szCs w:val="24"/>
          <w:rtl/>
        </w:rPr>
      </w:pPr>
      <w:r w:rsidRPr="00FA3AAD">
        <w:rPr>
          <w:rFonts w:ascii="David" w:hAnsi="David"/>
          <w:szCs w:val="24"/>
          <w:rtl/>
        </w:rPr>
        <w:t xml:space="preserve">שם פרטי: </w:t>
      </w:r>
      <w:r w:rsidRPr="00FA3AAD">
        <w:rPr>
          <w:rFonts w:ascii="David" w:hAnsi="David"/>
          <w:szCs w:val="24"/>
        </w:rPr>
        <w:t xml:space="preserve"> </w:t>
      </w:r>
      <w:r w:rsidRPr="00FA3AAD">
        <w:rPr>
          <w:rFonts w:ascii="David" w:hAnsi="David"/>
          <w:szCs w:val="24"/>
          <w:rtl/>
        </w:rPr>
        <w:t xml:space="preserve">___________  שם משפחה: ____________ ת"ז: _____________ </w:t>
      </w:r>
    </w:p>
    <w:p w14:paraId="538656FB"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r w:rsidRPr="00FA3AAD">
        <w:rPr>
          <w:rFonts w:ascii="David" w:hAnsi="David"/>
          <w:szCs w:val="24"/>
          <w:rtl/>
        </w:rPr>
        <w:t xml:space="preserve">          תפקיד: ___________ טלפון נייח: ______________ טלפון נייד: ______________  </w:t>
      </w:r>
    </w:p>
    <w:p w14:paraId="63C3AC08"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r w:rsidRPr="00FA3AAD">
        <w:rPr>
          <w:rFonts w:ascii="David" w:hAnsi="David"/>
          <w:szCs w:val="24"/>
          <w:rtl/>
        </w:rPr>
        <w:t xml:space="preserve">          דוא"ל: ________________ פקס': ____________ דוגמת חתימה: _______________</w:t>
      </w:r>
    </w:p>
    <w:p w14:paraId="64AB885E" w14:textId="77777777" w:rsidR="00FA3AAD" w:rsidRPr="00FA3AAD" w:rsidRDefault="00FA3AAD" w:rsidP="00FA3AAD">
      <w:pPr>
        <w:widowControl w:val="0"/>
        <w:numPr>
          <w:ilvl w:val="2"/>
          <w:numId w:val="63"/>
        </w:numPr>
        <w:tabs>
          <w:tab w:val="num" w:pos="754"/>
        </w:tabs>
        <w:spacing w:before="100" w:beforeAutospacing="1" w:after="100" w:afterAutospacing="1"/>
        <w:ind w:left="1967" w:right="1247" w:hanging="1638"/>
        <w:jc w:val="both"/>
        <w:rPr>
          <w:rFonts w:ascii="David" w:hAnsi="David"/>
          <w:szCs w:val="24"/>
          <w:rtl/>
        </w:rPr>
      </w:pPr>
      <w:r w:rsidRPr="00FA3AAD">
        <w:rPr>
          <w:rFonts w:ascii="David" w:hAnsi="David"/>
          <w:szCs w:val="24"/>
          <w:rtl/>
        </w:rPr>
        <w:t xml:space="preserve">שם פרטי: </w:t>
      </w:r>
      <w:r w:rsidRPr="00FA3AAD">
        <w:rPr>
          <w:rFonts w:ascii="David" w:hAnsi="David"/>
          <w:szCs w:val="24"/>
        </w:rPr>
        <w:t xml:space="preserve"> </w:t>
      </w:r>
      <w:r w:rsidRPr="00FA3AAD">
        <w:rPr>
          <w:rFonts w:ascii="David" w:hAnsi="David"/>
          <w:szCs w:val="24"/>
          <w:rtl/>
        </w:rPr>
        <w:t xml:space="preserve">___________  שם משפחה: ____________ ת"ז: _____________ </w:t>
      </w:r>
    </w:p>
    <w:p w14:paraId="239B79B5"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r w:rsidRPr="00FA3AAD">
        <w:rPr>
          <w:rFonts w:ascii="David" w:hAnsi="David"/>
          <w:szCs w:val="24"/>
          <w:rtl/>
        </w:rPr>
        <w:t xml:space="preserve">          תפקיד: ___________ טלפון נייח: ______________ טלפון נייד: ______________ </w:t>
      </w:r>
    </w:p>
    <w:p w14:paraId="1E98DC63"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r w:rsidRPr="00FA3AAD">
        <w:rPr>
          <w:rFonts w:ascii="David" w:hAnsi="David"/>
          <w:szCs w:val="24"/>
          <w:rtl/>
        </w:rPr>
        <w:t xml:space="preserve">          דוא"ל: ________________ פקס': ____________ דוגמת חתימה: _______________</w:t>
      </w:r>
    </w:p>
    <w:p w14:paraId="694B8E51" w14:textId="77777777" w:rsidR="00FA3AAD" w:rsidRPr="00FA3AAD" w:rsidRDefault="00FA3AAD" w:rsidP="00FA3AAD">
      <w:pPr>
        <w:widowControl w:val="0"/>
        <w:spacing w:before="100" w:beforeAutospacing="1" w:after="100" w:afterAutospacing="1" w:line="360" w:lineRule="auto"/>
        <w:ind w:left="329" w:right="1247"/>
        <w:jc w:val="both"/>
        <w:rPr>
          <w:rFonts w:ascii="David" w:hAnsi="David"/>
          <w:szCs w:val="24"/>
          <w:rtl/>
        </w:rPr>
      </w:pPr>
    </w:p>
    <w:p w14:paraId="129F96CA" w14:textId="77777777" w:rsidR="00FA3AAD" w:rsidRPr="00FA3AAD" w:rsidRDefault="00FA3AAD" w:rsidP="00FA3AAD">
      <w:pPr>
        <w:widowControl w:val="0"/>
        <w:numPr>
          <w:ilvl w:val="0"/>
          <w:numId w:val="62"/>
        </w:numPr>
        <w:tabs>
          <w:tab w:val="num" w:pos="360"/>
        </w:tabs>
        <w:spacing w:before="100" w:beforeAutospacing="1" w:after="100" w:afterAutospacing="1" w:line="480" w:lineRule="auto"/>
        <w:ind w:left="351" w:hanging="357"/>
        <w:jc w:val="both"/>
        <w:rPr>
          <w:rFonts w:ascii="David" w:hAnsi="David"/>
          <w:szCs w:val="24"/>
          <w:rtl/>
        </w:rPr>
      </w:pPr>
      <w:r w:rsidRPr="00FA3AAD">
        <w:rPr>
          <w:rFonts w:ascii="David" w:hAnsi="David"/>
          <w:szCs w:val="24"/>
          <w:rtl/>
        </w:rPr>
        <w:t xml:space="preserve">הנ"ל מוסמכים להתחייב בשם המציע  </w:t>
      </w:r>
      <w:r w:rsidRPr="00FA3AAD">
        <w:rPr>
          <w:rFonts w:ascii="David" w:hAnsi="David"/>
          <w:b/>
          <w:bCs/>
          <w:szCs w:val="24"/>
          <w:rtl/>
        </w:rPr>
        <w:t>ביחד / לחוד</w:t>
      </w:r>
      <w:r w:rsidRPr="00FA3AAD">
        <w:rPr>
          <w:rFonts w:ascii="David" w:hAnsi="David"/>
          <w:szCs w:val="24"/>
          <w:rtl/>
        </w:rPr>
        <w:t xml:space="preserve">  </w:t>
      </w:r>
      <w:r w:rsidRPr="00FA3AAD">
        <w:rPr>
          <w:rFonts w:ascii="David" w:hAnsi="David" w:hint="cs"/>
          <w:i/>
          <w:iCs/>
          <w:sz w:val="18"/>
          <w:szCs w:val="18"/>
          <w:rtl/>
        </w:rPr>
        <w:t>[מחק את המיותר]</w:t>
      </w:r>
      <w:r w:rsidRPr="00FA3AAD">
        <w:rPr>
          <w:rFonts w:ascii="David" w:hAnsi="David" w:hint="cs"/>
          <w:szCs w:val="24"/>
          <w:rtl/>
        </w:rPr>
        <w:t>.</w:t>
      </w:r>
    </w:p>
    <w:p w14:paraId="756717EC" w14:textId="5A625685" w:rsidR="009C709B" w:rsidRDefault="009C709B">
      <w:pPr>
        <w:bidi w:val="0"/>
        <w:spacing w:after="160" w:line="259" w:lineRule="auto"/>
        <w:rPr>
          <w:rFonts w:ascii="David" w:hAnsi="David"/>
          <w:szCs w:val="24"/>
          <w:rtl/>
        </w:rPr>
      </w:pPr>
    </w:p>
    <w:p w14:paraId="0F68834D" w14:textId="1E531C08" w:rsidR="00FA3AAD" w:rsidRPr="00FA3AAD" w:rsidRDefault="00FA3AAD" w:rsidP="00FA3AAD">
      <w:pPr>
        <w:widowControl w:val="0"/>
        <w:numPr>
          <w:ilvl w:val="0"/>
          <w:numId w:val="62"/>
        </w:numPr>
        <w:tabs>
          <w:tab w:val="num" w:pos="360"/>
        </w:tabs>
        <w:spacing w:before="100" w:beforeAutospacing="1" w:after="100" w:afterAutospacing="1"/>
        <w:ind w:left="351" w:hanging="357"/>
        <w:jc w:val="both"/>
        <w:rPr>
          <w:rFonts w:ascii="David" w:hAnsi="David"/>
          <w:szCs w:val="24"/>
        </w:rPr>
      </w:pPr>
      <w:r w:rsidRPr="00FA3AAD">
        <w:rPr>
          <w:rFonts w:ascii="David" w:hAnsi="David"/>
          <w:szCs w:val="24"/>
          <w:rtl/>
        </w:rPr>
        <w:t>דרישות נוספות כמו תוספת חותמת, אם ישנן</w:t>
      </w:r>
      <w:r w:rsidRPr="00FA3AAD">
        <w:rPr>
          <w:rFonts w:ascii="David" w:hAnsi="David" w:hint="cs"/>
          <w:szCs w:val="24"/>
          <w:rtl/>
        </w:rPr>
        <w:t>:</w:t>
      </w:r>
    </w:p>
    <w:p w14:paraId="3781D220" w14:textId="77777777" w:rsidR="00FA3AAD" w:rsidRPr="00FA3AAD" w:rsidRDefault="00FA3AAD" w:rsidP="00FA3AAD">
      <w:pPr>
        <w:widowControl w:val="0"/>
        <w:spacing w:before="100" w:beforeAutospacing="1" w:after="100" w:afterAutospacing="1"/>
        <w:ind w:left="351"/>
        <w:jc w:val="both"/>
        <w:rPr>
          <w:rFonts w:ascii="David" w:hAnsi="David"/>
          <w:szCs w:val="24"/>
          <w:rtl/>
        </w:rPr>
      </w:pPr>
      <w:r w:rsidRPr="00FA3AAD">
        <w:rPr>
          <w:rtl/>
        </w:rPr>
        <w:t xml:space="preserve"> </w:t>
      </w:r>
      <w:r w:rsidRPr="00FA3AAD">
        <w:rPr>
          <w:rFonts w:ascii="David" w:hAnsi="David"/>
          <w:szCs w:val="24"/>
          <w:rtl/>
        </w:rPr>
        <w:t>____________________________________________________________________</w:t>
      </w:r>
    </w:p>
    <w:p w14:paraId="0A66F576"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r w:rsidRPr="00FA3AAD">
        <w:rPr>
          <w:rFonts w:ascii="David" w:hAnsi="David"/>
          <w:szCs w:val="24"/>
          <w:rtl/>
        </w:rPr>
        <w:t>____________________________________________________________________</w:t>
      </w:r>
      <w:r w:rsidRPr="00FA3AAD">
        <w:rPr>
          <w:rFonts w:ascii="David" w:hAnsi="David" w:hint="cs"/>
          <w:szCs w:val="24"/>
          <w:rtl/>
        </w:rPr>
        <w:t xml:space="preserve"> </w:t>
      </w:r>
    </w:p>
    <w:p w14:paraId="2AE36F8F" w14:textId="77777777" w:rsidR="00FA3AAD" w:rsidRPr="00FA3AAD" w:rsidRDefault="00FA3AAD" w:rsidP="00FA3AAD">
      <w:pPr>
        <w:widowControl w:val="0"/>
        <w:spacing w:before="100" w:beforeAutospacing="1" w:after="100" w:afterAutospacing="1"/>
        <w:ind w:left="351"/>
        <w:jc w:val="both"/>
        <w:rPr>
          <w:rFonts w:ascii="David" w:hAnsi="David"/>
          <w:szCs w:val="24"/>
          <w:rtl/>
        </w:rPr>
      </w:pPr>
    </w:p>
    <w:p w14:paraId="723B838F" w14:textId="77777777" w:rsidR="00FA3AAD" w:rsidRPr="00FA3AAD" w:rsidRDefault="00FA3AAD" w:rsidP="00FA3AAD">
      <w:pPr>
        <w:widowControl w:val="0"/>
        <w:numPr>
          <w:ilvl w:val="0"/>
          <w:numId w:val="62"/>
        </w:numPr>
        <w:tabs>
          <w:tab w:val="num" w:pos="360"/>
        </w:tabs>
        <w:spacing w:before="100" w:beforeAutospacing="1" w:after="100" w:afterAutospacing="1"/>
        <w:ind w:left="351" w:hanging="357"/>
        <w:jc w:val="both"/>
        <w:rPr>
          <w:rFonts w:ascii="David" w:hAnsi="David"/>
          <w:szCs w:val="24"/>
        </w:rPr>
      </w:pPr>
      <w:r w:rsidRPr="00FA3AAD">
        <w:rPr>
          <w:rFonts w:ascii="David" w:hAnsi="David" w:hint="cs"/>
          <w:szCs w:val="24"/>
          <w:rtl/>
        </w:rPr>
        <w:t>בעלי הזיקה של המציע, כהגדרתם בסעיף 2ב לחוק עסקאות גופים ציבוריים, התשל"ו-1976:</w:t>
      </w:r>
    </w:p>
    <w:p w14:paraId="7032F125"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r w:rsidRPr="00FA3AAD">
        <w:rPr>
          <w:rFonts w:ascii="David" w:hAnsi="David" w:hint="cs"/>
          <w:szCs w:val="24"/>
          <w:rtl/>
        </w:rPr>
        <w:t>____________________________________________________________________</w:t>
      </w:r>
    </w:p>
    <w:p w14:paraId="6D59FD5E"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r w:rsidRPr="00FA3AAD">
        <w:rPr>
          <w:rFonts w:ascii="David" w:hAnsi="David" w:hint="cs"/>
          <w:szCs w:val="24"/>
          <w:rtl/>
        </w:rPr>
        <w:t>____________________________________________________________________</w:t>
      </w:r>
    </w:p>
    <w:p w14:paraId="3059F2C4"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p>
    <w:p w14:paraId="05C3072C" w14:textId="77777777" w:rsidR="00FA3AAD" w:rsidRPr="00FA3AAD" w:rsidRDefault="00FA3AAD" w:rsidP="00FA3AAD">
      <w:pPr>
        <w:widowControl w:val="0"/>
        <w:numPr>
          <w:ilvl w:val="0"/>
          <w:numId w:val="62"/>
        </w:numPr>
        <w:tabs>
          <w:tab w:val="num" w:pos="360"/>
        </w:tabs>
        <w:spacing w:before="100" w:beforeAutospacing="1" w:after="100" w:afterAutospacing="1"/>
        <w:ind w:left="351" w:hanging="357"/>
        <w:jc w:val="both"/>
        <w:rPr>
          <w:rFonts w:ascii="David" w:hAnsi="David"/>
          <w:szCs w:val="24"/>
          <w:rtl/>
        </w:rPr>
      </w:pPr>
      <w:r w:rsidRPr="00FA3AAD">
        <w:rPr>
          <w:rFonts w:ascii="David" w:hAnsi="David" w:hint="cs"/>
          <w:szCs w:val="24"/>
          <w:rtl/>
        </w:rPr>
        <w:t xml:space="preserve">בעלי השליטה במציע, כהגדרתם בחוק הבנקאות (רישוי), התשמ"א-1981: </w:t>
      </w:r>
    </w:p>
    <w:p w14:paraId="25F6DEC7"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r w:rsidRPr="00FA3AAD">
        <w:rPr>
          <w:rFonts w:ascii="David" w:hAnsi="David" w:hint="cs"/>
          <w:szCs w:val="24"/>
          <w:rtl/>
        </w:rPr>
        <w:t>____________________________________________________________________</w:t>
      </w:r>
    </w:p>
    <w:p w14:paraId="0ACD5030" w14:textId="77777777" w:rsidR="00FA3AAD" w:rsidRPr="00FA3AAD" w:rsidRDefault="00FA3AAD" w:rsidP="00FA3AAD">
      <w:pPr>
        <w:widowControl w:val="0"/>
        <w:spacing w:before="100" w:beforeAutospacing="1" w:after="100" w:afterAutospacing="1"/>
        <w:ind w:left="360" w:firstLine="43"/>
        <w:jc w:val="both"/>
        <w:rPr>
          <w:rFonts w:ascii="David" w:hAnsi="David"/>
          <w:szCs w:val="24"/>
          <w:rtl/>
        </w:rPr>
      </w:pPr>
      <w:r w:rsidRPr="00FA3AAD">
        <w:rPr>
          <w:rFonts w:ascii="David" w:hAnsi="David" w:hint="cs"/>
          <w:szCs w:val="24"/>
          <w:rtl/>
        </w:rPr>
        <w:t>____________________________________________________________________</w:t>
      </w:r>
    </w:p>
    <w:p w14:paraId="0189F764" w14:textId="77777777" w:rsidR="00FA3AAD" w:rsidRPr="00FA3AAD" w:rsidRDefault="00FA3AAD" w:rsidP="00FA3AAD">
      <w:pPr>
        <w:numPr>
          <w:ilvl w:val="0"/>
          <w:numId w:val="66"/>
        </w:numPr>
        <w:tabs>
          <w:tab w:val="left" w:pos="8351"/>
          <w:tab w:val="left" w:pos="8531"/>
          <w:tab w:val="left" w:pos="8711"/>
        </w:tabs>
        <w:spacing w:after="120" w:line="360" w:lineRule="auto"/>
        <w:contextualSpacing/>
        <w:jc w:val="both"/>
        <w:rPr>
          <w:rFonts w:ascii="Narkisim" w:hAnsi="Narkisim"/>
          <w:szCs w:val="24"/>
          <w:rtl/>
        </w:rPr>
      </w:pPr>
      <w:r w:rsidRPr="00FA3AAD">
        <w:rPr>
          <w:rFonts w:ascii="Narkisim" w:hAnsi="Narkisim"/>
          <w:szCs w:val="24"/>
          <w:rtl/>
        </w:rPr>
        <w:t xml:space="preserve">זה שמי, להלן חתימתי ותוכן תצהירי דלעיל אמת. </w:t>
      </w:r>
    </w:p>
    <w:p w14:paraId="24E4626A" w14:textId="77777777" w:rsidR="00FA3AAD" w:rsidRPr="00FA3AAD" w:rsidRDefault="00FA3AAD" w:rsidP="00FA3AAD">
      <w:pPr>
        <w:tabs>
          <w:tab w:val="left" w:pos="8351"/>
          <w:tab w:val="left" w:pos="8531"/>
          <w:tab w:val="left" w:pos="8711"/>
        </w:tabs>
        <w:spacing w:line="360" w:lineRule="auto"/>
        <w:ind w:left="5619" w:hanging="4899"/>
        <w:jc w:val="both"/>
        <w:rPr>
          <w:szCs w:val="24"/>
          <w:rtl/>
        </w:rPr>
      </w:pPr>
    </w:p>
    <w:p w14:paraId="68A040FE" w14:textId="77777777" w:rsidR="00FA3AAD" w:rsidRPr="00FA3AAD" w:rsidRDefault="00FA3AAD" w:rsidP="00FA3AAD">
      <w:pPr>
        <w:tabs>
          <w:tab w:val="left" w:pos="8351"/>
          <w:tab w:val="left" w:pos="8531"/>
          <w:tab w:val="left" w:pos="8711"/>
        </w:tabs>
        <w:spacing w:line="360" w:lineRule="auto"/>
        <w:ind w:left="5619" w:hanging="4899"/>
        <w:jc w:val="both"/>
        <w:rPr>
          <w:szCs w:val="24"/>
          <w:rtl/>
        </w:rPr>
      </w:pPr>
    </w:p>
    <w:p w14:paraId="66EA365C" w14:textId="77777777" w:rsidR="00FA3AAD" w:rsidRPr="00FA3AAD" w:rsidRDefault="00FA3AAD" w:rsidP="00FA3AAD">
      <w:pPr>
        <w:tabs>
          <w:tab w:val="left" w:pos="8351"/>
          <w:tab w:val="left" w:pos="8531"/>
          <w:tab w:val="left" w:pos="8711"/>
        </w:tabs>
        <w:spacing w:line="360" w:lineRule="auto"/>
        <w:ind w:left="5619" w:hanging="4899"/>
        <w:jc w:val="both"/>
        <w:rPr>
          <w:szCs w:val="24"/>
          <w:rtl/>
        </w:rPr>
      </w:pPr>
      <w:r w:rsidRPr="00FA3AAD">
        <w:rPr>
          <w:rFonts w:hint="cs"/>
          <w:szCs w:val="24"/>
          <w:rtl/>
        </w:rPr>
        <w:t>_________________</w:t>
      </w:r>
      <w:r w:rsidRPr="00FA3AAD">
        <w:rPr>
          <w:rFonts w:hint="cs"/>
          <w:szCs w:val="24"/>
          <w:rtl/>
        </w:rPr>
        <w:tab/>
        <w:t xml:space="preserve">      __________________</w:t>
      </w:r>
      <w:r w:rsidRPr="00FA3AAD">
        <w:rPr>
          <w:rFonts w:hint="cs"/>
          <w:szCs w:val="24"/>
          <w:rtl/>
        </w:rPr>
        <w:tab/>
      </w:r>
    </w:p>
    <w:p w14:paraId="4234671A" w14:textId="77777777" w:rsidR="00FA3AAD" w:rsidRPr="00FA3AAD" w:rsidRDefault="00FA3AAD" w:rsidP="00FA3AAD">
      <w:pPr>
        <w:tabs>
          <w:tab w:val="left" w:pos="8351"/>
          <w:tab w:val="left" w:pos="8531"/>
          <w:tab w:val="left" w:pos="8711"/>
        </w:tabs>
        <w:spacing w:line="360" w:lineRule="auto"/>
        <w:ind w:left="5619" w:hanging="4899"/>
        <w:jc w:val="both"/>
        <w:rPr>
          <w:b/>
          <w:bCs/>
          <w:szCs w:val="24"/>
          <w:u w:val="single"/>
          <w:rtl/>
        </w:rPr>
      </w:pPr>
      <w:r w:rsidRPr="00FA3AAD">
        <w:rPr>
          <w:rFonts w:hint="cs"/>
          <w:szCs w:val="24"/>
          <w:rtl/>
        </w:rPr>
        <w:t>תאריך</w:t>
      </w:r>
      <w:r w:rsidRPr="00FA3AAD">
        <w:rPr>
          <w:rFonts w:hint="cs"/>
          <w:szCs w:val="24"/>
          <w:rtl/>
        </w:rPr>
        <w:tab/>
        <w:t xml:space="preserve">              חתימת המצהיר/ה</w:t>
      </w:r>
    </w:p>
    <w:p w14:paraId="6F6417B3" w14:textId="77777777" w:rsidR="00FA3AAD" w:rsidRPr="00FA3AAD" w:rsidRDefault="00FA3AAD" w:rsidP="00FA3AAD">
      <w:pPr>
        <w:widowControl w:val="0"/>
        <w:spacing w:before="100" w:beforeAutospacing="1" w:after="100" w:afterAutospacing="1" w:line="360" w:lineRule="auto"/>
        <w:ind w:left="360" w:firstLine="43"/>
        <w:jc w:val="both"/>
        <w:rPr>
          <w:szCs w:val="24"/>
          <w:rtl/>
        </w:rPr>
      </w:pPr>
    </w:p>
    <w:p w14:paraId="63F21074" w14:textId="77777777" w:rsidR="00FA3AAD" w:rsidRPr="00FA3AAD" w:rsidRDefault="00FA3AAD" w:rsidP="00FA3AAD">
      <w:pPr>
        <w:bidi w:val="0"/>
        <w:spacing w:after="160" w:line="259" w:lineRule="auto"/>
        <w:jc w:val="center"/>
        <w:rPr>
          <w:b/>
          <w:bCs/>
          <w:sz w:val="28"/>
          <w:szCs w:val="28"/>
          <w:u w:val="single"/>
          <w:rtl/>
        </w:rPr>
      </w:pPr>
    </w:p>
    <w:p w14:paraId="586E248E" w14:textId="77777777" w:rsidR="00FA3AAD" w:rsidRPr="00FA3AAD" w:rsidRDefault="00FA3AAD" w:rsidP="00FA3AAD">
      <w:pPr>
        <w:bidi w:val="0"/>
        <w:spacing w:after="160" w:line="259" w:lineRule="auto"/>
        <w:jc w:val="center"/>
        <w:rPr>
          <w:b/>
          <w:bCs/>
          <w:sz w:val="28"/>
          <w:szCs w:val="28"/>
          <w:u w:val="single"/>
          <w:rtl/>
        </w:rPr>
      </w:pPr>
      <w:r w:rsidRPr="00FA3AAD">
        <w:rPr>
          <w:rFonts w:hint="cs"/>
          <w:b/>
          <w:bCs/>
          <w:sz w:val="28"/>
          <w:szCs w:val="28"/>
          <w:u w:val="single"/>
          <w:rtl/>
        </w:rPr>
        <w:t>אישור עורך דין</w:t>
      </w:r>
    </w:p>
    <w:p w14:paraId="147D4371" w14:textId="77777777" w:rsidR="00FA3AAD" w:rsidRPr="00FA3AAD" w:rsidRDefault="00FA3AAD" w:rsidP="00FA3AAD">
      <w:pPr>
        <w:tabs>
          <w:tab w:val="left" w:pos="8351"/>
          <w:tab w:val="left" w:pos="8531"/>
          <w:tab w:val="left" w:pos="8711"/>
        </w:tabs>
        <w:spacing w:after="120"/>
        <w:jc w:val="center"/>
        <w:rPr>
          <w:b/>
          <w:bCs/>
          <w:szCs w:val="24"/>
          <w:u w:val="single"/>
          <w:rtl/>
        </w:rPr>
      </w:pPr>
    </w:p>
    <w:p w14:paraId="2490F016" w14:textId="77777777" w:rsidR="00FA3AAD" w:rsidRPr="00FA3AAD" w:rsidRDefault="00FA3AAD" w:rsidP="00FA3AAD">
      <w:pPr>
        <w:tabs>
          <w:tab w:val="left" w:pos="8351"/>
          <w:tab w:val="left" w:pos="8531"/>
          <w:tab w:val="left" w:pos="8711"/>
        </w:tabs>
        <w:spacing w:after="120" w:line="360" w:lineRule="auto"/>
        <w:jc w:val="both"/>
        <w:rPr>
          <w:szCs w:val="24"/>
          <w:rtl/>
        </w:rPr>
      </w:pPr>
      <w:r w:rsidRPr="00FA3AAD">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3AAD">
        <w:rPr>
          <w:szCs w:val="24"/>
          <w:rtl/>
        </w:rPr>
        <w:br/>
      </w:r>
      <w:r w:rsidRPr="00FA3AAD">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7575202" w14:textId="77777777" w:rsidR="00FA3AAD" w:rsidRPr="00FA3AAD" w:rsidRDefault="00FA3AAD" w:rsidP="00FA3AAD">
      <w:pPr>
        <w:spacing w:line="360" w:lineRule="auto"/>
        <w:jc w:val="both"/>
        <w:rPr>
          <w:rtl/>
        </w:rPr>
      </w:pPr>
    </w:p>
    <w:p w14:paraId="1BF204A6" w14:textId="77777777" w:rsidR="00FA3AAD" w:rsidRPr="00FA3AAD" w:rsidRDefault="00FA3AAD" w:rsidP="00FA3AAD">
      <w:pPr>
        <w:spacing w:line="360" w:lineRule="auto"/>
        <w:rPr>
          <w:rtl/>
        </w:rPr>
      </w:pPr>
      <w:r w:rsidRPr="00FA3AAD">
        <w:rPr>
          <w:rtl/>
        </w:rPr>
        <w:t>_________________</w:t>
      </w:r>
      <w:r w:rsidRPr="00FA3AAD">
        <w:rPr>
          <w:rtl/>
        </w:rPr>
        <w:tab/>
        <w:t xml:space="preserve">          ___________________              ___________________</w:t>
      </w:r>
    </w:p>
    <w:p w14:paraId="2EA919B1" w14:textId="77777777" w:rsidR="00FA3AAD" w:rsidRPr="00FA3AAD" w:rsidRDefault="00FA3AAD" w:rsidP="00FA3AAD">
      <w:pPr>
        <w:spacing w:line="360" w:lineRule="auto"/>
        <w:rPr>
          <w:rFonts w:ascii="David" w:hAnsi="David"/>
          <w:szCs w:val="24"/>
          <w:rtl/>
        </w:rPr>
      </w:pPr>
      <w:r w:rsidRPr="00FA3AAD">
        <w:rPr>
          <w:rtl/>
        </w:rPr>
        <w:t xml:space="preserve">            תאריך</w:t>
      </w:r>
      <w:r w:rsidRPr="00FA3AAD">
        <w:rPr>
          <w:rtl/>
        </w:rPr>
        <w:tab/>
      </w:r>
      <w:r w:rsidRPr="00FA3AAD">
        <w:rPr>
          <w:rtl/>
        </w:rPr>
        <w:tab/>
      </w:r>
      <w:r w:rsidRPr="00FA3AAD">
        <w:rPr>
          <w:rtl/>
        </w:rPr>
        <w:tab/>
        <w:t xml:space="preserve">     </w:t>
      </w:r>
      <w:r w:rsidRPr="00FA3AAD">
        <w:rPr>
          <w:rFonts w:hint="cs"/>
          <w:rtl/>
        </w:rPr>
        <w:tab/>
        <w:t xml:space="preserve">    </w:t>
      </w:r>
      <w:r w:rsidRPr="00FA3AAD">
        <w:rPr>
          <w:rtl/>
        </w:rPr>
        <w:t>מספר רישיון</w:t>
      </w:r>
      <w:r w:rsidRPr="00FA3AAD">
        <w:rPr>
          <w:rtl/>
        </w:rPr>
        <w:tab/>
      </w:r>
      <w:r w:rsidRPr="00FA3AAD">
        <w:rPr>
          <w:rtl/>
        </w:rPr>
        <w:tab/>
        <w:t xml:space="preserve">                      חתימה וחותמת</w:t>
      </w:r>
    </w:p>
    <w:p w14:paraId="284B566C" w14:textId="77777777" w:rsidR="00FA3AAD" w:rsidRPr="00FA3AAD" w:rsidRDefault="00FA3AAD" w:rsidP="00FA3AAD">
      <w:pPr>
        <w:widowControl w:val="0"/>
        <w:spacing w:before="240" w:after="240" w:line="360" w:lineRule="auto"/>
        <w:jc w:val="center"/>
        <w:rPr>
          <w:b/>
          <w:bCs/>
          <w:snapToGrid w:val="0"/>
          <w:sz w:val="28"/>
          <w:szCs w:val="30"/>
          <w:u w:val="single"/>
          <w:rtl/>
        </w:rPr>
      </w:pPr>
      <w:r w:rsidRPr="00FA3AAD">
        <w:rPr>
          <w:b/>
          <w:bCs/>
          <w:snapToGrid w:val="0"/>
          <w:sz w:val="28"/>
          <w:szCs w:val="30"/>
          <w:u w:val="single"/>
          <w:rtl/>
        </w:rPr>
        <w:t xml:space="preserve">נספח </w:t>
      </w:r>
      <w:r w:rsidRPr="00FA3AAD">
        <w:rPr>
          <w:snapToGrid w:val="0"/>
          <w:sz w:val="22"/>
          <w:szCs w:val="24"/>
        </w:rPr>
        <w:fldChar w:fldCharType="begin"/>
      </w:r>
      <w:r w:rsidRPr="00FA3AAD">
        <w:rPr>
          <w:snapToGrid w:val="0"/>
          <w:sz w:val="22"/>
          <w:szCs w:val="24"/>
        </w:rPr>
        <w:instrText xml:space="preserve"> REF _Ref388290345 \r \h  \* MERGEFORMAT </w:instrText>
      </w:r>
      <w:r w:rsidRPr="00FA3AAD">
        <w:rPr>
          <w:snapToGrid w:val="0"/>
          <w:sz w:val="22"/>
          <w:szCs w:val="24"/>
        </w:rPr>
      </w:r>
      <w:r w:rsidRPr="00FA3AAD">
        <w:rPr>
          <w:snapToGrid w:val="0"/>
          <w:sz w:val="22"/>
          <w:szCs w:val="24"/>
        </w:rPr>
        <w:fldChar w:fldCharType="separate"/>
      </w:r>
      <w:r w:rsidRPr="00FA3AAD">
        <w:rPr>
          <w:b/>
          <w:bCs/>
          <w:snapToGrid w:val="0"/>
          <w:sz w:val="28"/>
          <w:szCs w:val="30"/>
          <w:u w:val="single"/>
          <w:rtl/>
        </w:rPr>
        <w:t>‏ב</w:t>
      </w:r>
      <w:r w:rsidRPr="00FA3AAD">
        <w:rPr>
          <w:snapToGrid w:val="0"/>
          <w:sz w:val="22"/>
          <w:szCs w:val="24"/>
        </w:rPr>
        <w:fldChar w:fldCharType="end"/>
      </w:r>
      <w:r w:rsidRPr="00FA3AAD">
        <w:rPr>
          <w:b/>
          <w:bCs/>
          <w:snapToGrid w:val="0"/>
          <w:sz w:val="28"/>
          <w:szCs w:val="30"/>
          <w:u w:val="single"/>
          <w:rtl/>
        </w:rPr>
        <w:t>'</w:t>
      </w:r>
    </w:p>
    <w:p w14:paraId="6D3F2CC5"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תצהיר עמידה בתנאי סף מקצועיים</w:t>
      </w:r>
    </w:p>
    <w:p w14:paraId="2BA582F8" w14:textId="77777777" w:rsidR="00FA3AAD" w:rsidRPr="00FA3AAD" w:rsidRDefault="00FA3AAD" w:rsidP="00FA3AAD">
      <w:pPr>
        <w:spacing w:line="360" w:lineRule="auto"/>
        <w:jc w:val="both"/>
        <w:rPr>
          <w:b/>
          <w:bCs/>
          <w:szCs w:val="24"/>
          <w:rtl/>
        </w:rPr>
      </w:pPr>
    </w:p>
    <w:p w14:paraId="079E323F" w14:textId="77777777" w:rsidR="00FA3AAD" w:rsidRPr="00FA3AAD" w:rsidRDefault="00FA3AAD" w:rsidP="00FA3AAD">
      <w:pPr>
        <w:tabs>
          <w:tab w:val="left" w:pos="8351"/>
          <w:tab w:val="left" w:pos="8531"/>
          <w:tab w:val="left" w:pos="8711"/>
        </w:tabs>
        <w:spacing w:after="120" w:line="360" w:lineRule="auto"/>
        <w:jc w:val="both"/>
        <w:rPr>
          <w:rFonts w:ascii="Narkisim" w:hAnsi="Narkisim"/>
          <w:szCs w:val="24"/>
          <w:rtl/>
        </w:rPr>
      </w:pPr>
      <w:r w:rsidRPr="00FA3AAD">
        <w:rPr>
          <w:rFonts w:ascii="Narkisim" w:hAnsi="Narkisim"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5AFA5FAB" w14:textId="77777777" w:rsidR="00FA3AAD" w:rsidRPr="00FA3AAD" w:rsidRDefault="00FA3AAD" w:rsidP="00FA3AAD">
      <w:pPr>
        <w:numPr>
          <w:ilvl w:val="0"/>
          <w:numId w:val="71"/>
        </w:numPr>
        <w:tabs>
          <w:tab w:val="left" w:pos="8351"/>
          <w:tab w:val="left" w:pos="8531"/>
          <w:tab w:val="left" w:pos="8711"/>
        </w:tabs>
        <w:spacing w:after="120" w:line="360" w:lineRule="auto"/>
        <w:contextualSpacing/>
        <w:jc w:val="both"/>
        <w:rPr>
          <w:rFonts w:ascii="Narkisim" w:hAnsi="Narkisim"/>
          <w:szCs w:val="24"/>
          <w:rtl/>
        </w:rPr>
      </w:pPr>
      <w:r w:rsidRPr="00FA3AAD">
        <w:rPr>
          <w:szCs w:val="24"/>
          <w:rtl/>
        </w:rPr>
        <w:t xml:space="preserve">הנני </w:t>
      </w:r>
      <w:r w:rsidRPr="00FA3AAD">
        <w:rPr>
          <w:rFonts w:ascii="Narkisim" w:hAnsi="Narkisim" w:hint="cs"/>
          <w:szCs w:val="24"/>
          <w:rtl/>
        </w:rPr>
        <w:t>משמש/ת בתפקיד _________________ מטעם ____________________________ (להלן: "</w:t>
      </w:r>
      <w:r w:rsidRPr="00FA3AAD">
        <w:rPr>
          <w:rFonts w:ascii="Narkisim" w:hAnsi="Narkisim" w:hint="cs"/>
          <w:b/>
          <w:bCs/>
          <w:szCs w:val="24"/>
          <w:rtl/>
        </w:rPr>
        <w:t>המציע</w:t>
      </w:r>
      <w:r w:rsidRPr="00FA3AAD">
        <w:rPr>
          <w:rFonts w:ascii="Narkisim" w:hAnsi="Narkisim" w:hint="cs"/>
          <w:szCs w:val="24"/>
          <w:rtl/>
        </w:rPr>
        <w:t xml:space="preserve">") ומוסמך/כת לתת תצהירי זה בשמו. </w:t>
      </w:r>
    </w:p>
    <w:p w14:paraId="52351995" w14:textId="77777777" w:rsidR="00FA3AAD" w:rsidRPr="00FA3AAD" w:rsidRDefault="00FA3AAD" w:rsidP="00FA3AAD">
      <w:pPr>
        <w:numPr>
          <w:ilvl w:val="0"/>
          <w:numId w:val="71"/>
        </w:numPr>
        <w:tabs>
          <w:tab w:val="left" w:pos="8351"/>
          <w:tab w:val="left" w:pos="8531"/>
          <w:tab w:val="left" w:pos="8711"/>
        </w:tabs>
        <w:spacing w:after="120" w:line="360" w:lineRule="auto"/>
        <w:contextualSpacing/>
        <w:jc w:val="both"/>
        <w:rPr>
          <w:szCs w:val="24"/>
          <w:rtl/>
        </w:rPr>
      </w:pPr>
      <w:r w:rsidRPr="00FA3AAD">
        <w:rPr>
          <w:rFonts w:ascii="Narkisim" w:hAnsi="Narkisim" w:hint="cs"/>
          <w:szCs w:val="24"/>
          <w:rtl/>
        </w:rPr>
        <w:t xml:space="preserve">הנני </w:t>
      </w:r>
      <w:r w:rsidRPr="00FA3AAD">
        <w:rPr>
          <w:rFonts w:hint="cs"/>
          <w:szCs w:val="24"/>
          <w:rtl/>
        </w:rPr>
        <w:t>עושה</w:t>
      </w:r>
      <w:r w:rsidRPr="00FA3AAD">
        <w:rPr>
          <w:szCs w:val="24"/>
          <w:rtl/>
        </w:rPr>
        <w:t xml:space="preserve"> תצהיר זה בשם המציע המבקש להתקשר עם </w:t>
      </w:r>
      <w:r w:rsidRPr="00FA3AAD">
        <w:rPr>
          <w:rFonts w:hint="cs"/>
          <w:szCs w:val="24"/>
          <w:rtl/>
        </w:rPr>
        <w:t xml:space="preserve">משרד ראש הממשלה במסגרת מכרז </w:t>
      </w:r>
      <w:r w:rsidRPr="00FA3AAD">
        <w:rPr>
          <w:rFonts w:ascii="Narkisim" w:hAnsi="Narkisim" w:hint="cs"/>
          <w:szCs w:val="24"/>
          <w:rtl/>
        </w:rPr>
        <w:t xml:space="preserve">פומבי מספר 34/16 לאספקת מערכות מתוצרת </w:t>
      </w:r>
      <w:r w:rsidRPr="00FA3AAD">
        <w:rPr>
          <w:rFonts w:cs="Times New Roman"/>
          <w:szCs w:val="24"/>
        </w:rPr>
        <w:t>F</w:t>
      </w:r>
      <w:r w:rsidRPr="00FA3AAD">
        <w:rPr>
          <w:rFonts w:ascii="Narkisim" w:hAnsi="Narkisim" w:hint="cs"/>
          <w:szCs w:val="24"/>
        </w:rPr>
        <w:t>5</w:t>
      </w:r>
      <w:r w:rsidRPr="00FA3AAD">
        <w:rPr>
          <w:rFonts w:ascii="Narkisim" w:hAnsi="Narkisim" w:hint="cs"/>
          <w:szCs w:val="24"/>
          <w:rtl/>
        </w:rPr>
        <w:t xml:space="preserve"> ושירותי תחזוקה, אחריות ושירותים מקצועיים </w:t>
      </w:r>
      <w:r w:rsidRPr="00FA3AAD">
        <w:rPr>
          <w:rFonts w:ascii="Narkisim" w:hAnsi="Narkisim"/>
          <w:szCs w:val="24"/>
          <w:rtl/>
        </w:rPr>
        <w:t>עבור יחידת ממשל זמין שברשות התקשוב הממשלתי</w:t>
      </w:r>
      <w:r w:rsidRPr="00FA3AAD">
        <w:rPr>
          <w:rFonts w:ascii="Narkisim" w:hAnsi="Narkisim" w:hint="cs"/>
          <w:szCs w:val="24"/>
          <w:rtl/>
        </w:rPr>
        <w:t xml:space="preserve"> (להלן: "</w:t>
      </w:r>
      <w:r w:rsidRPr="00FA3AAD">
        <w:rPr>
          <w:rFonts w:ascii="Narkisim" w:hAnsi="Narkisim" w:hint="cs"/>
          <w:b/>
          <w:bCs/>
          <w:szCs w:val="24"/>
          <w:rtl/>
        </w:rPr>
        <w:t>המכרז</w:t>
      </w:r>
      <w:r w:rsidRPr="00FA3AAD">
        <w:rPr>
          <w:rFonts w:ascii="Narkisim" w:hAnsi="Narkisim" w:hint="cs"/>
          <w:szCs w:val="24"/>
          <w:rtl/>
        </w:rPr>
        <w:t>")</w:t>
      </w:r>
      <w:r w:rsidRPr="00FA3AAD">
        <w:rPr>
          <w:rFonts w:hint="cs"/>
          <w:szCs w:val="24"/>
          <w:rtl/>
        </w:rPr>
        <w:t>.</w:t>
      </w:r>
      <w:r w:rsidRPr="00FA3AAD">
        <w:rPr>
          <w:szCs w:val="24"/>
          <w:rtl/>
        </w:rPr>
        <w:t xml:space="preserve"> </w:t>
      </w:r>
    </w:p>
    <w:p w14:paraId="5A2349A3" w14:textId="77777777" w:rsidR="00FA3AAD" w:rsidRPr="00FA3AAD" w:rsidRDefault="00FA3AAD" w:rsidP="00FA3AAD">
      <w:pPr>
        <w:numPr>
          <w:ilvl w:val="0"/>
          <w:numId w:val="71"/>
        </w:numPr>
        <w:tabs>
          <w:tab w:val="left" w:pos="8351"/>
          <w:tab w:val="left" w:pos="8531"/>
          <w:tab w:val="left" w:pos="8711"/>
        </w:tabs>
        <w:spacing w:after="120" w:line="360" w:lineRule="auto"/>
        <w:contextualSpacing/>
        <w:jc w:val="both"/>
        <w:rPr>
          <w:szCs w:val="24"/>
          <w:rtl/>
        </w:rPr>
      </w:pPr>
      <w:r w:rsidRPr="00FA3AAD">
        <w:rPr>
          <w:rFonts w:hint="cs"/>
          <w:szCs w:val="24"/>
          <w:rtl/>
        </w:rPr>
        <w:t xml:space="preserve">המציע </w:t>
      </w:r>
      <w:r w:rsidRPr="00FA3AAD">
        <w:rPr>
          <w:szCs w:val="24"/>
          <w:rtl/>
        </w:rPr>
        <w:t>ה</w:t>
      </w:r>
      <w:r w:rsidRPr="00FA3AAD">
        <w:rPr>
          <w:rFonts w:hint="cs"/>
          <w:szCs w:val="24"/>
          <w:rtl/>
        </w:rPr>
        <w:t>י</w:t>
      </w:r>
      <w:r w:rsidRPr="00FA3AAD">
        <w:rPr>
          <w:szCs w:val="24"/>
          <w:rtl/>
        </w:rPr>
        <w:t xml:space="preserve">נו נציג </w:t>
      </w:r>
      <w:r w:rsidRPr="00FA3AAD">
        <w:rPr>
          <w:rFonts w:hint="cs"/>
          <w:szCs w:val="24"/>
          <w:rtl/>
        </w:rPr>
        <w:t xml:space="preserve">/ מפיץ מורשה </w:t>
      </w:r>
      <w:r w:rsidRPr="00FA3AAD">
        <w:rPr>
          <w:szCs w:val="24"/>
          <w:rtl/>
        </w:rPr>
        <w:t>בישראל</w:t>
      </w:r>
      <w:r w:rsidRPr="00FA3AAD">
        <w:rPr>
          <w:rFonts w:hint="cs"/>
          <w:szCs w:val="24"/>
          <w:rtl/>
        </w:rPr>
        <w:t xml:space="preserve"> </w:t>
      </w:r>
      <w:r w:rsidRPr="00FA3AAD">
        <w:rPr>
          <w:szCs w:val="24"/>
          <w:rtl/>
        </w:rPr>
        <w:t xml:space="preserve">של </w:t>
      </w:r>
      <w:r w:rsidRPr="00FA3AAD">
        <w:rPr>
          <w:rFonts w:hint="cs"/>
          <w:szCs w:val="24"/>
          <w:rtl/>
        </w:rPr>
        <w:t xml:space="preserve">מערכות </w:t>
      </w:r>
      <w:r w:rsidRPr="00FA3AAD">
        <w:rPr>
          <w:rFonts w:hint="cs"/>
          <w:szCs w:val="24"/>
        </w:rPr>
        <w:t>F5</w:t>
      </w:r>
      <w:r w:rsidRPr="00FA3AAD">
        <w:rPr>
          <w:rFonts w:hint="cs"/>
          <w:szCs w:val="24"/>
          <w:rtl/>
        </w:rPr>
        <w:t xml:space="preserve">, אשר מוגדר כשותף של </w:t>
      </w:r>
      <w:r w:rsidRPr="00FA3AAD">
        <w:rPr>
          <w:rFonts w:hint="cs"/>
          <w:szCs w:val="24"/>
        </w:rPr>
        <w:t>F5</w:t>
      </w:r>
      <w:r w:rsidRPr="00FA3AAD">
        <w:rPr>
          <w:rFonts w:hint="cs"/>
          <w:szCs w:val="24"/>
          <w:rtl/>
        </w:rPr>
        <w:t xml:space="preserve"> ברמת "</w:t>
      </w:r>
      <w:r w:rsidRPr="00FA3AAD">
        <w:rPr>
          <w:szCs w:val="24"/>
          <w:rtl/>
        </w:rPr>
        <w:t>שותף זהב" או לחילופין, ברמת השותפות הגבוהה ביותר של היצרן שהינה שוות ערך להגדרה זאת.</w:t>
      </w:r>
    </w:p>
    <w:p w14:paraId="16CCCA42" w14:textId="77777777" w:rsidR="00FA3AAD" w:rsidRPr="00FA3AAD" w:rsidRDefault="00FA3AAD" w:rsidP="00FA3AAD">
      <w:pPr>
        <w:tabs>
          <w:tab w:val="left" w:pos="8351"/>
          <w:tab w:val="left" w:pos="8531"/>
          <w:tab w:val="left" w:pos="8711"/>
        </w:tabs>
        <w:spacing w:after="120" w:line="360" w:lineRule="auto"/>
        <w:ind w:left="360"/>
        <w:contextualSpacing/>
        <w:jc w:val="both"/>
        <w:rPr>
          <w:rFonts w:ascii="Narkisim" w:hAnsi="Narkisim"/>
          <w:szCs w:val="24"/>
          <w:rtl/>
        </w:rPr>
      </w:pPr>
      <w:r w:rsidRPr="00FA3AAD">
        <w:rPr>
          <w:szCs w:val="24"/>
          <w:rtl/>
        </w:rPr>
        <w:t xml:space="preserve">לאימות </w:t>
      </w:r>
      <w:r w:rsidRPr="00FA3AAD">
        <w:rPr>
          <w:rFonts w:hint="cs"/>
          <w:szCs w:val="24"/>
          <w:rtl/>
        </w:rPr>
        <w:t>האמור</w:t>
      </w:r>
      <w:r w:rsidRPr="00FA3AAD">
        <w:rPr>
          <w:szCs w:val="24"/>
          <w:rtl/>
        </w:rPr>
        <w:t xml:space="preserve">, </w:t>
      </w:r>
      <w:r w:rsidRPr="00FA3AAD">
        <w:rPr>
          <w:rFonts w:hint="cs"/>
          <w:szCs w:val="24"/>
          <w:rtl/>
        </w:rPr>
        <w:t>מצורף בזה</w:t>
      </w:r>
      <w:r w:rsidRPr="00FA3AAD">
        <w:rPr>
          <w:szCs w:val="24"/>
          <w:rtl/>
        </w:rPr>
        <w:t xml:space="preserve"> כתב הסמכה</w:t>
      </w:r>
      <w:r w:rsidRPr="00FA3AAD">
        <w:rPr>
          <w:rFonts w:hint="cs"/>
          <w:szCs w:val="24"/>
          <w:rtl/>
        </w:rPr>
        <w:t xml:space="preserve"> </w:t>
      </w:r>
      <w:r w:rsidRPr="00FA3AAD">
        <w:rPr>
          <w:szCs w:val="24"/>
          <w:rtl/>
        </w:rPr>
        <w:t>/</w:t>
      </w:r>
      <w:r w:rsidRPr="00FA3AAD">
        <w:rPr>
          <w:rFonts w:hint="cs"/>
          <w:szCs w:val="24"/>
          <w:rtl/>
        </w:rPr>
        <w:t xml:space="preserve"> </w:t>
      </w:r>
      <w:r w:rsidRPr="00FA3AAD">
        <w:rPr>
          <w:szCs w:val="24"/>
          <w:rtl/>
        </w:rPr>
        <w:t xml:space="preserve">מכתב אישור מאת </w:t>
      </w:r>
      <w:r w:rsidRPr="00FA3AAD">
        <w:rPr>
          <w:szCs w:val="24"/>
        </w:rPr>
        <w:t>F5</w:t>
      </w:r>
      <w:r w:rsidRPr="00FA3AAD">
        <w:rPr>
          <w:rFonts w:ascii="Narkisim" w:hAnsi="Narkisim"/>
          <w:szCs w:val="24"/>
          <w:rtl/>
        </w:rPr>
        <w:t xml:space="preserve">, המאשר </w:t>
      </w:r>
      <w:r w:rsidRPr="00FA3AAD">
        <w:rPr>
          <w:rFonts w:ascii="Narkisim" w:hAnsi="Narkisim" w:hint="cs"/>
          <w:szCs w:val="24"/>
          <w:rtl/>
        </w:rPr>
        <w:t>את האמור.</w:t>
      </w:r>
    </w:p>
    <w:p w14:paraId="497809DD" w14:textId="77777777" w:rsidR="00FA3AAD" w:rsidRPr="00FA3AAD" w:rsidRDefault="00FA3AAD" w:rsidP="00FA3AAD">
      <w:pPr>
        <w:numPr>
          <w:ilvl w:val="0"/>
          <w:numId w:val="71"/>
        </w:numPr>
        <w:tabs>
          <w:tab w:val="left" w:pos="8351"/>
          <w:tab w:val="left" w:pos="8531"/>
          <w:tab w:val="left" w:pos="8711"/>
        </w:tabs>
        <w:spacing w:after="120" w:line="360" w:lineRule="auto"/>
        <w:contextualSpacing/>
        <w:jc w:val="both"/>
        <w:rPr>
          <w:rFonts w:ascii="Narkisim" w:hAnsi="Narkisim"/>
          <w:szCs w:val="24"/>
        </w:rPr>
      </w:pPr>
      <w:r w:rsidRPr="00FA3AAD">
        <w:rPr>
          <w:rFonts w:ascii="Narkisim" w:hAnsi="Narkisim" w:hint="cs"/>
          <w:szCs w:val="24"/>
          <w:rtl/>
        </w:rPr>
        <w:t>המציע הינו בעל ניסיון באספקת השירותים הנדרשים במסגרת מכרז זה, לפחות במהלך השנתיים שקדמו למועד האחרון להגשת הצעות במכרז.</w:t>
      </w:r>
    </w:p>
    <w:p w14:paraId="1D1F2C7E" w14:textId="77777777" w:rsidR="00FA3AAD" w:rsidRPr="00FA3AAD" w:rsidRDefault="00FA3AAD" w:rsidP="00FA3AAD">
      <w:pPr>
        <w:keepNext/>
        <w:spacing w:after="120" w:line="360" w:lineRule="auto"/>
        <w:ind w:left="84" w:right="84" w:firstLine="276"/>
        <w:jc w:val="both"/>
        <w:outlineLvl w:val="1"/>
        <w:rPr>
          <w:snapToGrid w:val="0"/>
          <w:sz w:val="138"/>
          <w:szCs w:val="24"/>
          <w:rtl/>
        </w:rPr>
      </w:pPr>
      <w:r w:rsidRPr="00FA3AAD">
        <w:rPr>
          <w:rFonts w:hint="cs"/>
          <w:snapToGrid w:val="0"/>
          <w:sz w:val="138"/>
          <w:szCs w:val="24"/>
          <w:rtl/>
        </w:rPr>
        <w:t>להלן הפרטים הרלבנטיים להוכחת האמור :</w:t>
      </w:r>
    </w:p>
    <w:tbl>
      <w:tblPr>
        <w:bidiVisual/>
        <w:tblW w:w="9213"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25"/>
        <w:gridCol w:w="2126"/>
        <w:gridCol w:w="1986"/>
        <w:gridCol w:w="2976"/>
      </w:tblGrid>
      <w:tr w:rsidR="00FA3AAD" w:rsidRPr="00FA3AAD" w14:paraId="6B2B5E14" w14:textId="77777777" w:rsidTr="00191E5B">
        <w:trPr>
          <w:cantSplit/>
          <w:trHeight w:val="499"/>
          <w:tblHeader/>
        </w:trPr>
        <w:tc>
          <w:tcPr>
            <w:tcW w:w="2125" w:type="dxa"/>
            <w:shd w:val="clear" w:color="auto" w:fill="A6A6A6"/>
            <w:vAlign w:val="center"/>
          </w:tcPr>
          <w:p w14:paraId="4FFAA302" w14:textId="77777777" w:rsidR="00FA3AAD" w:rsidRPr="00FA3AAD" w:rsidRDefault="00FA3AAD" w:rsidP="00FA3AAD">
            <w:pPr>
              <w:widowControl w:val="0"/>
              <w:spacing w:after="120" w:line="360" w:lineRule="auto"/>
              <w:jc w:val="center"/>
              <w:rPr>
                <w:b/>
                <w:bCs/>
                <w:szCs w:val="24"/>
              </w:rPr>
            </w:pPr>
            <w:r w:rsidRPr="00FA3AAD">
              <w:rPr>
                <w:rFonts w:hint="cs"/>
                <w:b/>
                <w:bCs/>
                <w:szCs w:val="24"/>
                <w:rtl/>
              </w:rPr>
              <w:t>שם הלקוח עבורו סופקו השירותים</w:t>
            </w:r>
          </w:p>
        </w:tc>
        <w:tc>
          <w:tcPr>
            <w:tcW w:w="2126" w:type="dxa"/>
            <w:shd w:val="clear" w:color="auto" w:fill="A6A6A6"/>
            <w:vAlign w:val="center"/>
          </w:tcPr>
          <w:p w14:paraId="5D4C5745" w14:textId="77777777" w:rsidR="00FA3AAD" w:rsidRPr="00FA3AAD" w:rsidRDefault="00FA3AAD" w:rsidP="00FA3AAD">
            <w:pPr>
              <w:widowControl w:val="0"/>
              <w:spacing w:after="120" w:line="360" w:lineRule="auto"/>
              <w:jc w:val="center"/>
              <w:rPr>
                <w:b/>
                <w:bCs/>
                <w:szCs w:val="24"/>
                <w:rtl/>
              </w:rPr>
            </w:pPr>
            <w:r w:rsidRPr="00FA3AAD">
              <w:rPr>
                <w:rFonts w:hint="cs"/>
                <w:b/>
                <w:bCs/>
                <w:szCs w:val="24"/>
                <w:rtl/>
              </w:rPr>
              <w:t>תיאור השירותים שסופקו</w:t>
            </w:r>
          </w:p>
        </w:tc>
        <w:tc>
          <w:tcPr>
            <w:tcW w:w="1986" w:type="dxa"/>
            <w:shd w:val="clear" w:color="auto" w:fill="A6A6A6"/>
            <w:vAlign w:val="center"/>
          </w:tcPr>
          <w:p w14:paraId="54BCE036" w14:textId="77777777" w:rsidR="00FA3AAD" w:rsidRPr="00FA3AAD" w:rsidRDefault="00FA3AAD" w:rsidP="00FA3AAD">
            <w:pPr>
              <w:widowControl w:val="0"/>
              <w:spacing w:after="120" w:line="360" w:lineRule="auto"/>
              <w:jc w:val="center"/>
              <w:rPr>
                <w:szCs w:val="24"/>
              </w:rPr>
            </w:pPr>
            <w:r w:rsidRPr="00FA3AAD">
              <w:rPr>
                <w:rFonts w:hint="cs"/>
                <w:b/>
                <w:bCs/>
                <w:szCs w:val="24"/>
                <w:rtl/>
              </w:rPr>
              <w:t>התקופה בה סופקו השירותים</w:t>
            </w:r>
          </w:p>
        </w:tc>
        <w:tc>
          <w:tcPr>
            <w:tcW w:w="2976" w:type="dxa"/>
            <w:shd w:val="clear" w:color="auto" w:fill="A6A6A6"/>
            <w:vAlign w:val="center"/>
          </w:tcPr>
          <w:p w14:paraId="6CF251E7" w14:textId="77777777" w:rsidR="00FA3AAD" w:rsidRPr="00FA3AAD" w:rsidRDefault="00FA3AAD" w:rsidP="00FA3AAD">
            <w:pPr>
              <w:widowControl w:val="0"/>
              <w:spacing w:after="120" w:line="360" w:lineRule="auto"/>
              <w:jc w:val="center"/>
              <w:rPr>
                <w:b/>
                <w:bCs/>
                <w:szCs w:val="24"/>
                <w:rtl/>
              </w:rPr>
            </w:pPr>
            <w:r w:rsidRPr="00FA3AAD">
              <w:rPr>
                <w:b/>
                <w:bCs/>
                <w:szCs w:val="24"/>
                <w:rtl/>
              </w:rPr>
              <w:t>פרטי איש קשר מטעם הלקוח</w:t>
            </w:r>
          </w:p>
          <w:p w14:paraId="273D0667" w14:textId="77777777" w:rsidR="00FA3AAD" w:rsidRPr="00FA3AAD" w:rsidRDefault="00FA3AAD" w:rsidP="00FA3AAD">
            <w:pPr>
              <w:widowControl w:val="0"/>
              <w:spacing w:after="120" w:line="360" w:lineRule="auto"/>
              <w:jc w:val="center"/>
              <w:rPr>
                <w:b/>
                <w:bCs/>
              </w:rPr>
            </w:pPr>
            <w:r w:rsidRPr="00FA3AAD">
              <w:rPr>
                <w:b/>
                <w:bCs/>
                <w:sz w:val="16"/>
                <w:szCs w:val="20"/>
                <w:rtl/>
              </w:rPr>
              <w:t>(שם וטלפון)</w:t>
            </w:r>
          </w:p>
        </w:tc>
      </w:tr>
      <w:tr w:rsidR="00FA3AAD" w:rsidRPr="00FA3AAD" w14:paraId="3FB10EFD" w14:textId="77777777" w:rsidTr="00191E5B">
        <w:trPr>
          <w:cantSplit/>
        </w:trPr>
        <w:tc>
          <w:tcPr>
            <w:tcW w:w="2125" w:type="dxa"/>
            <w:vAlign w:val="center"/>
          </w:tcPr>
          <w:p w14:paraId="79C51C19" w14:textId="77777777" w:rsidR="00FA3AAD" w:rsidRPr="00FA3AAD" w:rsidRDefault="00FA3AAD" w:rsidP="00FA3AAD">
            <w:pPr>
              <w:keepNext/>
              <w:widowControl w:val="0"/>
              <w:tabs>
                <w:tab w:val="left" w:pos="186"/>
                <w:tab w:val="left" w:pos="849"/>
                <w:tab w:val="center" w:pos="2171"/>
                <w:tab w:val="left" w:pos="5472"/>
              </w:tabs>
              <w:spacing w:before="60" w:after="60" w:line="360" w:lineRule="auto"/>
              <w:ind w:left="206"/>
              <w:outlineLvl w:val="2"/>
              <w:rPr>
                <w:b/>
                <w:bCs/>
                <w:snapToGrid w:val="0"/>
                <w:sz w:val="20"/>
                <w:szCs w:val="24"/>
              </w:rPr>
            </w:pPr>
          </w:p>
        </w:tc>
        <w:tc>
          <w:tcPr>
            <w:tcW w:w="2126" w:type="dxa"/>
            <w:vAlign w:val="center"/>
          </w:tcPr>
          <w:p w14:paraId="19D3EE95" w14:textId="77777777" w:rsidR="00FA3AAD" w:rsidRPr="00FA3AAD" w:rsidRDefault="00FA3AAD" w:rsidP="00FA3AAD">
            <w:pPr>
              <w:widowControl w:val="0"/>
              <w:spacing w:before="60" w:after="60" w:line="360" w:lineRule="auto"/>
            </w:pPr>
          </w:p>
        </w:tc>
        <w:tc>
          <w:tcPr>
            <w:tcW w:w="1986" w:type="dxa"/>
            <w:vAlign w:val="center"/>
          </w:tcPr>
          <w:p w14:paraId="72749B93" w14:textId="77777777" w:rsidR="00FA3AAD" w:rsidRPr="00FA3AAD" w:rsidRDefault="00FA3AAD" w:rsidP="00FA3AAD">
            <w:pPr>
              <w:widowControl w:val="0"/>
              <w:spacing w:before="60" w:after="60" w:line="360" w:lineRule="auto"/>
            </w:pPr>
          </w:p>
        </w:tc>
        <w:tc>
          <w:tcPr>
            <w:tcW w:w="2976" w:type="dxa"/>
          </w:tcPr>
          <w:p w14:paraId="7E81413F" w14:textId="77777777" w:rsidR="00FA3AAD" w:rsidRPr="00FA3AAD" w:rsidRDefault="00FA3AAD" w:rsidP="00FA3AAD">
            <w:pPr>
              <w:widowControl w:val="0"/>
              <w:spacing w:before="60" w:after="60" w:line="360" w:lineRule="auto"/>
              <w:jc w:val="center"/>
            </w:pPr>
          </w:p>
        </w:tc>
      </w:tr>
      <w:tr w:rsidR="00FA3AAD" w:rsidRPr="00FA3AAD" w14:paraId="30ACDE8C" w14:textId="77777777" w:rsidTr="00191E5B">
        <w:trPr>
          <w:cantSplit/>
        </w:trPr>
        <w:tc>
          <w:tcPr>
            <w:tcW w:w="2125" w:type="dxa"/>
            <w:vAlign w:val="center"/>
          </w:tcPr>
          <w:p w14:paraId="0698D88E" w14:textId="77777777" w:rsidR="00FA3AAD" w:rsidRPr="00FA3AAD" w:rsidRDefault="00FA3AAD" w:rsidP="00FA3AAD">
            <w:pPr>
              <w:keepNext/>
              <w:widowControl w:val="0"/>
              <w:tabs>
                <w:tab w:val="left" w:pos="186"/>
                <w:tab w:val="left" w:pos="849"/>
                <w:tab w:val="center" w:pos="2171"/>
                <w:tab w:val="left" w:pos="5472"/>
              </w:tabs>
              <w:spacing w:before="60" w:after="60" w:line="360" w:lineRule="auto"/>
              <w:ind w:left="206"/>
              <w:outlineLvl w:val="2"/>
              <w:rPr>
                <w:b/>
                <w:bCs/>
                <w:snapToGrid w:val="0"/>
                <w:sz w:val="20"/>
                <w:szCs w:val="24"/>
              </w:rPr>
            </w:pPr>
          </w:p>
        </w:tc>
        <w:tc>
          <w:tcPr>
            <w:tcW w:w="2126" w:type="dxa"/>
            <w:vAlign w:val="center"/>
          </w:tcPr>
          <w:p w14:paraId="30B86E7E" w14:textId="77777777" w:rsidR="00FA3AAD" w:rsidRPr="00FA3AAD" w:rsidRDefault="00FA3AAD" w:rsidP="00FA3AAD">
            <w:pPr>
              <w:widowControl w:val="0"/>
              <w:spacing w:before="60" w:after="60" w:line="360" w:lineRule="auto"/>
            </w:pPr>
          </w:p>
        </w:tc>
        <w:tc>
          <w:tcPr>
            <w:tcW w:w="1986" w:type="dxa"/>
            <w:vAlign w:val="center"/>
          </w:tcPr>
          <w:p w14:paraId="2E73A660" w14:textId="77777777" w:rsidR="00FA3AAD" w:rsidRPr="00FA3AAD" w:rsidRDefault="00FA3AAD" w:rsidP="00FA3AAD">
            <w:pPr>
              <w:widowControl w:val="0"/>
              <w:spacing w:before="60" w:after="60" w:line="360" w:lineRule="auto"/>
            </w:pPr>
          </w:p>
        </w:tc>
        <w:tc>
          <w:tcPr>
            <w:tcW w:w="2976" w:type="dxa"/>
          </w:tcPr>
          <w:p w14:paraId="25C2791C" w14:textId="77777777" w:rsidR="00FA3AAD" w:rsidRPr="00FA3AAD" w:rsidRDefault="00FA3AAD" w:rsidP="00FA3AAD">
            <w:pPr>
              <w:widowControl w:val="0"/>
              <w:spacing w:before="60" w:after="60" w:line="360" w:lineRule="auto"/>
            </w:pPr>
          </w:p>
        </w:tc>
      </w:tr>
      <w:tr w:rsidR="00FA3AAD" w:rsidRPr="00FA3AAD" w14:paraId="43D729A8" w14:textId="77777777" w:rsidTr="00191E5B">
        <w:trPr>
          <w:cantSplit/>
        </w:trPr>
        <w:tc>
          <w:tcPr>
            <w:tcW w:w="2125" w:type="dxa"/>
            <w:vAlign w:val="center"/>
          </w:tcPr>
          <w:p w14:paraId="72E25D40" w14:textId="77777777" w:rsidR="00FA3AAD" w:rsidRPr="00FA3AAD" w:rsidRDefault="00FA3AAD" w:rsidP="00FA3AAD">
            <w:pPr>
              <w:keepNext/>
              <w:widowControl w:val="0"/>
              <w:tabs>
                <w:tab w:val="left" w:pos="186"/>
                <w:tab w:val="left" w:pos="849"/>
                <w:tab w:val="center" w:pos="2171"/>
                <w:tab w:val="left" w:pos="5472"/>
              </w:tabs>
              <w:spacing w:before="60" w:after="60" w:line="360" w:lineRule="auto"/>
              <w:ind w:left="206"/>
              <w:outlineLvl w:val="2"/>
              <w:rPr>
                <w:b/>
                <w:bCs/>
                <w:snapToGrid w:val="0"/>
                <w:sz w:val="20"/>
                <w:szCs w:val="24"/>
                <w:rtl/>
              </w:rPr>
            </w:pPr>
          </w:p>
        </w:tc>
        <w:tc>
          <w:tcPr>
            <w:tcW w:w="2126" w:type="dxa"/>
            <w:vAlign w:val="center"/>
          </w:tcPr>
          <w:p w14:paraId="71204986" w14:textId="77777777" w:rsidR="00FA3AAD" w:rsidRPr="00FA3AAD" w:rsidRDefault="00FA3AAD" w:rsidP="00FA3AAD">
            <w:pPr>
              <w:widowControl w:val="0"/>
              <w:spacing w:before="60" w:after="60" w:line="360" w:lineRule="auto"/>
            </w:pPr>
          </w:p>
        </w:tc>
        <w:tc>
          <w:tcPr>
            <w:tcW w:w="1986" w:type="dxa"/>
            <w:vAlign w:val="center"/>
          </w:tcPr>
          <w:p w14:paraId="7EB17B75" w14:textId="77777777" w:rsidR="00FA3AAD" w:rsidRPr="00FA3AAD" w:rsidRDefault="00FA3AAD" w:rsidP="00FA3AAD">
            <w:pPr>
              <w:widowControl w:val="0"/>
              <w:spacing w:before="60" w:after="60" w:line="360" w:lineRule="auto"/>
            </w:pPr>
          </w:p>
        </w:tc>
        <w:tc>
          <w:tcPr>
            <w:tcW w:w="2976" w:type="dxa"/>
          </w:tcPr>
          <w:p w14:paraId="79DA395A" w14:textId="77777777" w:rsidR="00FA3AAD" w:rsidRPr="00FA3AAD" w:rsidRDefault="00FA3AAD" w:rsidP="00FA3AAD">
            <w:pPr>
              <w:widowControl w:val="0"/>
              <w:spacing w:before="60" w:after="60" w:line="360" w:lineRule="auto"/>
            </w:pPr>
          </w:p>
        </w:tc>
      </w:tr>
      <w:tr w:rsidR="00FA3AAD" w:rsidRPr="00FA3AAD" w14:paraId="6F3E2698" w14:textId="77777777" w:rsidTr="00191E5B">
        <w:trPr>
          <w:cantSplit/>
        </w:trPr>
        <w:tc>
          <w:tcPr>
            <w:tcW w:w="2125" w:type="dxa"/>
            <w:vAlign w:val="center"/>
          </w:tcPr>
          <w:p w14:paraId="3065E487" w14:textId="77777777" w:rsidR="00FA3AAD" w:rsidRPr="00FA3AAD" w:rsidRDefault="00FA3AAD" w:rsidP="00FA3AAD">
            <w:pPr>
              <w:keepNext/>
              <w:widowControl w:val="0"/>
              <w:tabs>
                <w:tab w:val="left" w:pos="186"/>
                <w:tab w:val="left" w:pos="849"/>
                <w:tab w:val="center" w:pos="2171"/>
                <w:tab w:val="left" w:pos="5472"/>
              </w:tabs>
              <w:spacing w:before="60" w:after="60" w:line="360" w:lineRule="auto"/>
              <w:ind w:left="206"/>
              <w:outlineLvl w:val="2"/>
              <w:rPr>
                <w:b/>
                <w:bCs/>
                <w:snapToGrid w:val="0"/>
                <w:sz w:val="20"/>
                <w:szCs w:val="24"/>
              </w:rPr>
            </w:pPr>
          </w:p>
        </w:tc>
        <w:tc>
          <w:tcPr>
            <w:tcW w:w="2126" w:type="dxa"/>
            <w:vAlign w:val="center"/>
          </w:tcPr>
          <w:p w14:paraId="4FFCE85B" w14:textId="77777777" w:rsidR="00FA3AAD" w:rsidRPr="00FA3AAD" w:rsidRDefault="00FA3AAD" w:rsidP="00FA3AAD">
            <w:pPr>
              <w:widowControl w:val="0"/>
              <w:spacing w:before="60" w:after="60" w:line="360" w:lineRule="auto"/>
            </w:pPr>
          </w:p>
        </w:tc>
        <w:tc>
          <w:tcPr>
            <w:tcW w:w="1986" w:type="dxa"/>
            <w:vAlign w:val="center"/>
          </w:tcPr>
          <w:p w14:paraId="346AD8AE" w14:textId="77777777" w:rsidR="00FA3AAD" w:rsidRPr="00FA3AAD" w:rsidRDefault="00FA3AAD" w:rsidP="00FA3AAD">
            <w:pPr>
              <w:widowControl w:val="0"/>
              <w:spacing w:before="60" w:after="60" w:line="360" w:lineRule="auto"/>
            </w:pPr>
          </w:p>
        </w:tc>
        <w:tc>
          <w:tcPr>
            <w:tcW w:w="2976" w:type="dxa"/>
          </w:tcPr>
          <w:p w14:paraId="02075B17" w14:textId="77777777" w:rsidR="00FA3AAD" w:rsidRPr="00FA3AAD" w:rsidRDefault="00FA3AAD" w:rsidP="00FA3AAD">
            <w:pPr>
              <w:widowControl w:val="0"/>
              <w:spacing w:before="60" w:after="60" w:line="360" w:lineRule="auto"/>
            </w:pPr>
          </w:p>
        </w:tc>
      </w:tr>
    </w:tbl>
    <w:p w14:paraId="3E5B79A0" w14:textId="77777777" w:rsidR="00FA3AAD" w:rsidRPr="00FA3AAD" w:rsidRDefault="00FA3AAD" w:rsidP="00FA3AAD">
      <w:pPr>
        <w:tabs>
          <w:tab w:val="left" w:pos="8351"/>
          <w:tab w:val="left" w:pos="8531"/>
          <w:tab w:val="left" w:pos="8711"/>
        </w:tabs>
        <w:spacing w:after="80" w:line="360" w:lineRule="auto"/>
        <w:ind w:left="360"/>
        <w:jc w:val="both"/>
        <w:rPr>
          <w:sz w:val="20"/>
          <w:szCs w:val="24"/>
          <w:rtl/>
        </w:rPr>
      </w:pPr>
    </w:p>
    <w:p w14:paraId="5655C8F7" w14:textId="77777777" w:rsidR="00FA3AAD" w:rsidRPr="00FA3AAD" w:rsidRDefault="00FA3AAD" w:rsidP="00FA3AAD">
      <w:pPr>
        <w:numPr>
          <w:ilvl w:val="0"/>
          <w:numId w:val="71"/>
        </w:numPr>
        <w:tabs>
          <w:tab w:val="left" w:pos="8351"/>
          <w:tab w:val="left" w:pos="8531"/>
          <w:tab w:val="left" w:pos="8711"/>
        </w:tabs>
        <w:spacing w:after="120" w:line="360" w:lineRule="auto"/>
        <w:contextualSpacing/>
        <w:jc w:val="both"/>
        <w:rPr>
          <w:rFonts w:ascii="Narkisim" w:hAnsi="Narkisim"/>
          <w:szCs w:val="24"/>
          <w:rtl/>
        </w:rPr>
      </w:pPr>
      <w:r w:rsidRPr="00FA3AAD">
        <w:rPr>
          <w:rFonts w:ascii="Narkisim" w:hAnsi="Narkisim"/>
          <w:szCs w:val="24"/>
          <w:rtl/>
        </w:rPr>
        <w:t xml:space="preserve">זה שמי, להלן חתימתי ותוכן תצהירי דלעיל אמת. </w:t>
      </w:r>
    </w:p>
    <w:p w14:paraId="340B7D67" w14:textId="77777777" w:rsidR="00FA3AAD" w:rsidRPr="00FA3AAD" w:rsidRDefault="00FA3AAD" w:rsidP="00FA3AAD">
      <w:pPr>
        <w:tabs>
          <w:tab w:val="left" w:pos="8351"/>
          <w:tab w:val="left" w:pos="8531"/>
          <w:tab w:val="left" w:pos="8711"/>
        </w:tabs>
        <w:ind w:left="368" w:hanging="4899"/>
        <w:jc w:val="both"/>
        <w:rPr>
          <w:szCs w:val="24"/>
          <w:rtl/>
        </w:rPr>
      </w:pPr>
    </w:p>
    <w:p w14:paraId="37D6B1CF" w14:textId="77777777" w:rsidR="00FA3AAD" w:rsidRPr="00FA3AAD" w:rsidRDefault="00FA3AAD" w:rsidP="00FA3AAD">
      <w:pPr>
        <w:tabs>
          <w:tab w:val="left" w:pos="8351"/>
          <w:tab w:val="left" w:pos="8531"/>
          <w:tab w:val="left" w:pos="8711"/>
        </w:tabs>
        <w:ind w:left="368" w:hanging="4899"/>
        <w:jc w:val="both"/>
        <w:rPr>
          <w:szCs w:val="24"/>
          <w:rtl/>
        </w:rPr>
      </w:pPr>
    </w:p>
    <w:p w14:paraId="4270206D" w14:textId="77777777" w:rsidR="00FA3AAD" w:rsidRPr="00FA3AAD" w:rsidRDefault="00FA3AAD" w:rsidP="00FA3AAD">
      <w:pPr>
        <w:tabs>
          <w:tab w:val="left" w:pos="8351"/>
          <w:tab w:val="left" w:pos="8531"/>
          <w:tab w:val="left" w:pos="8711"/>
        </w:tabs>
        <w:spacing w:line="360" w:lineRule="auto"/>
        <w:ind w:left="5619" w:hanging="4899"/>
        <w:jc w:val="both"/>
        <w:rPr>
          <w:szCs w:val="24"/>
          <w:rtl/>
        </w:rPr>
      </w:pPr>
      <w:r w:rsidRPr="00FA3AAD">
        <w:rPr>
          <w:rFonts w:hint="cs"/>
          <w:szCs w:val="24"/>
          <w:rtl/>
        </w:rPr>
        <w:t>_________________</w:t>
      </w:r>
      <w:r w:rsidRPr="00FA3AAD">
        <w:rPr>
          <w:rFonts w:hint="cs"/>
          <w:szCs w:val="24"/>
          <w:rtl/>
        </w:rPr>
        <w:tab/>
        <w:t xml:space="preserve">      __________________</w:t>
      </w:r>
      <w:r w:rsidRPr="00FA3AAD">
        <w:rPr>
          <w:rFonts w:hint="cs"/>
          <w:szCs w:val="24"/>
          <w:rtl/>
        </w:rPr>
        <w:tab/>
      </w:r>
    </w:p>
    <w:p w14:paraId="6298C159" w14:textId="77777777" w:rsidR="00FA3AAD" w:rsidRPr="00FA3AAD" w:rsidRDefault="00FA3AAD" w:rsidP="00FA3AAD">
      <w:pPr>
        <w:tabs>
          <w:tab w:val="left" w:pos="8351"/>
          <w:tab w:val="left" w:pos="8531"/>
          <w:tab w:val="left" w:pos="8711"/>
        </w:tabs>
        <w:spacing w:line="360" w:lineRule="auto"/>
        <w:ind w:left="5619" w:hanging="4899"/>
        <w:jc w:val="both"/>
        <w:rPr>
          <w:b/>
          <w:bCs/>
          <w:szCs w:val="24"/>
          <w:u w:val="single"/>
          <w:rtl/>
        </w:rPr>
      </w:pPr>
      <w:r w:rsidRPr="00FA3AAD">
        <w:rPr>
          <w:rFonts w:hint="cs"/>
          <w:szCs w:val="24"/>
          <w:rtl/>
        </w:rPr>
        <w:t>תאריך</w:t>
      </w:r>
      <w:r w:rsidRPr="00FA3AAD">
        <w:rPr>
          <w:rFonts w:hint="cs"/>
          <w:szCs w:val="24"/>
          <w:rtl/>
        </w:rPr>
        <w:tab/>
        <w:t xml:space="preserve">              חתימת המצהיר/ה</w:t>
      </w:r>
    </w:p>
    <w:p w14:paraId="193E65AD" w14:textId="77777777" w:rsidR="00FA3AAD" w:rsidRPr="00FA3AAD" w:rsidRDefault="00FA3AAD" w:rsidP="00FA3AAD">
      <w:pPr>
        <w:widowControl w:val="0"/>
        <w:spacing w:before="100" w:beforeAutospacing="1" w:after="100" w:afterAutospacing="1" w:line="360" w:lineRule="auto"/>
        <w:ind w:left="360" w:firstLine="43"/>
        <w:jc w:val="both"/>
        <w:rPr>
          <w:szCs w:val="24"/>
          <w:rtl/>
        </w:rPr>
      </w:pPr>
    </w:p>
    <w:p w14:paraId="09CF585F" w14:textId="77777777" w:rsidR="00FA3AAD" w:rsidRPr="00FA3AAD" w:rsidRDefault="00FA3AAD" w:rsidP="00FA3AAD">
      <w:pPr>
        <w:tabs>
          <w:tab w:val="left" w:pos="8351"/>
          <w:tab w:val="left" w:pos="8531"/>
          <w:tab w:val="left" w:pos="8711"/>
        </w:tabs>
        <w:spacing w:after="120"/>
        <w:jc w:val="center"/>
        <w:rPr>
          <w:b/>
          <w:bCs/>
          <w:szCs w:val="24"/>
          <w:u w:val="single"/>
          <w:rtl/>
        </w:rPr>
      </w:pPr>
    </w:p>
    <w:p w14:paraId="727DE2AA" w14:textId="77777777" w:rsidR="00FA3AAD" w:rsidRPr="00FA3AAD" w:rsidRDefault="00FA3AAD" w:rsidP="00FA3AAD">
      <w:pPr>
        <w:bidi w:val="0"/>
        <w:spacing w:after="160" w:line="259" w:lineRule="auto"/>
        <w:jc w:val="center"/>
        <w:rPr>
          <w:b/>
          <w:bCs/>
          <w:sz w:val="28"/>
          <w:szCs w:val="28"/>
          <w:u w:val="single"/>
          <w:rtl/>
        </w:rPr>
      </w:pPr>
      <w:r w:rsidRPr="00FA3AAD">
        <w:rPr>
          <w:b/>
          <w:bCs/>
          <w:sz w:val="28"/>
          <w:szCs w:val="28"/>
          <w:rtl/>
        </w:rPr>
        <w:br w:type="page"/>
      </w:r>
      <w:r w:rsidRPr="00FA3AAD">
        <w:rPr>
          <w:rFonts w:hint="cs"/>
          <w:b/>
          <w:bCs/>
          <w:sz w:val="28"/>
          <w:szCs w:val="28"/>
          <w:u w:val="single"/>
          <w:rtl/>
        </w:rPr>
        <w:t>אישור עורך דין</w:t>
      </w:r>
    </w:p>
    <w:p w14:paraId="626D8FC3" w14:textId="77777777" w:rsidR="00FA3AAD" w:rsidRPr="00FA3AAD" w:rsidRDefault="00FA3AAD" w:rsidP="00FA3AAD">
      <w:pPr>
        <w:tabs>
          <w:tab w:val="left" w:pos="8351"/>
          <w:tab w:val="left" w:pos="8531"/>
          <w:tab w:val="left" w:pos="8711"/>
        </w:tabs>
        <w:spacing w:after="120"/>
        <w:jc w:val="center"/>
        <w:rPr>
          <w:b/>
          <w:bCs/>
          <w:szCs w:val="24"/>
          <w:u w:val="single"/>
          <w:rtl/>
        </w:rPr>
      </w:pPr>
    </w:p>
    <w:p w14:paraId="20311D5C" w14:textId="77777777" w:rsidR="00FA3AAD" w:rsidRPr="00FA3AAD" w:rsidRDefault="00FA3AAD" w:rsidP="00FA3AAD">
      <w:pPr>
        <w:tabs>
          <w:tab w:val="left" w:pos="8351"/>
          <w:tab w:val="left" w:pos="8531"/>
          <w:tab w:val="left" w:pos="8711"/>
        </w:tabs>
        <w:spacing w:after="120" w:line="360" w:lineRule="auto"/>
        <w:jc w:val="both"/>
        <w:rPr>
          <w:szCs w:val="24"/>
          <w:rtl/>
        </w:rPr>
      </w:pPr>
      <w:r w:rsidRPr="00FA3AAD">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3AAD">
        <w:rPr>
          <w:szCs w:val="24"/>
          <w:rtl/>
        </w:rPr>
        <w:br/>
      </w:r>
      <w:r w:rsidRPr="00FA3AAD">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17400D05" w14:textId="77777777" w:rsidR="00FA3AAD" w:rsidRPr="00FA3AAD" w:rsidRDefault="00FA3AAD" w:rsidP="00FA3AAD">
      <w:pPr>
        <w:spacing w:line="360" w:lineRule="auto"/>
        <w:jc w:val="both"/>
        <w:rPr>
          <w:rtl/>
        </w:rPr>
      </w:pPr>
    </w:p>
    <w:p w14:paraId="0F402DF2" w14:textId="77777777" w:rsidR="00FA3AAD" w:rsidRPr="00FA3AAD" w:rsidRDefault="00FA3AAD" w:rsidP="00FA3AAD">
      <w:pPr>
        <w:spacing w:line="360" w:lineRule="auto"/>
        <w:rPr>
          <w:rtl/>
        </w:rPr>
      </w:pPr>
      <w:r w:rsidRPr="00FA3AAD">
        <w:rPr>
          <w:rtl/>
        </w:rPr>
        <w:t>_________________</w:t>
      </w:r>
      <w:r w:rsidRPr="00FA3AAD">
        <w:rPr>
          <w:rtl/>
        </w:rPr>
        <w:tab/>
        <w:t xml:space="preserve">          ___________________              ___________________</w:t>
      </w:r>
    </w:p>
    <w:p w14:paraId="2C2F4813" w14:textId="77777777" w:rsidR="00FA3AAD" w:rsidRPr="00FA3AAD" w:rsidRDefault="00FA3AAD" w:rsidP="00FA3AAD">
      <w:pPr>
        <w:spacing w:line="360" w:lineRule="auto"/>
        <w:rPr>
          <w:rtl/>
        </w:rPr>
      </w:pPr>
      <w:r w:rsidRPr="00FA3AAD">
        <w:rPr>
          <w:rtl/>
        </w:rPr>
        <w:t xml:space="preserve">            תאריך</w:t>
      </w:r>
      <w:r w:rsidRPr="00FA3AAD">
        <w:rPr>
          <w:rtl/>
        </w:rPr>
        <w:tab/>
      </w:r>
      <w:r w:rsidRPr="00FA3AAD">
        <w:rPr>
          <w:rtl/>
        </w:rPr>
        <w:tab/>
      </w:r>
      <w:r w:rsidRPr="00FA3AAD">
        <w:rPr>
          <w:rtl/>
        </w:rPr>
        <w:tab/>
        <w:t xml:space="preserve">     </w:t>
      </w:r>
      <w:r w:rsidRPr="00FA3AAD">
        <w:rPr>
          <w:rFonts w:hint="cs"/>
          <w:rtl/>
        </w:rPr>
        <w:tab/>
        <w:t xml:space="preserve">    </w:t>
      </w:r>
      <w:r w:rsidRPr="00FA3AAD">
        <w:rPr>
          <w:rtl/>
        </w:rPr>
        <w:t>מספר רישיון</w:t>
      </w:r>
      <w:r w:rsidRPr="00FA3AAD">
        <w:rPr>
          <w:rtl/>
        </w:rPr>
        <w:tab/>
      </w:r>
      <w:r w:rsidRPr="00FA3AAD">
        <w:rPr>
          <w:rtl/>
        </w:rPr>
        <w:tab/>
        <w:t xml:space="preserve">                      חתימה וחותמת</w:t>
      </w:r>
    </w:p>
    <w:p w14:paraId="2CECCC5B" w14:textId="77777777" w:rsidR="00FA3AAD" w:rsidRPr="00FA3AAD" w:rsidRDefault="00FA3AAD" w:rsidP="00FA3AAD">
      <w:pPr>
        <w:spacing w:line="360" w:lineRule="auto"/>
        <w:jc w:val="both"/>
        <w:rPr>
          <w:szCs w:val="24"/>
          <w:rtl/>
        </w:rPr>
      </w:pPr>
    </w:p>
    <w:p w14:paraId="13689587" w14:textId="77777777" w:rsidR="00FA3AAD" w:rsidRPr="00FA3AAD" w:rsidRDefault="00FA3AAD" w:rsidP="00FA3AAD"/>
    <w:p w14:paraId="2E3D270C" w14:textId="77777777" w:rsidR="00FA3AAD" w:rsidRPr="00FA3AAD" w:rsidRDefault="00FA3AAD" w:rsidP="00FA3AAD">
      <w:pPr>
        <w:bidi w:val="0"/>
        <w:spacing w:line="360" w:lineRule="auto"/>
        <w:rPr>
          <w:szCs w:val="24"/>
        </w:rPr>
      </w:pPr>
      <w:r w:rsidRPr="00FA3AAD">
        <w:rPr>
          <w:szCs w:val="24"/>
          <w:rtl/>
        </w:rPr>
        <w:br w:type="page"/>
      </w:r>
    </w:p>
    <w:p w14:paraId="7B0FCA60" w14:textId="77777777" w:rsidR="00FA3AAD" w:rsidRPr="00FA3AAD" w:rsidRDefault="00FA3AAD" w:rsidP="00FA3AAD">
      <w:pPr>
        <w:spacing w:line="360" w:lineRule="auto"/>
        <w:jc w:val="both"/>
        <w:rPr>
          <w:szCs w:val="24"/>
          <w:rtl/>
        </w:rPr>
      </w:pPr>
    </w:p>
    <w:p w14:paraId="27D3CEF8" w14:textId="77777777" w:rsidR="00FA3AAD" w:rsidRPr="00FA3AAD" w:rsidRDefault="00FA3AAD" w:rsidP="00FA3AAD">
      <w:pPr>
        <w:spacing w:line="360" w:lineRule="auto"/>
        <w:ind w:left="91"/>
        <w:jc w:val="both"/>
        <w:rPr>
          <w:szCs w:val="24"/>
          <w:rtl/>
        </w:rPr>
      </w:pPr>
    </w:p>
    <w:p w14:paraId="03B7D0F2"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 xml:space="preserve">נספח ג' </w:t>
      </w:r>
    </w:p>
    <w:p w14:paraId="3DD78704" w14:textId="77777777" w:rsidR="00FA3AAD" w:rsidRPr="00FA3AAD" w:rsidRDefault="00FA3AAD" w:rsidP="00FA3AAD">
      <w:pPr>
        <w:spacing w:line="360" w:lineRule="auto"/>
        <w:jc w:val="center"/>
        <w:rPr>
          <w:b/>
          <w:bCs/>
          <w:sz w:val="28"/>
          <w:szCs w:val="30"/>
          <w:u w:val="single"/>
          <w:rtl/>
        </w:rPr>
      </w:pPr>
    </w:p>
    <w:p w14:paraId="106379A6"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תצהיר לפי חוק עסקאות גופים ציבוריים, התשל"ו – 1976</w:t>
      </w:r>
    </w:p>
    <w:p w14:paraId="533E9CEF" w14:textId="77777777" w:rsidR="00FA3AAD" w:rsidRPr="00FA3AAD" w:rsidRDefault="00FA3AAD" w:rsidP="00FA3AAD">
      <w:pPr>
        <w:jc w:val="both"/>
        <w:rPr>
          <w:b/>
          <w:bCs/>
          <w:rtl/>
        </w:rPr>
      </w:pPr>
    </w:p>
    <w:p w14:paraId="24176F8B" w14:textId="77777777" w:rsidR="00FA3AAD" w:rsidRPr="00FA3AAD" w:rsidRDefault="00FA3AAD" w:rsidP="00FA3AAD">
      <w:pPr>
        <w:tabs>
          <w:tab w:val="left" w:pos="8351"/>
          <w:tab w:val="left" w:pos="8531"/>
          <w:tab w:val="left" w:pos="8711"/>
        </w:tabs>
        <w:spacing w:after="120" w:line="360" w:lineRule="auto"/>
        <w:jc w:val="both"/>
        <w:rPr>
          <w:rFonts w:ascii="Narkisim" w:hAnsi="Narkisim"/>
          <w:szCs w:val="24"/>
          <w:rtl/>
        </w:rPr>
      </w:pPr>
      <w:r w:rsidRPr="00FA3AAD">
        <w:rPr>
          <w:rFonts w:ascii="Narkisim" w:hAnsi="Narkisim"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321EDE7F" w14:textId="77777777" w:rsidR="00FA3AAD" w:rsidRPr="00FA3AAD" w:rsidRDefault="00FA3AAD" w:rsidP="00FA3AAD">
      <w:pPr>
        <w:numPr>
          <w:ilvl w:val="0"/>
          <w:numId w:val="67"/>
        </w:numPr>
        <w:tabs>
          <w:tab w:val="left" w:pos="8351"/>
          <w:tab w:val="left" w:pos="8531"/>
          <w:tab w:val="left" w:pos="8711"/>
        </w:tabs>
        <w:spacing w:after="120" w:line="360" w:lineRule="auto"/>
        <w:contextualSpacing/>
        <w:jc w:val="both"/>
        <w:rPr>
          <w:rFonts w:ascii="Narkisim" w:hAnsi="Narkisim"/>
          <w:szCs w:val="24"/>
          <w:rtl/>
        </w:rPr>
      </w:pPr>
      <w:r w:rsidRPr="00FA3AAD">
        <w:rPr>
          <w:szCs w:val="24"/>
          <w:rtl/>
        </w:rPr>
        <w:t xml:space="preserve">הנני </w:t>
      </w:r>
      <w:r w:rsidRPr="00FA3AAD">
        <w:rPr>
          <w:rFonts w:ascii="Narkisim" w:hAnsi="Narkisim" w:hint="cs"/>
          <w:szCs w:val="24"/>
          <w:rtl/>
        </w:rPr>
        <w:t>משמש/ת בתפקיד _________________ מטעם ____________________________ (להלן: "</w:t>
      </w:r>
      <w:r w:rsidRPr="00FA3AAD">
        <w:rPr>
          <w:rFonts w:ascii="Narkisim" w:hAnsi="Narkisim" w:hint="cs"/>
          <w:b/>
          <w:bCs/>
          <w:szCs w:val="24"/>
          <w:rtl/>
        </w:rPr>
        <w:t>המציע</w:t>
      </w:r>
      <w:r w:rsidRPr="00FA3AAD">
        <w:rPr>
          <w:rFonts w:ascii="Narkisim" w:hAnsi="Narkisim" w:hint="cs"/>
          <w:szCs w:val="24"/>
          <w:rtl/>
        </w:rPr>
        <w:t xml:space="preserve">") ומוסמך/כת לתת תצהירי זה בשמו. </w:t>
      </w:r>
    </w:p>
    <w:p w14:paraId="654A6E0C" w14:textId="77777777" w:rsidR="00FA3AAD" w:rsidRPr="00FA3AAD" w:rsidRDefault="00FA3AAD" w:rsidP="00FA3AAD">
      <w:pPr>
        <w:numPr>
          <w:ilvl w:val="0"/>
          <w:numId w:val="67"/>
        </w:numPr>
        <w:tabs>
          <w:tab w:val="left" w:pos="8351"/>
          <w:tab w:val="left" w:pos="8531"/>
          <w:tab w:val="left" w:pos="8711"/>
        </w:tabs>
        <w:spacing w:after="120" w:line="360" w:lineRule="auto"/>
        <w:contextualSpacing/>
        <w:jc w:val="both"/>
        <w:rPr>
          <w:szCs w:val="24"/>
          <w:rtl/>
        </w:rPr>
      </w:pPr>
      <w:r w:rsidRPr="00FA3AAD">
        <w:rPr>
          <w:rFonts w:ascii="Narkisim" w:hAnsi="Narkisim" w:hint="cs"/>
          <w:szCs w:val="24"/>
          <w:rtl/>
        </w:rPr>
        <w:t xml:space="preserve">הנני </w:t>
      </w:r>
      <w:r w:rsidRPr="00FA3AAD">
        <w:rPr>
          <w:rFonts w:hint="cs"/>
          <w:szCs w:val="24"/>
          <w:rtl/>
        </w:rPr>
        <w:t>עושה</w:t>
      </w:r>
      <w:r w:rsidRPr="00FA3AAD">
        <w:rPr>
          <w:szCs w:val="24"/>
          <w:rtl/>
        </w:rPr>
        <w:t xml:space="preserve"> תצהיר זה בשם המציע המבקש להתקשר עם </w:t>
      </w:r>
      <w:r w:rsidRPr="00FA3AAD">
        <w:rPr>
          <w:rFonts w:hint="cs"/>
          <w:szCs w:val="24"/>
          <w:rtl/>
        </w:rPr>
        <w:t xml:space="preserve">משרד ראש הממשלה במסגרת מכרז </w:t>
      </w:r>
      <w:r w:rsidRPr="00FA3AAD">
        <w:rPr>
          <w:rFonts w:ascii="Narkisim" w:hAnsi="Narkisim" w:hint="cs"/>
          <w:szCs w:val="24"/>
          <w:rtl/>
        </w:rPr>
        <w:t xml:space="preserve">פומבי מספר 34/16 לאספקת מערכות מתוצרת </w:t>
      </w:r>
      <w:r w:rsidRPr="00FA3AAD">
        <w:rPr>
          <w:rFonts w:cs="Times New Roman"/>
          <w:szCs w:val="24"/>
        </w:rPr>
        <w:t>F</w:t>
      </w:r>
      <w:r w:rsidRPr="00FA3AAD">
        <w:rPr>
          <w:rFonts w:ascii="Narkisim" w:hAnsi="Narkisim" w:hint="cs"/>
          <w:szCs w:val="24"/>
        </w:rPr>
        <w:t>5</w:t>
      </w:r>
      <w:r w:rsidRPr="00FA3AAD">
        <w:rPr>
          <w:rFonts w:ascii="Narkisim" w:hAnsi="Narkisim" w:hint="cs"/>
          <w:szCs w:val="24"/>
          <w:rtl/>
        </w:rPr>
        <w:t xml:space="preserve"> ושירותי תחזוקה, אחריות ושירותים מקצועיים </w:t>
      </w:r>
      <w:r w:rsidRPr="00FA3AAD">
        <w:rPr>
          <w:rFonts w:ascii="Narkisim" w:hAnsi="Narkisim"/>
          <w:szCs w:val="24"/>
          <w:rtl/>
        </w:rPr>
        <w:t>עבור יחידת ממשל זמין שברשות התקשוב הממשלתי</w:t>
      </w:r>
      <w:r w:rsidRPr="00FA3AAD">
        <w:rPr>
          <w:rFonts w:ascii="Narkisim" w:hAnsi="Narkisim" w:hint="cs"/>
          <w:szCs w:val="24"/>
          <w:rtl/>
        </w:rPr>
        <w:t xml:space="preserve"> (להלן: "</w:t>
      </w:r>
      <w:r w:rsidRPr="00FA3AAD">
        <w:rPr>
          <w:rFonts w:ascii="Narkisim" w:hAnsi="Narkisim" w:hint="cs"/>
          <w:b/>
          <w:bCs/>
          <w:szCs w:val="24"/>
          <w:rtl/>
        </w:rPr>
        <w:t>המכרז</w:t>
      </w:r>
      <w:r w:rsidRPr="00FA3AAD">
        <w:rPr>
          <w:rFonts w:ascii="Narkisim" w:hAnsi="Narkisim" w:hint="cs"/>
          <w:szCs w:val="24"/>
          <w:rtl/>
        </w:rPr>
        <w:t>")</w:t>
      </w:r>
      <w:r w:rsidRPr="00FA3AAD">
        <w:rPr>
          <w:rFonts w:hint="cs"/>
          <w:szCs w:val="24"/>
          <w:rtl/>
        </w:rPr>
        <w:t>.</w:t>
      </w:r>
      <w:r w:rsidRPr="00FA3AAD">
        <w:rPr>
          <w:szCs w:val="24"/>
          <w:rtl/>
        </w:rPr>
        <w:t xml:space="preserve"> </w:t>
      </w:r>
    </w:p>
    <w:p w14:paraId="736CC03C" w14:textId="77777777" w:rsidR="00FA3AAD" w:rsidRPr="00FA3AAD" w:rsidRDefault="00FA3AAD" w:rsidP="00FA3AAD">
      <w:pPr>
        <w:tabs>
          <w:tab w:val="left" w:pos="8351"/>
          <w:tab w:val="left" w:pos="8531"/>
          <w:tab w:val="left" w:pos="8711"/>
        </w:tabs>
        <w:spacing w:after="120" w:line="360" w:lineRule="auto"/>
        <w:jc w:val="both"/>
        <w:rPr>
          <w:rFonts w:ascii="Narkisim" w:hAnsi="Narkisim"/>
          <w:rtl/>
        </w:rPr>
      </w:pPr>
    </w:p>
    <w:p w14:paraId="2E17C3FF" w14:textId="77777777" w:rsidR="00FA3AAD" w:rsidRPr="00FA3AAD" w:rsidRDefault="00FA3AAD" w:rsidP="00FA3AAD">
      <w:pPr>
        <w:numPr>
          <w:ilvl w:val="0"/>
          <w:numId w:val="67"/>
        </w:numPr>
        <w:tabs>
          <w:tab w:val="left" w:pos="8351"/>
          <w:tab w:val="left" w:pos="8531"/>
          <w:tab w:val="left" w:pos="8711"/>
        </w:tabs>
        <w:spacing w:after="120" w:line="360" w:lineRule="auto"/>
        <w:contextualSpacing/>
        <w:jc w:val="both"/>
        <w:rPr>
          <w:b/>
          <w:bCs/>
          <w:szCs w:val="24"/>
          <w:u w:val="single"/>
        </w:rPr>
      </w:pPr>
      <w:r w:rsidRPr="00FA3AAD">
        <w:rPr>
          <w:rFonts w:hint="cs"/>
          <w:b/>
          <w:bCs/>
          <w:szCs w:val="24"/>
          <w:u w:val="single"/>
          <w:rtl/>
        </w:rPr>
        <w:t>חובות הנוגעות לקיום דיני העבודה בקשר להעסקת עובדים זרים ותשלום שכר מינימום</w:t>
      </w:r>
    </w:p>
    <w:p w14:paraId="60C6CD66" w14:textId="77777777" w:rsidR="00FA3AAD" w:rsidRPr="00FA3AAD" w:rsidRDefault="00FA3AAD" w:rsidP="00FA3AAD">
      <w:pPr>
        <w:spacing w:after="120" w:line="360" w:lineRule="auto"/>
        <w:ind w:left="369"/>
        <w:jc w:val="both"/>
        <w:rPr>
          <w:szCs w:val="24"/>
          <w:rtl/>
        </w:rPr>
      </w:pPr>
      <w:r w:rsidRPr="00FA3AAD">
        <w:rPr>
          <w:szCs w:val="24"/>
          <w:rtl/>
        </w:rPr>
        <w:t>בתצהיר זה, משמעותו של המונח "</w:t>
      </w:r>
      <w:r w:rsidRPr="00FA3AAD">
        <w:rPr>
          <w:b/>
          <w:bCs/>
          <w:szCs w:val="24"/>
          <w:rtl/>
        </w:rPr>
        <w:t>בעל זיקה</w:t>
      </w:r>
      <w:r w:rsidRPr="00FA3AAD">
        <w:rPr>
          <w:szCs w:val="24"/>
          <w:rtl/>
        </w:rPr>
        <w:t>" כהגדרתו בחוק עסקאות גופים ציבוריים התשל"ו-1976 (להלן:  "</w:t>
      </w:r>
      <w:r w:rsidRPr="00FA3AAD">
        <w:rPr>
          <w:b/>
          <w:bCs/>
          <w:szCs w:val="24"/>
          <w:rtl/>
        </w:rPr>
        <w:t>חוק עסקאות גופים ציבוריים</w:t>
      </w:r>
      <w:r w:rsidRPr="00FA3AAD">
        <w:rPr>
          <w:szCs w:val="24"/>
          <w:rtl/>
        </w:rPr>
        <w:t>"). אני מאשר</w:t>
      </w:r>
      <w:r w:rsidRPr="00FA3AAD">
        <w:rPr>
          <w:rFonts w:hint="cs"/>
          <w:szCs w:val="24"/>
          <w:rtl/>
        </w:rPr>
        <w:t xml:space="preserve">/ת </w:t>
      </w:r>
      <w:r w:rsidRPr="00FA3AAD">
        <w:rPr>
          <w:szCs w:val="24"/>
          <w:rtl/>
        </w:rPr>
        <w:t>כי הוסברה לי משמעותו של מונח זה וכי אני מבין</w:t>
      </w:r>
      <w:r w:rsidRPr="00FA3AAD">
        <w:rPr>
          <w:rFonts w:hint="cs"/>
          <w:szCs w:val="24"/>
          <w:rtl/>
        </w:rPr>
        <w:t>/נה</w:t>
      </w:r>
      <w:r w:rsidRPr="00FA3AAD">
        <w:rPr>
          <w:szCs w:val="24"/>
          <w:rtl/>
        </w:rPr>
        <w:t xml:space="preserve"> אותו. </w:t>
      </w:r>
    </w:p>
    <w:p w14:paraId="45C2B1FF" w14:textId="77777777" w:rsidR="00FA3AAD" w:rsidRPr="00FA3AAD" w:rsidRDefault="00FA3AAD" w:rsidP="00FA3AAD">
      <w:pPr>
        <w:spacing w:after="120" w:line="360" w:lineRule="auto"/>
        <w:ind w:left="369"/>
        <w:jc w:val="both"/>
        <w:rPr>
          <w:szCs w:val="24"/>
          <w:rtl/>
        </w:rPr>
      </w:pPr>
      <w:r w:rsidRPr="00FA3AAD">
        <w:rPr>
          <w:szCs w:val="24"/>
          <w:rtl/>
        </w:rPr>
        <w:t>משמעותו של המונח "</w:t>
      </w:r>
      <w:r w:rsidRPr="00FA3AAD">
        <w:rPr>
          <w:b/>
          <w:bCs/>
          <w:szCs w:val="24"/>
          <w:rtl/>
        </w:rPr>
        <w:t>עבירה</w:t>
      </w:r>
      <w:r w:rsidRPr="00FA3AAD">
        <w:rPr>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9336BB6" w14:textId="77777777" w:rsidR="00FA3AAD" w:rsidRPr="00FA3AAD" w:rsidRDefault="00FA3AAD" w:rsidP="00FA3AAD">
      <w:pPr>
        <w:spacing w:line="360" w:lineRule="auto"/>
        <w:ind w:left="368"/>
        <w:jc w:val="both"/>
        <w:rPr>
          <w:szCs w:val="24"/>
          <w:rtl/>
        </w:rPr>
      </w:pPr>
    </w:p>
    <w:p w14:paraId="24B80A6C" w14:textId="77777777" w:rsidR="00FA3AAD" w:rsidRPr="00FA3AAD" w:rsidRDefault="00FA3AAD" w:rsidP="00FA3AAD">
      <w:pPr>
        <w:spacing w:line="360" w:lineRule="auto"/>
        <w:ind w:left="368"/>
        <w:jc w:val="both"/>
        <w:rPr>
          <w:szCs w:val="24"/>
          <w:rtl/>
        </w:rPr>
      </w:pPr>
      <w:r w:rsidRPr="00FA3AAD">
        <w:rPr>
          <w:szCs w:val="24"/>
          <w:rtl/>
        </w:rPr>
        <w:t>המציע הינו תאגיד הרשום בישראל.</w:t>
      </w:r>
    </w:p>
    <w:p w14:paraId="43749AE4" w14:textId="77777777" w:rsidR="00FA3AAD" w:rsidRPr="00FA3AAD" w:rsidRDefault="00FA3AAD" w:rsidP="00FA3AAD">
      <w:pPr>
        <w:tabs>
          <w:tab w:val="left" w:pos="8351"/>
          <w:tab w:val="left" w:pos="8531"/>
          <w:tab w:val="left" w:pos="8711"/>
        </w:tabs>
        <w:spacing w:line="360" w:lineRule="auto"/>
        <w:ind w:left="651" w:hanging="283"/>
        <w:jc w:val="both"/>
        <w:rPr>
          <w:i/>
          <w:iCs/>
          <w:sz w:val="20"/>
          <w:szCs w:val="20"/>
          <w:rtl/>
        </w:rPr>
      </w:pPr>
      <w:r w:rsidRPr="00FA3AAD">
        <w:rPr>
          <w:rFonts w:hint="cs"/>
          <w:i/>
          <w:iCs/>
          <w:sz w:val="20"/>
          <w:szCs w:val="20"/>
          <w:rtl/>
        </w:rPr>
        <w:t>[</w:t>
      </w:r>
      <w:r w:rsidRPr="00FA3AAD">
        <w:rPr>
          <w:i/>
          <w:iCs/>
          <w:sz w:val="20"/>
          <w:szCs w:val="20"/>
          <w:rtl/>
        </w:rPr>
        <w:t xml:space="preserve">סמן </w:t>
      </w:r>
      <w:r w:rsidRPr="00FA3AAD">
        <w:rPr>
          <w:i/>
          <w:iCs/>
          <w:sz w:val="20"/>
          <w:szCs w:val="20"/>
        </w:rPr>
        <w:t>X</w:t>
      </w:r>
      <w:r w:rsidRPr="00FA3AAD">
        <w:rPr>
          <w:i/>
          <w:iCs/>
          <w:sz w:val="20"/>
          <w:szCs w:val="20"/>
          <w:rtl/>
        </w:rPr>
        <w:t xml:space="preserve"> במשבצת המתאימה</w:t>
      </w:r>
      <w:r w:rsidRPr="00FA3AAD">
        <w:rPr>
          <w:rFonts w:hint="cs"/>
          <w:i/>
          <w:iCs/>
          <w:sz w:val="20"/>
          <w:szCs w:val="20"/>
          <w:rtl/>
        </w:rPr>
        <w:t>]</w:t>
      </w:r>
    </w:p>
    <w:p w14:paraId="6B66E582" w14:textId="77777777" w:rsidR="00FA3AAD" w:rsidRPr="00FA3AAD" w:rsidRDefault="00FA3AAD" w:rsidP="00FA3AAD">
      <w:pPr>
        <w:spacing w:line="360" w:lineRule="auto"/>
        <w:ind w:left="368"/>
        <w:jc w:val="both"/>
        <w:rPr>
          <w:szCs w:val="24"/>
          <w:rtl/>
        </w:rPr>
      </w:pPr>
    </w:p>
    <w:p w14:paraId="657F8D68" w14:textId="77777777" w:rsidR="00FA3AAD" w:rsidRPr="00FA3AAD" w:rsidRDefault="00FA3AAD" w:rsidP="00FA3AAD">
      <w:pPr>
        <w:numPr>
          <w:ilvl w:val="0"/>
          <w:numId w:val="65"/>
        </w:numPr>
        <w:tabs>
          <w:tab w:val="num" w:pos="793"/>
        </w:tabs>
        <w:spacing w:after="120" w:line="360" w:lineRule="auto"/>
        <w:ind w:left="793" w:hanging="424"/>
        <w:jc w:val="both"/>
        <w:rPr>
          <w:szCs w:val="24"/>
          <w:rtl/>
        </w:rPr>
      </w:pPr>
      <w:r w:rsidRPr="00FA3AAD">
        <w:rPr>
          <w:szCs w:val="24"/>
          <w:rtl/>
        </w:rPr>
        <w:t xml:space="preserve">המציע ובעל זיקה אליו </w:t>
      </w:r>
      <w:r w:rsidRPr="00FA3AAD">
        <w:rPr>
          <w:b/>
          <w:bCs/>
          <w:szCs w:val="24"/>
          <w:rtl/>
        </w:rPr>
        <w:t>לא הורשעו</w:t>
      </w:r>
      <w:r w:rsidRPr="00FA3AAD">
        <w:rPr>
          <w:szCs w:val="24"/>
          <w:rtl/>
        </w:rPr>
        <w:t xml:space="preserve"> ביותר משתי עבירות עד למועד האחרון להגשת ההצעות (להלן: "</w:t>
      </w:r>
      <w:r w:rsidRPr="00FA3AAD">
        <w:rPr>
          <w:b/>
          <w:bCs/>
          <w:szCs w:val="24"/>
          <w:rtl/>
        </w:rPr>
        <w:t>מועד להגשה</w:t>
      </w:r>
      <w:r w:rsidRPr="00FA3AAD">
        <w:rPr>
          <w:szCs w:val="24"/>
          <w:rtl/>
        </w:rPr>
        <w:t>") מטעם המציע ב</w:t>
      </w:r>
      <w:r w:rsidRPr="00FA3AAD">
        <w:rPr>
          <w:rFonts w:hint="cs"/>
          <w:szCs w:val="24"/>
          <w:rtl/>
        </w:rPr>
        <w:t>מכרז.</w:t>
      </w:r>
    </w:p>
    <w:p w14:paraId="6960BF3F" w14:textId="77777777" w:rsidR="00FA3AAD" w:rsidRPr="00FA3AAD" w:rsidRDefault="00FA3AAD" w:rsidP="00FA3AAD">
      <w:pPr>
        <w:numPr>
          <w:ilvl w:val="0"/>
          <w:numId w:val="65"/>
        </w:numPr>
        <w:tabs>
          <w:tab w:val="num" w:pos="793"/>
        </w:tabs>
        <w:spacing w:after="120" w:line="360" w:lineRule="auto"/>
        <w:ind w:left="793" w:hanging="424"/>
        <w:jc w:val="both"/>
        <w:rPr>
          <w:szCs w:val="24"/>
        </w:rPr>
      </w:pPr>
      <w:r w:rsidRPr="00FA3AAD">
        <w:rPr>
          <w:szCs w:val="24"/>
          <w:rtl/>
        </w:rPr>
        <w:t xml:space="preserve">המציע או בעל זיקה אליו </w:t>
      </w:r>
      <w:r w:rsidRPr="00FA3AAD">
        <w:rPr>
          <w:b/>
          <w:bCs/>
          <w:szCs w:val="24"/>
          <w:rtl/>
        </w:rPr>
        <w:t>הורשעו</w:t>
      </w:r>
      <w:r w:rsidRPr="00FA3AAD">
        <w:rPr>
          <w:szCs w:val="24"/>
          <w:rtl/>
        </w:rPr>
        <w:t xml:space="preserve"> בפסק דין  ביותר משתי עבירות </w:t>
      </w:r>
      <w:r w:rsidRPr="00FA3AAD">
        <w:rPr>
          <w:b/>
          <w:bCs/>
          <w:szCs w:val="24"/>
          <w:rtl/>
        </w:rPr>
        <w:t>וחלפה שנה אחת</w:t>
      </w:r>
      <w:r w:rsidRPr="00FA3AAD">
        <w:rPr>
          <w:szCs w:val="24"/>
          <w:rtl/>
        </w:rPr>
        <w:t xml:space="preserve"> לפחות ממועד ההרשעה האחרונה ועד למועד ההגשה</w:t>
      </w:r>
      <w:r w:rsidRPr="00FA3AAD">
        <w:rPr>
          <w:rFonts w:hint="cs"/>
          <w:szCs w:val="24"/>
          <w:rtl/>
        </w:rPr>
        <w:t xml:space="preserve">. </w:t>
      </w:r>
    </w:p>
    <w:p w14:paraId="3F95C661" w14:textId="77777777" w:rsidR="00FA3AAD" w:rsidRPr="00FA3AAD" w:rsidRDefault="00FA3AAD" w:rsidP="00FA3AAD">
      <w:pPr>
        <w:numPr>
          <w:ilvl w:val="0"/>
          <w:numId w:val="65"/>
        </w:numPr>
        <w:tabs>
          <w:tab w:val="num" w:pos="793"/>
        </w:tabs>
        <w:spacing w:after="120" w:line="360" w:lineRule="auto"/>
        <w:ind w:left="793" w:hanging="424"/>
        <w:jc w:val="both"/>
        <w:rPr>
          <w:szCs w:val="24"/>
        </w:rPr>
      </w:pPr>
      <w:r w:rsidRPr="00FA3AAD">
        <w:rPr>
          <w:szCs w:val="24"/>
          <w:rtl/>
        </w:rPr>
        <w:t xml:space="preserve">המציע או בעל זיקה אליו </w:t>
      </w:r>
      <w:r w:rsidRPr="00FA3AAD">
        <w:rPr>
          <w:b/>
          <w:bCs/>
          <w:szCs w:val="24"/>
          <w:rtl/>
        </w:rPr>
        <w:t>הורשעו</w:t>
      </w:r>
      <w:r w:rsidRPr="00FA3AAD">
        <w:rPr>
          <w:szCs w:val="24"/>
          <w:rtl/>
        </w:rPr>
        <w:t xml:space="preserve"> בפסק דין  ביותר משתי עבירות </w:t>
      </w:r>
      <w:r w:rsidRPr="00FA3AAD">
        <w:rPr>
          <w:b/>
          <w:bCs/>
          <w:szCs w:val="24"/>
          <w:rtl/>
        </w:rPr>
        <w:t xml:space="preserve">ולא חלפה שנה </w:t>
      </w:r>
      <w:r w:rsidRPr="00FA3AAD">
        <w:rPr>
          <w:szCs w:val="24"/>
          <w:rtl/>
        </w:rPr>
        <w:t>אחת לפחות ממועד ההרשעה האחרונה ועד למועד ההגשה</w:t>
      </w:r>
      <w:r w:rsidRPr="00FA3AAD">
        <w:rPr>
          <w:rFonts w:hint="cs"/>
          <w:szCs w:val="24"/>
          <w:rtl/>
        </w:rPr>
        <w:t>.</w:t>
      </w:r>
    </w:p>
    <w:p w14:paraId="6FE83FB1" w14:textId="77777777" w:rsidR="00FA3AAD" w:rsidRPr="00FA3AAD" w:rsidRDefault="00FA3AAD" w:rsidP="00FA3AAD">
      <w:pPr>
        <w:tabs>
          <w:tab w:val="left" w:pos="8351"/>
          <w:tab w:val="left" w:pos="8531"/>
          <w:tab w:val="left" w:pos="8711"/>
        </w:tabs>
        <w:spacing w:line="360" w:lineRule="auto"/>
        <w:ind w:left="368"/>
        <w:jc w:val="both"/>
        <w:rPr>
          <w:i/>
          <w:iCs/>
          <w:szCs w:val="24"/>
          <w:rtl/>
        </w:rPr>
      </w:pPr>
      <w:r w:rsidRPr="00FA3AAD" w:rsidDel="003978E6">
        <w:rPr>
          <w:rFonts w:hint="cs"/>
          <w:i/>
          <w:iCs/>
          <w:sz w:val="20"/>
          <w:szCs w:val="20"/>
          <w:rtl/>
        </w:rPr>
        <w:t xml:space="preserve"> </w:t>
      </w:r>
    </w:p>
    <w:p w14:paraId="3BE05BF1" w14:textId="77777777" w:rsidR="00FA3AAD" w:rsidRPr="00FA3AAD" w:rsidRDefault="00FA3AAD" w:rsidP="00FA3AAD">
      <w:pPr>
        <w:bidi w:val="0"/>
        <w:spacing w:after="160" w:line="360" w:lineRule="auto"/>
        <w:rPr>
          <w:i/>
          <w:iCs/>
          <w:szCs w:val="24"/>
          <w:rtl/>
        </w:rPr>
      </w:pPr>
      <w:r w:rsidRPr="00FA3AAD">
        <w:rPr>
          <w:i/>
          <w:iCs/>
          <w:szCs w:val="24"/>
          <w:rtl/>
        </w:rPr>
        <w:br w:type="page"/>
      </w:r>
    </w:p>
    <w:p w14:paraId="29340318" w14:textId="77777777" w:rsidR="00FA3AAD" w:rsidRPr="00FA3AAD" w:rsidRDefault="00FA3AAD" w:rsidP="00FA3AAD">
      <w:pPr>
        <w:tabs>
          <w:tab w:val="left" w:pos="8351"/>
          <w:tab w:val="left" w:pos="8531"/>
          <w:tab w:val="left" w:pos="8711"/>
        </w:tabs>
        <w:spacing w:line="360" w:lineRule="auto"/>
        <w:ind w:left="368"/>
        <w:jc w:val="both"/>
        <w:rPr>
          <w:i/>
          <w:iCs/>
          <w:szCs w:val="24"/>
          <w:rtl/>
        </w:rPr>
      </w:pPr>
    </w:p>
    <w:p w14:paraId="4B6781B1" w14:textId="77777777" w:rsidR="00FA3AAD" w:rsidRPr="00FA3AAD" w:rsidRDefault="00FA3AAD" w:rsidP="00FA3AAD">
      <w:pPr>
        <w:numPr>
          <w:ilvl w:val="0"/>
          <w:numId w:val="67"/>
        </w:numPr>
        <w:tabs>
          <w:tab w:val="left" w:pos="8351"/>
          <w:tab w:val="left" w:pos="8531"/>
          <w:tab w:val="left" w:pos="8711"/>
        </w:tabs>
        <w:spacing w:after="120" w:line="360" w:lineRule="auto"/>
        <w:contextualSpacing/>
        <w:jc w:val="both"/>
        <w:rPr>
          <w:b/>
          <w:bCs/>
          <w:szCs w:val="24"/>
          <w:u w:val="single"/>
        </w:rPr>
      </w:pPr>
      <w:r w:rsidRPr="00FA3AAD">
        <w:rPr>
          <w:rFonts w:hint="cs"/>
          <w:b/>
          <w:bCs/>
          <w:szCs w:val="24"/>
          <w:u w:val="single"/>
          <w:rtl/>
        </w:rPr>
        <w:t>ייצוג הולם לאנשים עם מוגבלות</w:t>
      </w:r>
    </w:p>
    <w:p w14:paraId="5CE73233" w14:textId="77777777" w:rsidR="00FA3AAD" w:rsidRPr="00FA3AAD" w:rsidRDefault="00FA3AAD" w:rsidP="00FA3AAD">
      <w:pPr>
        <w:tabs>
          <w:tab w:val="left" w:pos="8351"/>
          <w:tab w:val="left" w:pos="8531"/>
          <w:tab w:val="left" w:pos="8711"/>
        </w:tabs>
        <w:spacing w:line="360" w:lineRule="auto"/>
        <w:ind w:left="720"/>
        <w:jc w:val="both"/>
        <w:rPr>
          <w:i/>
          <w:iCs/>
          <w:sz w:val="20"/>
          <w:szCs w:val="20"/>
          <w:rtl/>
        </w:rPr>
      </w:pPr>
      <w:r w:rsidRPr="00FA3AAD">
        <w:rPr>
          <w:rFonts w:hint="cs"/>
          <w:i/>
          <w:iCs/>
          <w:sz w:val="20"/>
          <w:szCs w:val="20"/>
          <w:rtl/>
        </w:rPr>
        <w:t>[</w:t>
      </w:r>
      <w:r w:rsidRPr="00FA3AAD">
        <w:rPr>
          <w:i/>
          <w:iCs/>
          <w:sz w:val="20"/>
          <w:szCs w:val="20"/>
          <w:rtl/>
        </w:rPr>
        <w:t xml:space="preserve">סמן </w:t>
      </w:r>
      <w:r w:rsidRPr="00FA3AAD">
        <w:rPr>
          <w:i/>
          <w:iCs/>
          <w:sz w:val="20"/>
          <w:szCs w:val="20"/>
        </w:rPr>
        <w:t>X</w:t>
      </w:r>
      <w:r w:rsidRPr="00FA3AAD">
        <w:rPr>
          <w:i/>
          <w:iCs/>
          <w:sz w:val="20"/>
          <w:szCs w:val="20"/>
          <w:rtl/>
        </w:rPr>
        <w:t xml:space="preserve"> במשבצת המתאימה</w:t>
      </w:r>
      <w:r w:rsidRPr="00FA3AAD">
        <w:rPr>
          <w:rFonts w:hint="cs"/>
          <w:i/>
          <w:iCs/>
          <w:sz w:val="20"/>
          <w:szCs w:val="20"/>
          <w:rtl/>
        </w:rPr>
        <w:t>]</w:t>
      </w:r>
    </w:p>
    <w:p w14:paraId="2C7DB2A2" w14:textId="77777777" w:rsidR="00FA3AAD" w:rsidRPr="00FA3AAD" w:rsidRDefault="00FA3AAD" w:rsidP="00FA3AAD">
      <w:pPr>
        <w:numPr>
          <w:ilvl w:val="0"/>
          <w:numId w:val="65"/>
        </w:numPr>
        <w:tabs>
          <w:tab w:val="num" w:pos="793"/>
          <w:tab w:val="right" w:pos="8306"/>
        </w:tabs>
        <w:spacing w:after="120" w:line="360" w:lineRule="auto"/>
        <w:ind w:left="793" w:hanging="424"/>
        <w:jc w:val="both"/>
        <w:rPr>
          <w:szCs w:val="24"/>
        </w:rPr>
      </w:pPr>
      <w:r w:rsidRPr="00FA3AAD">
        <w:rPr>
          <w:rFonts w:hint="cs"/>
          <w:szCs w:val="24"/>
          <w:rtl/>
        </w:rPr>
        <w:t>הוראות סעיף 9 לחוק שוויון זכויות לאנשים עם מוגבלות, התשנ"ח-1998 (להלן: "</w:t>
      </w:r>
      <w:r w:rsidRPr="00FA3AAD">
        <w:rPr>
          <w:rFonts w:hint="cs"/>
          <w:b/>
          <w:bCs/>
          <w:szCs w:val="24"/>
          <w:rtl/>
        </w:rPr>
        <w:t>חוק שוויון זכויות</w:t>
      </w:r>
      <w:r w:rsidRPr="00FA3AAD">
        <w:rPr>
          <w:rFonts w:hint="cs"/>
          <w:szCs w:val="24"/>
          <w:rtl/>
        </w:rPr>
        <w:t>") לא חלות על המציע.</w:t>
      </w:r>
    </w:p>
    <w:p w14:paraId="6D3ABE1A" w14:textId="77777777" w:rsidR="00FA3AAD" w:rsidRPr="00FA3AAD" w:rsidRDefault="00FA3AAD" w:rsidP="00FA3AAD">
      <w:pPr>
        <w:numPr>
          <w:ilvl w:val="0"/>
          <w:numId w:val="65"/>
        </w:numPr>
        <w:tabs>
          <w:tab w:val="num" w:pos="793"/>
          <w:tab w:val="right" w:pos="8306"/>
        </w:tabs>
        <w:spacing w:after="120" w:line="360" w:lineRule="auto"/>
        <w:ind w:left="793" w:hanging="424"/>
        <w:jc w:val="both"/>
        <w:rPr>
          <w:szCs w:val="24"/>
        </w:rPr>
      </w:pPr>
      <w:r w:rsidRPr="00FA3AAD">
        <w:rPr>
          <w:rFonts w:hint="cs"/>
          <w:szCs w:val="24"/>
          <w:rtl/>
        </w:rPr>
        <w:t>הוראות סעיף 9 לחוק שוויון זכויות חלות על המציע והוא מקיים אותן.</w:t>
      </w:r>
    </w:p>
    <w:p w14:paraId="019BCFB4" w14:textId="77777777" w:rsidR="00FA3AAD" w:rsidRPr="00FA3AAD" w:rsidRDefault="00FA3AAD" w:rsidP="00FA3AAD">
      <w:pPr>
        <w:tabs>
          <w:tab w:val="left" w:pos="8351"/>
          <w:tab w:val="left" w:pos="8531"/>
          <w:tab w:val="left" w:pos="8711"/>
        </w:tabs>
        <w:spacing w:line="360" w:lineRule="auto"/>
        <w:ind w:left="720"/>
        <w:jc w:val="both"/>
        <w:rPr>
          <w:i/>
          <w:iCs/>
          <w:sz w:val="20"/>
          <w:szCs w:val="20"/>
        </w:rPr>
      </w:pPr>
      <w:r w:rsidRPr="00FA3AAD">
        <w:rPr>
          <w:rFonts w:hint="cs"/>
          <w:i/>
          <w:iCs/>
          <w:sz w:val="20"/>
          <w:szCs w:val="20"/>
          <w:rtl/>
        </w:rPr>
        <w:t xml:space="preserve">[ככל שהמציע מעסיק 100 עובדים או יותר הוא נדרש גם לסמן </w:t>
      </w:r>
      <w:r w:rsidRPr="00FA3AAD">
        <w:rPr>
          <w:i/>
          <w:iCs/>
          <w:sz w:val="20"/>
          <w:szCs w:val="20"/>
        </w:rPr>
        <w:t>X</w:t>
      </w:r>
      <w:r w:rsidRPr="00FA3AAD">
        <w:rPr>
          <w:rFonts w:hint="cs"/>
          <w:i/>
          <w:iCs/>
          <w:sz w:val="20"/>
          <w:szCs w:val="20"/>
          <w:rtl/>
        </w:rPr>
        <w:t xml:space="preserve"> במשבצת המתאימה להלן]</w:t>
      </w:r>
    </w:p>
    <w:p w14:paraId="517BE15D" w14:textId="77777777" w:rsidR="00FA3AAD" w:rsidRPr="00FA3AAD" w:rsidRDefault="00FA3AAD" w:rsidP="00FA3AAD">
      <w:pPr>
        <w:numPr>
          <w:ilvl w:val="0"/>
          <w:numId w:val="65"/>
        </w:numPr>
        <w:tabs>
          <w:tab w:val="num" w:pos="793"/>
          <w:tab w:val="right" w:pos="8306"/>
        </w:tabs>
        <w:spacing w:after="120" w:line="360" w:lineRule="auto"/>
        <w:ind w:left="793" w:hanging="424"/>
        <w:jc w:val="both"/>
        <w:rPr>
          <w:szCs w:val="24"/>
        </w:rPr>
      </w:pPr>
      <w:r w:rsidRPr="00FA3AAD">
        <w:rPr>
          <w:rFonts w:hint="cs"/>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188196BD" w14:textId="77777777" w:rsidR="00FA3AAD" w:rsidRPr="00FA3AAD" w:rsidRDefault="00FA3AAD" w:rsidP="00FA3AAD">
      <w:pPr>
        <w:numPr>
          <w:ilvl w:val="0"/>
          <w:numId w:val="65"/>
        </w:numPr>
        <w:tabs>
          <w:tab w:val="num" w:pos="793"/>
          <w:tab w:val="right" w:pos="8306"/>
        </w:tabs>
        <w:spacing w:after="120" w:line="360" w:lineRule="auto"/>
        <w:ind w:left="793" w:hanging="424"/>
        <w:jc w:val="both"/>
        <w:rPr>
          <w:szCs w:val="24"/>
        </w:rPr>
      </w:pPr>
      <w:r w:rsidRPr="00FA3AAD">
        <w:rPr>
          <w:rFonts w:hint="cs"/>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w:t>
      </w:r>
      <w:r w:rsidRPr="00FA3AAD">
        <w:rPr>
          <w:rFonts w:ascii="Arial" w:hAnsi="Arial" w:hint="cs"/>
          <w:szCs w:val="24"/>
          <w:rtl/>
        </w:rPr>
        <w:t xml:space="preserve">עמו בעבר </w:t>
      </w:r>
      <w:r w:rsidRPr="00FA3AAD">
        <w:rPr>
          <w:rFonts w:hint="cs"/>
          <w:szCs w:val="24"/>
          <w:u w:val="single"/>
          <w:rtl/>
        </w:rPr>
        <w:t>וטרם קיבל הנחיות/ופועל לביצוע ההנחיות</w:t>
      </w:r>
      <w:r w:rsidRPr="00FA3AAD">
        <w:rPr>
          <w:rFonts w:hint="cs"/>
          <w:szCs w:val="24"/>
          <w:rtl/>
        </w:rPr>
        <w:t xml:space="preserve"> </w:t>
      </w:r>
      <w:r w:rsidRPr="00FA3AAD">
        <w:rPr>
          <w:rFonts w:hint="cs"/>
          <w:i/>
          <w:iCs/>
          <w:sz w:val="20"/>
          <w:szCs w:val="20"/>
          <w:rtl/>
        </w:rPr>
        <w:t xml:space="preserve"> [מחק את המיותר] </w:t>
      </w:r>
      <w:r w:rsidRPr="00FA3AAD">
        <w:rPr>
          <w:rFonts w:hint="cs"/>
          <w:szCs w:val="24"/>
          <w:rtl/>
        </w:rPr>
        <w:t>ליישום חובותיו לפי סעיף 9 לחוק שוויון זכויות.</w:t>
      </w:r>
    </w:p>
    <w:p w14:paraId="3E808975" w14:textId="77777777" w:rsidR="00FA3AAD" w:rsidRPr="00FA3AAD" w:rsidRDefault="00FA3AAD" w:rsidP="00FA3AAD">
      <w:pPr>
        <w:tabs>
          <w:tab w:val="left" w:pos="8351"/>
          <w:tab w:val="left" w:pos="8531"/>
          <w:tab w:val="left" w:pos="8711"/>
        </w:tabs>
        <w:spacing w:line="360" w:lineRule="auto"/>
        <w:ind w:left="368"/>
        <w:jc w:val="both"/>
        <w:rPr>
          <w:szCs w:val="24"/>
          <w:rtl/>
        </w:rPr>
      </w:pPr>
    </w:p>
    <w:p w14:paraId="64261B34" w14:textId="77777777" w:rsidR="00FA3AAD" w:rsidRPr="00FA3AAD" w:rsidRDefault="00FA3AAD" w:rsidP="00FA3AAD">
      <w:pPr>
        <w:tabs>
          <w:tab w:val="left" w:pos="8351"/>
          <w:tab w:val="left" w:pos="8531"/>
          <w:tab w:val="left" w:pos="8711"/>
        </w:tabs>
        <w:spacing w:line="360" w:lineRule="auto"/>
        <w:ind w:left="368"/>
        <w:jc w:val="both"/>
        <w:rPr>
          <w:szCs w:val="24"/>
          <w:rtl/>
        </w:rPr>
      </w:pPr>
      <w:r w:rsidRPr="00FA3AAD">
        <w:rPr>
          <w:rFonts w:hint="cs"/>
          <w:szCs w:val="24"/>
          <w:rtl/>
        </w:rPr>
        <w:t>אני מצהיר/ה כי ככל שהמציע יזכה במכרז, אעביר העתק מתצהיר זה ביחס לתוכן של סעיף 4 לעיל למנהל הכללי של משרד העבודה הרווחה והשירותים החברתיים, בתוך 30 ימים ממועד ההתקשרות.</w:t>
      </w:r>
    </w:p>
    <w:p w14:paraId="24EE8198" w14:textId="77777777" w:rsidR="00FA3AAD" w:rsidRPr="00FA3AAD" w:rsidRDefault="00FA3AAD" w:rsidP="00FA3AAD">
      <w:pPr>
        <w:tabs>
          <w:tab w:val="left" w:pos="8351"/>
          <w:tab w:val="left" w:pos="8531"/>
          <w:tab w:val="left" w:pos="8711"/>
        </w:tabs>
        <w:spacing w:line="360" w:lineRule="auto"/>
        <w:ind w:left="368" w:hanging="4899"/>
        <w:jc w:val="both"/>
        <w:rPr>
          <w:szCs w:val="24"/>
          <w:rtl/>
        </w:rPr>
      </w:pPr>
    </w:p>
    <w:p w14:paraId="6CEE66AD" w14:textId="77777777" w:rsidR="00FA3AAD" w:rsidRPr="00FA3AAD" w:rsidRDefault="00FA3AAD" w:rsidP="00FA3AAD">
      <w:pPr>
        <w:tabs>
          <w:tab w:val="left" w:pos="8351"/>
          <w:tab w:val="left" w:pos="8531"/>
          <w:tab w:val="left" w:pos="8711"/>
        </w:tabs>
        <w:spacing w:line="360" w:lineRule="auto"/>
        <w:ind w:left="368" w:hanging="4899"/>
        <w:jc w:val="both"/>
        <w:rPr>
          <w:szCs w:val="24"/>
          <w:rtl/>
        </w:rPr>
      </w:pPr>
    </w:p>
    <w:p w14:paraId="10E5FF79" w14:textId="77777777" w:rsidR="00FA3AAD" w:rsidRPr="00FA3AAD" w:rsidRDefault="00FA3AAD" w:rsidP="00FA3AAD">
      <w:pPr>
        <w:numPr>
          <w:ilvl w:val="0"/>
          <w:numId w:val="67"/>
        </w:numPr>
        <w:tabs>
          <w:tab w:val="left" w:pos="8351"/>
          <w:tab w:val="left" w:pos="8531"/>
          <w:tab w:val="left" w:pos="8711"/>
        </w:tabs>
        <w:spacing w:after="120" w:line="360" w:lineRule="auto"/>
        <w:contextualSpacing/>
        <w:jc w:val="both"/>
        <w:rPr>
          <w:szCs w:val="24"/>
          <w:rtl/>
        </w:rPr>
      </w:pPr>
      <w:r w:rsidRPr="00FA3AAD">
        <w:rPr>
          <w:szCs w:val="24"/>
          <w:rtl/>
        </w:rPr>
        <w:t xml:space="preserve">זה שמי, להלן חתימתי ותוכן תצהירי דלעיל אמת. </w:t>
      </w:r>
    </w:p>
    <w:p w14:paraId="62868BEA" w14:textId="77777777" w:rsidR="00FA3AAD" w:rsidRPr="00FA3AAD" w:rsidRDefault="00FA3AAD" w:rsidP="00FA3AAD">
      <w:pPr>
        <w:tabs>
          <w:tab w:val="left" w:pos="8351"/>
          <w:tab w:val="left" w:pos="8531"/>
          <w:tab w:val="left" w:pos="8711"/>
        </w:tabs>
        <w:spacing w:line="360" w:lineRule="auto"/>
        <w:ind w:left="368" w:hanging="4899"/>
        <w:jc w:val="both"/>
        <w:rPr>
          <w:szCs w:val="24"/>
          <w:rtl/>
        </w:rPr>
      </w:pPr>
    </w:p>
    <w:p w14:paraId="5EB26A5F" w14:textId="77777777" w:rsidR="00FA3AAD" w:rsidRPr="00FA3AAD" w:rsidRDefault="00FA3AAD" w:rsidP="00FA3AAD">
      <w:pPr>
        <w:tabs>
          <w:tab w:val="left" w:pos="8351"/>
          <w:tab w:val="left" w:pos="8531"/>
          <w:tab w:val="left" w:pos="8711"/>
        </w:tabs>
        <w:spacing w:line="360" w:lineRule="auto"/>
        <w:ind w:left="5619" w:hanging="4899"/>
        <w:jc w:val="both"/>
        <w:rPr>
          <w:szCs w:val="24"/>
          <w:rtl/>
        </w:rPr>
      </w:pPr>
      <w:r w:rsidRPr="00FA3AAD">
        <w:rPr>
          <w:rFonts w:hint="cs"/>
          <w:szCs w:val="24"/>
          <w:rtl/>
        </w:rPr>
        <w:t>_______________</w:t>
      </w:r>
      <w:r w:rsidRPr="00FA3AAD">
        <w:rPr>
          <w:rFonts w:hint="cs"/>
          <w:szCs w:val="24"/>
          <w:rtl/>
        </w:rPr>
        <w:tab/>
        <w:t xml:space="preserve">      __________________</w:t>
      </w:r>
      <w:r w:rsidRPr="00FA3AAD">
        <w:rPr>
          <w:rFonts w:hint="cs"/>
          <w:szCs w:val="24"/>
          <w:rtl/>
        </w:rPr>
        <w:tab/>
      </w:r>
    </w:p>
    <w:p w14:paraId="7DA79A98" w14:textId="77777777" w:rsidR="00FA3AAD" w:rsidRPr="00FA3AAD" w:rsidRDefault="00FA3AAD" w:rsidP="00FA3AAD">
      <w:pPr>
        <w:tabs>
          <w:tab w:val="left" w:pos="8351"/>
          <w:tab w:val="left" w:pos="8531"/>
          <w:tab w:val="left" w:pos="8711"/>
        </w:tabs>
        <w:spacing w:line="360" w:lineRule="auto"/>
        <w:ind w:left="5619" w:hanging="4899"/>
        <w:jc w:val="both"/>
        <w:rPr>
          <w:szCs w:val="24"/>
          <w:rtl/>
        </w:rPr>
      </w:pPr>
      <w:r w:rsidRPr="00FA3AAD">
        <w:rPr>
          <w:rFonts w:hint="cs"/>
          <w:szCs w:val="24"/>
          <w:rtl/>
        </w:rPr>
        <w:t>תאריך</w:t>
      </w:r>
      <w:r w:rsidRPr="00FA3AAD">
        <w:rPr>
          <w:rFonts w:hint="cs"/>
          <w:szCs w:val="24"/>
          <w:rtl/>
        </w:rPr>
        <w:tab/>
        <w:t xml:space="preserve">              חתימת המצהיר/ה</w:t>
      </w:r>
    </w:p>
    <w:p w14:paraId="21E2C27D" w14:textId="77777777" w:rsidR="00FA3AAD" w:rsidRPr="00FA3AAD" w:rsidRDefault="00FA3AAD" w:rsidP="00FA3AAD">
      <w:pPr>
        <w:spacing w:line="360" w:lineRule="auto"/>
        <w:jc w:val="both"/>
        <w:rPr>
          <w:b/>
          <w:bCs/>
          <w:szCs w:val="24"/>
          <w:rtl/>
        </w:rPr>
      </w:pPr>
    </w:p>
    <w:p w14:paraId="134C0643" w14:textId="77777777" w:rsidR="00FA3AAD" w:rsidRPr="00FA3AAD" w:rsidRDefault="00FA3AAD" w:rsidP="00FA3AAD">
      <w:pPr>
        <w:tabs>
          <w:tab w:val="center" w:pos="4823"/>
          <w:tab w:val="left" w:pos="8351"/>
          <w:tab w:val="left" w:pos="8531"/>
          <w:tab w:val="left" w:pos="8711"/>
        </w:tabs>
        <w:spacing w:after="120" w:line="360" w:lineRule="auto"/>
        <w:rPr>
          <w:b/>
          <w:bCs/>
          <w:szCs w:val="24"/>
          <w:u w:val="single"/>
          <w:rtl/>
        </w:rPr>
      </w:pPr>
    </w:p>
    <w:p w14:paraId="6698EB70" w14:textId="77777777" w:rsidR="00FA3AAD" w:rsidRPr="00FA3AAD" w:rsidRDefault="00FA3AAD" w:rsidP="00FA3AAD">
      <w:pPr>
        <w:tabs>
          <w:tab w:val="center" w:pos="4823"/>
        </w:tabs>
        <w:spacing w:after="120" w:line="360" w:lineRule="auto"/>
        <w:jc w:val="center"/>
        <w:rPr>
          <w:b/>
          <w:bCs/>
          <w:sz w:val="28"/>
          <w:szCs w:val="28"/>
          <w:u w:val="single"/>
          <w:rtl/>
        </w:rPr>
      </w:pPr>
      <w:r w:rsidRPr="00FA3AAD">
        <w:rPr>
          <w:rFonts w:hint="cs"/>
          <w:b/>
          <w:bCs/>
          <w:sz w:val="28"/>
          <w:szCs w:val="28"/>
          <w:u w:val="single"/>
          <w:rtl/>
        </w:rPr>
        <w:t>אישור עורך דין</w:t>
      </w:r>
    </w:p>
    <w:p w14:paraId="138D233F" w14:textId="77777777" w:rsidR="00FA3AAD" w:rsidRPr="00FA3AAD" w:rsidRDefault="00FA3AAD" w:rsidP="00FA3AAD">
      <w:pPr>
        <w:tabs>
          <w:tab w:val="center" w:pos="4823"/>
          <w:tab w:val="left" w:pos="8351"/>
          <w:tab w:val="left" w:pos="8531"/>
          <w:tab w:val="left" w:pos="8711"/>
        </w:tabs>
        <w:spacing w:after="120" w:line="360" w:lineRule="auto"/>
        <w:jc w:val="center"/>
        <w:rPr>
          <w:b/>
          <w:bCs/>
          <w:szCs w:val="24"/>
          <w:u w:val="single"/>
          <w:rtl/>
        </w:rPr>
      </w:pPr>
    </w:p>
    <w:p w14:paraId="288DEF85" w14:textId="77777777" w:rsidR="00FA3AAD" w:rsidRPr="00FA3AAD" w:rsidRDefault="00FA3AAD" w:rsidP="00FA3AAD">
      <w:pPr>
        <w:tabs>
          <w:tab w:val="center" w:pos="4823"/>
          <w:tab w:val="left" w:pos="8351"/>
          <w:tab w:val="left" w:pos="8531"/>
          <w:tab w:val="left" w:pos="8711"/>
        </w:tabs>
        <w:spacing w:after="120" w:line="360" w:lineRule="auto"/>
        <w:jc w:val="both"/>
        <w:rPr>
          <w:szCs w:val="24"/>
          <w:rtl/>
        </w:rPr>
      </w:pPr>
      <w:r w:rsidRPr="00FA3AAD">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3AAD">
        <w:rPr>
          <w:szCs w:val="24"/>
          <w:rtl/>
        </w:rPr>
        <w:br/>
      </w:r>
      <w:r w:rsidRPr="00FA3AAD">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82A8DAB" w14:textId="77777777" w:rsidR="00FA3AAD" w:rsidRPr="00FA3AAD" w:rsidRDefault="00FA3AAD" w:rsidP="00FA3AAD">
      <w:pPr>
        <w:tabs>
          <w:tab w:val="center" w:pos="4823"/>
        </w:tabs>
        <w:spacing w:line="360" w:lineRule="auto"/>
        <w:jc w:val="both"/>
        <w:rPr>
          <w:rtl/>
        </w:rPr>
      </w:pPr>
    </w:p>
    <w:p w14:paraId="4389B67B" w14:textId="77777777" w:rsidR="00FA3AAD" w:rsidRPr="00FA3AAD" w:rsidRDefault="00FA3AAD" w:rsidP="00FA3AAD">
      <w:pPr>
        <w:tabs>
          <w:tab w:val="center" w:pos="4823"/>
        </w:tabs>
        <w:spacing w:line="360" w:lineRule="auto"/>
        <w:rPr>
          <w:szCs w:val="24"/>
          <w:rtl/>
        </w:rPr>
      </w:pPr>
      <w:r w:rsidRPr="00FA3AAD">
        <w:rPr>
          <w:szCs w:val="24"/>
          <w:rtl/>
        </w:rPr>
        <w:t>_________________</w:t>
      </w:r>
      <w:r w:rsidRPr="00FA3AAD">
        <w:rPr>
          <w:szCs w:val="24"/>
          <w:rtl/>
        </w:rPr>
        <w:tab/>
        <w:t xml:space="preserve">         ___________________              </w:t>
      </w:r>
      <w:r w:rsidRPr="00FA3AAD">
        <w:rPr>
          <w:rFonts w:hint="cs"/>
          <w:szCs w:val="24"/>
          <w:rtl/>
        </w:rPr>
        <w:t xml:space="preserve"> </w:t>
      </w:r>
      <w:r w:rsidRPr="00FA3AAD">
        <w:rPr>
          <w:szCs w:val="24"/>
          <w:rtl/>
        </w:rPr>
        <w:t>___________________</w:t>
      </w:r>
    </w:p>
    <w:p w14:paraId="152A72F7" w14:textId="77777777" w:rsidR="00FA3AAD" w:rsidRPr="00FA3AAD" w:rsidRDefault="00FA3AAD" w:rsidP="00FA3AAD">
      <w:pPr>
        <w:tabs>
          <w:tab w:val="center" w:pos="4823"/>
        </w:tabs>
        <w:spacing w:line="360" w:lineRule="auto"/>
        <w:rPr>
          <w:szCs w:val="24"/>
          <w:rtl/>
        </w:rPr>
      </w:pPr>
      <w:r w:rsidRPr="00FA3AAD">
        <w:rPr>
          <w:szCs w:val="24"/>
          <w:rtl/>
        </w:rPr>
        <w:t xml:space="preserve">            תאריך</w:t>
      </w:r>
      <w:r w:rsidRPr="00FA3AAD">
        <w:rPr>
          <w:rFonts w:hint="cs"/>
          <w:szCs w:val="24"/>
          <w:rtl/>
        </w:rPr>
        <w:t xml:space="preserve">                              </w:t>
      </w:r>
      <w:r w:rsidRPr="00FA3AAD">
        <w:rPr>
          <w:szCs w:val="24"/>
          <w:rtl/>
        </w:rPr>
        <w:t>מספר רישיון</w:t>
      </w:r>
      <w:r w:rsidRPr="00FA3AAD">
        <w:rPr>
          <w:szCs w:val="24"/>
          <w:rtl/>
        </w:rPr>
        <w:tab/>
      </w:r>
      <w:r w:rsidRPr="00FA3AAD">
        <w:rPr>
          <w:szCs w:val="24"/>
          <w:rtl/>
        </w:rPr>
        <w:tab/>
        <w:t xml:space="preserve">                      חתימה וחותמת</w:t>
      </w:r>
    </w:p>
    <w:p w14:paraId="18891EE3" w14:textId="77777777" w:rsidR="00FA3AAD" w:rsidRPr="00FA3AAD" w:rsidRDefault="00FA3AAD" w:rsidP="00FA3AAD">
      <w:pPr>
        <w:bidi w:val="0"/>
        <w:spacing w:after="160" w:line="259" w:lineRule="auto"/>
        <w:rPr>
          <w:b/>
          <w:bCs/>
          <w:sz w:val="28"/>
          <w:szCs w:val="30"/>
          <w:rtl/>
        </w:rPr>
      </w:pPr>
    </w:p>
    <w:p w14:paraId="5F72A3EF" w14:textId="77777777" w:rsidR="00FA3AAD" w:rsidRPr="00FA3AAD" w:rsidRDefault="00FA3AAD" w:rsidP="00FA3AAD">
      <w:pPr>
        <w:spacing w:line="360" w:lineRule="auto"/>
        <w:jc w:val="center"/>
        <w:rPr>
          <w:b/>
          <w:bCs/>
          <w:sz w:val="28"/>
          <w:szCs w:val="30"/>
          <w:u w:val="single"/>
          <w:rtl/>
        </w:rPr>
      </w:pPr>
    </w:p>
    <w:p w14:paraId="4C07EDE0"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נספח ד'</w:t>
      </w:r>
    </w:p>
    <w:p w14:paraId="673D9359" w14:textId="77777777" w:rsidR="00FA3AAD" w:rsidRPr="00FA3AAD" w:rsidRDefault="00FA3AAD" w:rsidP="00FA3AAD">
      <w:pPr>
        <w:spacing w:line="360" w:lineRule="auto"/>
        <w:jc w:val="center"/>
        <w:rPr>
          <w:b/>
          <w:bCs/>
          <w:sz w:val="28"/>
          <w:szCs w:val="30"/>
          <w:u w:val="single"/>
          <w:rtl/>
        </w:rPr>
      </w:pPr>
    </w:p>
    <w:p w14:paraId="404AA987"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תעודת התאגדות</w:t>
      </w:r>
    </w:p>
    <w:p w14:paraId="0B5684FA"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נסח חברה</w:t>
      </w:r>
    </w:p>
    <w:p w14:paraId="113811A3" w14:textId="77777777" w:rsidR="00FA3AAD" w:rsidRPr="00FA3AAD" w:rsidRDefault="00FA3AAD" w:rsidP="00FA3AAD">
      <w:pPr>
        <w:spacing w:line="360" w:lineRule="auto"/>
        <w:jc w:val="center"/>
        <w:rPr>
          <w:b/>
          <w:bCs/>
          <w:sz w:val="28"/>
          <w:szCs w:val="30"/>
          <w:u w:val="single"/>
          <w:rtl/>
        </w:rPr>
      </w:pPr>
    </w:p>
    <w:p w14:paraId="2F095123" w14:textId="77777777" w:rsidR="00FA3AAD" w:rsidRPr="00FA3AAD" w:rsidRDefault="00FA3AAD" w:rsidP="00FA3AAD">
      <w:pPr>
        <w:tabs>
          <w:tab w:val="left" w:pos="1417"/>
        </w:tabs>
        <w:spacing w:line="360" w:lineRule="auto"/>
        <w:ind w:left="567" w:hanging="567"/>
        <w:jc w:val="center"/>
        <w:rPr>
          <w:szCs w:val="24"/>
          <w:rtl/>
        </w:rPr>
      </w:pPr>
      <w:r w:rsidRPr="00FA3AAD">
        <w:rPr>
          <w:rFonts w:hint="cs"/>
          <w:szCs w:val="24"/>
          <w:rtl/>
        </w:rPr>
        <w:t>[על המציע לצרף את המסמכים כחלק מהצעתו]</w:t>
      </w:r>
    </w:p>
    <w:p w14:paraId="137A8B07" w14:textId="77777777" w:rsidR="00FA3AAD" w:rsidRPr="00FA3AAD" w:rsidRDefault="00FA3AAD" w:rsidP="00FA3AAD">
      <w:pPr>
        <w:bidi w:val="0"/>
        <w:spacing w:after="160" w:line="259" w:lineRule="auto"/>
        <w:rPr>
          <w:szCs w:val="24"/>
          <w:rtl/>
        </w:rPr>
      </w:pPr>
    </w:p>
    <w:p w14:paraId="5F3440D1" w14:textId="77777777" w:rsidR="00FA3AAD" w:rsidRPr="00FA3AAD" w:rsidRDefault="00FA3AAD" w:rsidP="00FA3AAD">
      <w:pPr>
        <w:spacing w:line="360" w:lineRule="auto"/>
        <w:jc w:val="center"/>
        <w:rPr>
          <w:b/>
          <w:bCs/>
          <w:sz w:val="28"/>
          <w:szCs w:val="30"/>
          <w:u w:val="single"/>
          <w:rtl/>
        </w:rPr>
      </w:pPr>
    </w:p>
    <w:p w14:paraId="72A77162" w14:textId="77777777" w:rsidR="00FA3AAD" w:rsidRPr="00FA3AAD" w:rsidRDefault="00FA3AAD" w:rsidP="00FA3AAD">
      <w:pPr>
        <w:spacing w:line="360" w:lineRule="auto"/>
        <w:jc w:val="center"/>
        <w:rPr>
          <w:b/>
          <w:bCs/>
          <w:sz w:val="28"/>
          <w:szCs w:val="30"/>
          <w:u w:val="single"/>
          <w:rtl/>
        </w:rPr>
      </w:pPr>
    </w:p>
    <w:p w14:paraId="1CB5A62E" w14:textId="77777777" w:rsidR="00FA3AAD" w:rsidRPr="00FA3AAD" w:rsidRDefault="00FA3AAD" w:rsidP="00FA3AAD">
      <w:pPr>
        <w:spacing w:line="360" w:lineRule="auto"/>
        <w:jc w:val="center"/>
        <w:rPr>
          <w:b/>
          <w:bCs/>
          <w:sz w:val="28"/>
          <w:szCs w:val="30"/>
          <w:u w:val="single"/>
          <w:rtl/>
        </w:rPr>
      </w:pPr>
    </w:p>
    <w:p w14:paraId="7FB4E3A3" w14:textId="77777777" w:rsidR="00FA3AAD" w:rsidRPr="00FA3AAD" w:rsidRDefault="00FA3AAD" w:rsidP="00FA3AAD">
      <w:pPr>
        <w:bidi w:val="0"/>
        <w:spacing w:line="360" w:lineRule="auto"/>
        <w:rPr>
          <w:szCs w:val="24"/>
          <w:rtl/>
        </w:rPr>
      </w:pPr>
    </w:p>
    <w:p w14:paraId="598DD581" w14:textId="77777777" w:rsidR="00FA3AAD" w:rsidRPr="00FA3AAD" w:rsidRDefault="00FA3AAD" w:rsidP="00FA3AAD">
      <w:pPr>
        <w:bidi w:val="0"/>
        <w:spacing w:line="360" w:lineRule="auto"/>
        <w:rPr>
          <w:szCs w:val="24"/>
          <w:rtl/>
        </w:rPr>
      </w:pPr>
    </w:p>
    <w:p w14:paraId="3144A848" w14:textId="77777777" w:rsidR="00FA3AAD" w:rsidRPr="00FA3AAD" w:rsidRDefault="00FA3AAD" w:rsidP="00FA3AAD">
      <w:pPr>
        <w:bidi w:val="0"/>
        <w:spacing w:line="360" w:lineRule="auto"/>
        <w:rPr>
          <w:b/>
          <w:bCs/>
          <w:sz w:val="28"/>
          <w:szCs w:val="30"/>
        </w:rPr>
      </w:pPr>
    </w:p>
    <w:p w14:paraId="31F893A5" w14:textId="77777777" w:rsidR="00FA3AAD" w:rsidRPr="00FA3AAD" w:rsidRDefault="00FA3AAD" w:rsidP="00FA3AAD">
      <w:pPr>
        <w:bidi w:val="0"/>
        <w:spacing w:after="160" w:line="259" w:lineRule="auto"/>
        <w:rPr>
          <w:b/>
          <w:bCs/>
          <w:sz w:val="28"/>
          <w:szCs w:val="30"/>
          <w:rtl/>
        </w:rPr>
      </w:pPr>
      <w:r w:rsidRPr="00FA3AAD">
        <w:rPr>
          <w:b/>
          <w:bCs/>
          <w:sz w:val="28"/>
          <w:szCs w:val="30"/>
          <w:rtl/>
        </w:rPr>
        <w:br w:type="page"/>
      </w:r>
    </w:p>
    <w:p w14:paraId="2844F157"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נספח ה'</w:t>
      </w:r>
    </w:p>
    <w:p w14:paraId="77EB6C9F"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נוסח ערבות</w:t>
      </w:r>
    </w:p>
    <w:p w14:paraId="1DB2FDAF" w14:textId="77777777" w:rsidR="00FA3AAD" w:rsidRPr="00FA3AAD" w:rsidRDefault="00FA3AAD" w:rsidP="00FA3AAD">
      <w:pPr>
        <w:tabs>
          <w:tab w:val="left" w:pos="1417"/>
        </w:tabs>
        <w:spacing w:line="360" w:lineRule="auto"/>
        <w:ind w:left="567" w:hanging="567"/>
        <w:jc w:val="center"/>
        <w:rPr>
          <w:szCs w:val="24"/>
          <w:rtl/>
        </w:rPr>
      </w:pPr>
      <w:r w:rsidRPr="00FA3AAD">
        <w:rPr>
          <w:rFonts w:hint="cs"/>
          <w:szCs w:val="24"/>
          <w:rtl/>
        </w:rPr>
        <w:t>[להצעה עצמה תצורף הערבות המקורית]</w:t>
      </w:r>
    </w:p>
    <w:p w14:paraId="76BAE808" w14:textId="77777777" w:rsidR="00FA3AAD" w:rsidRPr="00FA3AAD" w:rsidRDefault="00FA3AAD" w:rsidP="00FA3AAD">
      <w:pPr>
        <w:tabs>
          <w:tab w:val="left" w:pos="1417"/>
        </w:tabs>
        <w:spacing w:line="360" w:lineRule="auto"/>
        <w:ind w:left="567" w:hanging="567"/>
        <w:jc w:val="center"/>
        <w:rPr>
          <w:szCs w:val="24"/>
          <w:rtl/>
        </w:rPr>
      </w:pPr>
    </w:p>
    <w:p w14:paraId="7B64635A" w14:textId="77777777" w:rsidR="00FA3AAD" w:rsidRPr="00FA3AAD" w:rsidRDefault="00FA3AAD" w:rsidP="00FA3AAD">
      <w:pPr>
        <w:tabs>
          <w:tab w:val="left" w:pos="1417"/>
        </w:tabs>
        <w:spacing w:line="360" w:lineRule="auto"/>
        <w:ind w:left="567" w:hanging="567"/>
        <w:jc w:val="both"/>
        <w:rPr>
          <w:szCs w:val="24"/>
          <w:rtl/>
        </w:rPr>
      </w:pPr>
      <w:r w:rsidRPr="00FA3AAD">
        <w:rPr>
          <w:rFonts w:hint="cs"/>
          <w:szCs w:val="24"/>
          <w:rtl/>
        </w:rPr>
        <w:t>לכבוד</w:t>
      </w:r>
    </w:p>
    <w:p w14:paraId="55447BFD" w14:textId="77777777" w:rsidR="00FA3AAD" w:rsidRPr="00FA3AAD" w:rsidRDefault="00FA3AAD" w:rsidP="00FA3AAD">
      <w:pPr>
        <w:tabs>
          <w:tab w:val="left" w:pos="1417"/>
        </w:tabs>
        <w:spacing w:line="360" w:lineRule="auto"/>
        <w:ind w:left="567" w:hanging="567"/>
        <w:jc w:val="both"/>
        <w:rPr>
          <w:szCs w:val="24"/>
          <w:rtl/>
        </w:rPr>
      </w:pPr>
      <w:r w:rsidRPr="00FA3AAD">
        <w:rPr>
          <w:rFonts w:hint="cs"/>
          <w:szCs w:val="24"/>
          <w:rtl/>
        </w:rPr>
        <w:t>ממשלת ישראל בשם מדינת ישראל</w:t>
      </w:r>
    </w:p>
    <w:p w14:paraId="3F558256" w14:textId="77777777" w:rsidR="00FA3AAD" w:rsidRPr="00FA3AAD" w:rsidRDefault="00FA3AAD" w:rsidP="00FA3AAD">
      <w:pPr>
        <w:tabs>
          <w:tab w:val="left" w:pos="1417"/>
        </w:tabs>
        <w:spacing w:line="360" w:lineRule="auto"/>
        <w:ind w:left="567" w:hanging="567"/>
        <w:jc w:val="both"/>
        <w:rPr>
          <w:szCs w:val="24"/>
          <w:u w:val="single"/>
          <w:rtl/>
        </w:rPr>
      </w:pPr>
      <w:r w:rsidRPr="00FA3AAD">
        <w:rPr>
          <w:rFonts w:hint="cs"/>
          <w:szCs w:val="24"/>
          <w:u w:val="single"/>
          <w:rtl/>
        </w:rPr>
        <w:t>באמצעות משרד ראש הממשלה</w:t>
      </w:r>
    </w:p>
    <w:p w14:paraId="4E75E686" w14:textId="77777777" w:rsidR="00FA3AAD" w:rsidRPr="00FA3AAD" w:rsidRDefault="00FA3AAD" w:rsidP="00FA3AAD">
      <w:pPr>
        <w:tabs>
          <w:tab w:val="left" w:pos="1417"/>
        </w:tabs>
        <w:spacing w:after="120" w:line="360" w:lineRule="auto"/>
        <w:ind w:left="567" w:hanging="567"/>
        <w:jc w:val="both"/>
        <w:rPr>
          <w:szCs w:val="24"/>
          <w:rtl/>
        </w:rPr>
      </w:pPr>
    </w:p>
    <w:p w14:paraId="1C196EE2" w14:textId="77777777" w:rsidR="00FA3AAD" w:rsidRPr="00FA3AAD" w:rsidRDefault="00FA3AAD" w:rsidP="00FA3AAD">
      <w:pPr>
        <w:tabs>
          <w:tab w:val="left" w:pos="1417"/>
        </w:tabs>
        <w:spacing w:after="120" w:line="360" w:lineRule="auto"/>
        <w:ind w:left="567" w:hanging="567"/>
        <w:jc w:val="both"/>
        <w:rPr>
          <w:szCs w:val="24"/>
          <w:u w:val="single"/>
          <w:rtl/>
        </w:rPr>
      </w:pPr>
      <w:r w:rsidRPr="00FA3AAD">
        <w:rPr>
          <w:rFonts w:hint="cs"/>
          <w:szCs w:val="24"/>
          <w:rtl/>
        </w:rPr>
        <w:t xml:space="preserve">הנדון: ערבות מס' </w:t>
      </w:r>
      <w:r w:rsidRPr="00FA3AAD">
        <w:rPr>
          <w:rFonts w:hint="cs"/>
          <w:szCs w:val="24"/>
          <w:u w:val="single"/>
          <w:rtl/>
        </w:rPr>
        <w:tab/>
      </w:r>
      <w:r w:rsidRPr="00FA3AAD">
        <w:rPr>
          <w:rFonts w:hint="cs"/>
          <w:szCs w:val="24"/>
          <w:u w:val="single"/>
          <w:rtl/>
        </w:rPr>
        <w:tab/>
      </w:r>
      <w:r w:rsidRPr="00FA3AAD">
        <w:rPr>
          <w:rFonts w:hint="cs"/>
          <w:szCs w:val="24"/>
          <w:u w:val="single"/>
          <w:rtl/>
        </w:rPr>
        <w:tab/>
      </w:r>
    </w:p>
    <w:p w14:paraId="16BFA387" w14:textId="77777777" w:rsidR="00FA3AAD" w:rsidRPr="00FA3AAD" w:rsidRDefault="00FA3AAD" w:rsidP="00FA3AAD">
      <w:pPr>
        <w:tabs>
          <w:tab w:val="left" w:pos="1417"/>
        </w:tabs>
        <w:spacing w:after="120" w:line="360" w:lineRule="auto"/>
        <w:ind w:left="567" w:hanging="567"/>
        <w:jc w:val="both"/>
        <w:rPr>
          <w:szCs w:val="24"/>
          <w:rtl/>
        </w:rPr>
      </w:pPr>
      <w:r w:rsidRPr="00FA3AAD">
        <w:rPr>
          <w:rFonts w:hint="cs"/>
          <w:szCs w:val="24"/>
          <w:rtl/>
        </w:rPr>
        <w:t xml:space="preserve">לבקשת </w:t>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rFonts w:hint="cs"/>
          <w:szCs w:val="24"/>
          <w:rtl/>
        </w:rPr>
        <w:t xml:space="preserve"> </w:t>
      </w:r>
    </w:p>
    <w:p w14:paraId="50F13A33" w14:textId="77777777" w:rsidR="00FA3AAD" w:rsidRPr="00FA3AAD" w:rsidRDefault="00FA3AAD" w:rsidP="00FA3AAD">
      <w:pPr>
        <w:tabs>
          <w:tab w:val="left" w:pos="1417"/>
        </w:tabs>
        <w:spacing w:after="120" w:line="360" w:lineRule="auto"/>
        <w:jc w:val="both"/>
        <w:rPr>
          <w:szCs w:val="24"/>
          <w:rtl/>
        </w:rPr>
      </w:pPr>
      <w:r w:rsidRPr="00FA3AAD">
        <w:rPr>
          <w:rFonts w:hint="cs"/>
          <w:szCs w:val="24"/>
          <w:rtl/>
        </w:rPr>
        <w:t xml:space="preserve">אנו ערבים בזה כלפיכם לסילוק כל סכום עד לסך של </w:t>
      </w:r>
      <w:r w:rsidRPr="00FA3AAD">
        <w:rPr>
          <w:rFonts w:hint="cs"/>
          <w:szCs w:val="24"/>
          <w:highlight w:val="yellow"/>
          <w:rtl/>
        </w:rPr>
        <w:t>______</w:t>
      </w:r>
      <w:r w:rsidRPr="00FA3AAD">
        <w:rPr>
          <w:rFonts w:hint="cs"/>
          <w:szCs w:val="24"/>
          <w:rtl/>
        </w:rPr>
        <w:t xml:space="preserve"> ₪ (במילים: </w:t>
      </w:r>
      <w:r w:rsidRPr="00FA3AAD">
        <w:rPr>
          <w:rFonts w:hint="cs"/>
          <w:szCs w:val="24"/>
          <w:highlight w:val="yellow"/>
          <w:rtl/>
        </w:rPr>
        <w:t>_______</w:t>
      </w:r>
      <w:r w:rsidRPr="00FA3AAD">
        <w:rPr>
          <w:rFonts w:hint="cs"/>
          <w:szCs w:val="24"/>
          <w:rtl/>
        </w:rPr>
        <w:t xml:space="preserve"> שקלים חדשים)</w:t>
      </w:r>
    </w:p>
    <w:p w14:paraId="51528D4B" w14:textId="77777777" w:rsidR="00FA3AAD" w:rsidRPr="00FA3AAD" w:rsidRDefault="00FA3AAD" w:rsidP="00FA3AAD">
      <w:pPr>
        <w:tabs>
          <w:tab w:val="left" w:pos="1417"/>
        </w:tabs>
        <w:spacing w:after="120" w:line="360" w:lineRule="auto"/>
        <w:jc w:val="both"/>
        <w:rPr>
          <w:szCs w:val="24"/>
          <w:rtl/>
        </w:rPr>
      </w:pPr>
      <w:r w:rsidRPr="00FA3AAD">
        <w:rPr>
          <w:rFonts w:hint="cs"/>
          <w:szCs w:val="24"/>
          <w:rtl/>
        </w:rPr>
        <w:t xml:space="preserve">אשר תדרשו מאת </w:t>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u w:val="single"/>
          <w:vertAlign w:val="superscript"/>
          <w:rtl/>
        </w:rPr>
        <w:footnoteReference w:id="1"/>
      </w:r>
      <w:r w:rsidRPr="00FA3AAD">
        <w:rPr>
          <w:rFonts w:hint="cs"/>
          <w:szCs w:val="24"/>
          <w:rtl/>
        </w:rPr>
        <w:t xml:space="preserve"> (להלן: </w:t>
      </w:r>
      <w:r w:rsidRPr="00FA3AAD">
        <w:rPr>
          <w:rFonts w:hint="cs"/>
          <w:b/>
          <w:bCs/>
          <w:szCs w:val="24"/>
          <w:rtl/>
        </w:rPr>
        <w:t>"החייב"</w:t>
      </w:r>
      <w:r w:rsidRPr="00FA3AAD">
        <w:rPr>
          <w:rFonts w:hint="cs"/>
          <w:szCs w:val="24"/>
          <w:rtl/>
        </w:rPr>
        <w:t xml:space="preserve">) בקשר עם מכרז פומבי מספר 34/16 לרכש, תחזוקה ומתן שירותים מקצועיים של מערכות מתוצרת </w:t>
      </w:r>
      <w:r w:rsidRPr="00FA3AAD">
        <w:rPr>
          <w:rFonts w:hint="cs"/>
          <w:szCs w:val="24"/>
        </w:rPr>
        <w:t>F5</w:t>
      </w:r>
      <w:r w:rsidRPr="00FA3AAD">
        <w:rPr>
          <w:rFonts w:hint="cs"/>
          <w:sz w:val="20"/>
          <w:szCs w:val="24"/>
          <w:rtl/>
        </w:rPr>
        <w:t xml:space="preserve"> </w:t>
      </w:r>
      <w:r w:rsidRPr="00FA3AAD">
        <w:rPr>
          <w:sz w:val="20"/>
          <w:szCs w:val="24"/>
          <w:rtl/>
        </w:rPr>
        <w:t>עבור יחידת ממשל זמין שברשות התקשוב הממשלתי</w:t>
      </w:r>
      <w:r w:rsidRPr="00FA3AAD">
        <w:rPr>
          <w:rFonts w:hint="cs"/>
          <w:szCs w:val="24"/>
          <w:rtl/>
        </w:rPr>
        <w:t>.</w:t>
      </w:r>
    </w:p>
    <w:p w14:paraId="67035D1F" w14:textId="77777777" w:rsidR="00FA3AAD" w:rsidRPr="00FA3AAD" w:rsidRDefault="00FA3AAD" w:rsidP="00FA3AAD">
      <w:pPr>
        <w:tabs>
          <w:tab w:val="left" w:pos="1417"/>
        </w:tabs>
        <w:spacing w:after="120" w:line="360" w:lineRule="auto"/>
        <w:jc w:val="both"/>
        <w:rPr>
          <w:szCs w:val="24"/>
          <w:rtl/>
        </w:rPr>
      </w:pPr>
      <w:r w:rsidRPr="00FA3AAD">
        <w:rPr>
          <w:rFonts w:hint="cs"/>
          <w:szCs w:val="24"/>
          <w:rtl/>
        </w:rPr>
        <w:t xml:space="preserve">אנו נשלם לכם את הסכום הנ"ל תוך 15 ימים מתאריך קבלת דרישתכם הראשונה בכתב, מבלי שתהיו חייבים לנמק את דרישתכם ומבלי לטעון כלפיכם טענת הגנה כלשהי, לרבות טענה שיכולה לעמוד לחייב בקשר לחיוב כלפיכם, או לדרוש תחילה את סילוק הסכום האמור מאת החייב. </w:t>
      </w:r>
    </w:p>
    <w:p w14:paraId="0718572A" w14:textId="77777777" w:rsidR="00FA3AAD" w:rsidRPr="00FA3AAD" w:rsidRDefault="00FA3AAD" w:rsidP="00FA3AAD">
      <w:pPr>
        <w:tabs>
          <w:tab w:val="left" w:pos="1417"/>
        </w:tabs>
        <w:spacing w:after="120" w:line="360" w:lineRule="auto"/>
        <w:jc w:val="both"/>
        <w:rPr>
          <w:szCs w:val="24"/>
          <w:rtl/>
        </w:rPr>
      </w:pPr>
      <w:r w:rsidRPr="00FA3AAD">
        <w:rPr>
          <w:rFonts w:hint="cs"/>
          <w:szCs w:val="24"/>
          <w:rtl/>
        </w:rPr>
        <w:t xml:space="preserve">ערבות זו תהיה בתוקף מתאריך </w:t>
      </w:r>
      <w:r w:rsidRPr="00FA3AAD">
        <w:rPr>
          <w:rFonts w:hint="cs"/>
          <w:szCs w:val="24"/>
          <w:u w:val="single"/>
          <w:rtl/>
        </w:rPr>
        <w:tab/>
      </w:r>
      <w:r w:rsidRPr="00FA3AAD">
        <w:rPr>
          <w:rFonts w:hint="cs"/>
          <w:szCs w:val="24"/>
          <w:u w:val="single"/>
          <w:rtl/>
        </w:rPr>
        <w:tab/>
        <w:t xml:space="preserve"> </w:t>
      </w:r>
      <w:r w:rsidRPr="00FA3AAD">
        <w:rPr>
          <w:rFonts w:hint="cs"/>
          <w:szCs w:val="24"/>
          <w:rtl/>
        </w:rPr>
        <w:t xml:space="preserve">עד תאריך </w:t>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rFonts w:hint="cs"/>
          <w:szCs w:val="24"/>
          <w:rtl/>
        </w:rPr>
        <w:t>ועד בכלל.</w:t>
      </w:r>
    </w:p>
    <w:p w14:paraId="4BD4A51F" w14:textId="77777777" w:rsidR="00FA3AAD" w:rsidRPr="00FA3AAD" w:rsidRDefault="00FA3AAD" w:rsidP="00FA3AAD">
      <w:pPr>
        <w:tabs>
          <w:tab w:val="left" w:pos="1417"/>
        </w:tabs>
        <w:spacing w:after="120" w:line="360" w:lineRule="auto"/>
        <w:jc w:val="both"/>
        <w:rPr>
          <w:szCs w:val="24"/>
          <w:rtl/>
        </w:rPr>
      </w:pPr>
      <w:r w:rsidRPr="00FA3AAD">
        <w:rPr>
          <w:rFonts w:hint="cs"/>
          <w:szCs w:val="24"/>
          <w:rtl/>
        </w:rPr>
        <w:t xml:space="preserve">דרישה על-פי ערבות זו יש להפנות לסניף הבנק / חברת הביטוח שכתובתו </w:t>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rFonts w:hint="cs"/>
          <w:szCs w:val="24"/>
          <w:u w:val="single"/>
          <w:rtl/>
        </w:rPr>
        <w:tab/>
      </w:r>
      <w:r w:rsidRPr="00FA3AAD">
        <w:rPr>
          <w:u w:val="single"/>
          <w:vertAlign w:val="superscript"/>
          <w:rtl/>
        </w:rPr>
        <w:footnoteReference w:id="2"/>
      </w:r>
      <w:r w:rsidRPr="00FA3AAD">
        <w:rPr>
          <w:rFonts w:cs="Rod" w:hint="cs"/>
          <w:szCs w:val="24"/>
          <w:highlight w:val="yellow"/>
          <w:rtl/>
        </w:rPr>
        <w:t xml:space="preserve"> </w:t>
      </w:r>
    </w:p>
    <w:p w14:paraId="37CF7F50" w14:textId="77777777" w:rsidR="00FA3AAD" w:rsidRPr="00FA3AAD" w:rsidRDefault="00FA3AAD" w:rsidP="00FA3AAD">
      <w:pPr>
        <w:tabs>
          <w:tab w:val="left" w:pos="1417"/>
        </w:tabs>
        <w:spacing w:after="120" w:line="360" w:lineRule="auto"/>
        <w:jc w:val="both"/>
        <w:rPr>
          <w:szCs w:val="24"/>
          <w:rtl/>
        </w:rPr>
      </w:pPr>
      <w:r w:rsidRPr="00FA3AAD">
        <w:rPr>
          <w:rFonts w:hint="cs"/>
          <w:szCs w:val="24"/>
          <w:rtl/>
        </w:rPr>
        <w:t>ערבות זו אינה ניתנת להעברה.</w:t>
      </w:r>
    </w:p>
    <w:p w14:paraId="2E53ECDE" w14:textId="77777777" w:rsidR="00FA3AAD" w:rsidRPr="00FA3AAD" w:rsidRDefault="00FA3AAD" w:rsidP="00FA3AAD">
      <w:pPr>
        <w:tabs>
          <w:tab w:val="left" w:pos="1417"/>
        </w:tabs>
        <w:spacing w:after="120" w:line="360" w:lineRule="auto"/>
        <w:jc w:val="both"/>
        <w:rPr>
          <w:szCs w:val="24"/>
          <w:rtl/>
        </w:rPr>
      </w:pPr>
    </w:p>
    <w:p w14:paraId="64B2BB17" w14:textId="77777777" w:rsidR="00FA3AAD" w:rsidRPr="00FA3AAD" w:rsidRDefault="00FA3AAD" w:rsidP="00FA3AAD">
      <w:pPr>
        <w:tabs>
          <w:tab w:val="center" w:pos="1700"/>
          <w:tab w:val="center" w:pos="6094"/>
        </w:tabs>
        <w:spacing w:after="120" w:line="360" w:lineRule="auto"/>
        <w:jc w:val="both"/>
        <w:rPr>
          <w:szCs w:val="24"/>
          <w:rtl/>
        </w:rPr>
      </w:pPr>
      <w:r w:rsidRPr="00FA3AAD">
        <w:rPr>
          <w:rFonts w:hint="cs"/>
          <w:szCs w:val="24"/>
          <w:rtl/>
        </w:rPr>
        <w:tab/>
        <w:t>___________________</w:t>
      </w:r>
      <w:r w:rsidRPr="00FA3AAD">
        <w:rPr>
          <w:rFonts w:hint="cs"/>
          <w:szCs w:val="24"/>
          <w:rtl/>
        </w:rPr>
        <w:tab/>
        <w:t>_____________________</w:t>
      </w:r>
    </w:p>
    <w:p w14:paraId="37C05545" w14:textId="77777777" w:rsidR="00FA3AAD" w:rsidRPr="00FA3AAD" w:rsidRDefault="00FA3AAD" w:rsidP="00FA3AAD">
      <w:pPr>
        <w:tabs>
          <w:tab w:val="center" w:pos="1700"/>
          <w:tab w:val="center" w:pos="6094"/>
        </w:tabs>
        <w:spacing w:after="120" w:line="360" w:lineRule="auto"/>
        <w:jc w:val="both"/>
        <w:rPr>
          <w:b/>
          <w:bCs/>
          <w:szCs w:val="24"/>
          <w:u w:val="single"/>
          <w:rtl/>
        </w:rPr>
      </w:pPr>
      <w:r w:rsidRPr="00FA3AAD">
        <w:rPr>
          <w:rFonts w:hint="cs"/>
          <w:szCs w:val="24"/>
          <w:rtl/>
        </w:rPr>
        <w:tab/>
        <w:t>תאריך</w:t>
      </w:r>
      <w:r w:rsidRPr="00FA3AAD">
        <w:rPr>
          <w:rFonts w:hint="cs"/>
          <w:szCs w:val="24"/>
          <w:rtl/>
        </w:rPr>
        <w:tab/>
        <w:t>חתימה</w:t>
      </w:r>
    </w:p>
    <w:p w14:paraId="689411D4" w14:textId="77777777" w:rsidR="00FA3AAD" w:rsidRPr="00FA3AAD" w:rsidRDefault="00FA3AAD" w:rsidP="00FA3AAD">
      <w:pPr>
        <w:spacing w:line="360" w:lineRule="auto"/>
        <w:ind w:firstLine="1360"/>
        <w:jc w:val="both"/>
        <w:rPr>
          <w:szCs w:val="24"/>
          <w:rtl/>
        </w:rPr>
      </w:pPr>
    </w:p>
    <w:p w14:paraId="137CE316" w14:textId="77777777" w:rsidR="00FA3AAD" w:rsidRPr="00FA3AAD" w:rsidRDefault="00FA3AAD" w:rsidP="00FA3AAD">
      <w:pPr>
        <w:spacing w:line="360" w:lineRule="auto"/>
        <w:jc w:val="both"/>
        <w:rPr>
          <w:szCs w:val="24"/>
          <w:rtl/>
        </w:rPr>
      </w:pPr>
    </w:p>
    <w:p w14:paraId="39207A24" w14:textId="77777777" w:rsidR="00FA3AAD" w:rsidRPr="00FA3AAD" w:rsidRDefault="00FA3AAD" w:rsidP="00FA3AAD"/>
    <w:p w14:paraId="2DFA84EE" w14:textId="77777777" w:rsidR="00FA3AAD" w:rsidRPr="00FA3AAD" w:rsidRDefault="00FA3AAD" w:rsidP="00FA3AAD">
      <w:pPr>
        <w:bidi w:val="0"/>
        <w:spacing w:line="360" w:lineRule="auto"/>
        <w:rPr>
          <w:szCs w:val="24"/>
        </w:rPr>
      </w:pPr>
    </w:p>
    <w:p w14:paraId="7ECA6DBB" w14:textId="77777777" w:rsidR="00FA3AAD" w:rsidRPr="00FA3AAD" w:rsidRDefault="00FA3AAD" w:rsidP="00FA3AAD">
      <w:pPr>
        <w:bidi w:val="0"/>
        <w:spacing w:after="160" w:line="259" w:lineRule="auto"/>
        <w:rPr>
          <w:b/>
          <w:bCs/>
          <w:sz w:val="28"/>
          <w:szCs w:val="30"/>
          <w:u w:val="single"/>
          <w:rtl/>
        </w:rPr>
      </w:pPr>
    </w:p>
    <w:p w14:paraId="36E0A5E1" w14:textId="77777777" w:rsidR="00FA3AAD" w:rsidRPr="00FA3AAD" w:rsidRDefault="00FA3AAD" w:rsidP="00FA3AAD">
      <w:pPr>
        <w:bidi w:val="0"/>
        <w:spacing w:after="160" w:line="259" w:lineRule="auto"/>
        <w:rPr>
          <w:b/>
          <w:bCs/>
          <w:sz w:val="28"/>
          <w:szCs w:val="30"/>
          <w:rtl/>
        </w:rPr>
      </w:pPr>
      <w:r w:rsidRPr="00FA3AAD">
        <w:rPr>
          <w:b/>
          <w:bCs/>
          <w:sz w:val="28"/>
          <w:szCs w:val="30"/>
          <w:rtl/>
        </w:rPr>
        <w:br w:type="page"/>
      </w:r>
    </w:p>
    <w:p w14:paraId="634887D2" w14:textId="77777777" w:rsidR="00FA3AAD" w:rsidRPr="00FA3AAD" w:rsidRDefault="00FA3AAD" w:rsidP="00FA3AAD">
      <w:pPr>
        <w:spacing w:line="360" w:lineRule="auto"/>
        <w:jc w:val="center"/>
        <w:rPr>
          <w:b/>
          <w:bCs/>
          <w:sz w:val="28"/>
          <w:szCs w:val="30"/>
          <w:u w:val="single"/>
          <w:rtl/>
        </w:rPr>
      </w:pPr>
    </w:p>
    <w:p w14:paraId="708F7062"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נספח ו'</w:t>
      </w:r>
    </w:p>
    <w:p w14:paraId="49D74B6C"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תצהיר בדבר העדר הרשעות קודמות</w:t>
      </w:r>
    </w:p>
    <w:p w14:paraId="637556C2" w14:textId="77777777" w:rsidR="00FA3AAD" w:rsidRPr="00FA3AAD" w:rsidRDefault="00FA3AAD" w:rsidP="00FA3AAD">
      <w:pPr>
        <w:spacing w:after="120" w:line="360" w:lineRule="auto"/>
        <w:ind w:left="91"/>
        <w:jc w:val="both"/>
        <w:rPr>
          <w:b/>
          <w:bCs/>
          <w:szCs w:val="24"/>
          <w:u w:val="single"/>
          <w:rtl/>
        </w:rPr>
      </w:pPr>
    </w:p>
    <w:p w14:paraId="278E393A" w14:textId="77777777" w:rsidR="00FA3AAD" w:rsidRPr="00FA3AAD" w:rsidRDefault="00FA3AAD" w:rsidP="00FA3AAD">
      <w:pPr>
        <w:tabs>
          <w:tab w:val="left" w:pos="8351"/>
          <w:tab w:val="left" w:pos="8531"/>
          <w:tab w:val="left" w:pos="8711"/>
        </w:tabs>
        <w:spacing w:after="120" w:line="360" w:lineRule="auto"/>
        <w:jc w:val="both"/>
        <w:rPr>
          <w:rFonts w:ascii="Narkisim" w:hAnsi="Narkisim"/>
          <w:szCs w:val="24"/>
          <w:rtl/>
        </w:rPr>
      </w:pPr>
      <w:r w:rsidRPr="00FA3AAD">
        <w:rPr>
          <w:rFonts w:ascii="Narkisim" w:hAnsi="Narkisim"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16363D5D" w14:textId="77777777" w:rsidR="00FA3AAD" w:rsidRPr="00FA3AAD" w:rsidRDefault="00FA3AAD" w:rsidP="00FA3AAD">
      <w:pPr>
        <w:numPr>
          <w:ilvl w:val="0"/>
          <w:numId w:val="68"/>
        </w:numPr>
        <w:tabs>
          <w:tab w:val="left" w:pos="8351"/>
          <w:tab w:val="left" w:pos="8531"/>
          <w:tab w:val="left" w:pos="8711"/>
        </w:tabs>
        <w:spacing w:after="120" w:line="360" w:lineRule="auto"/>
        <w:contextualSpacing/>
        <w:jc w:val="both"/>
        <w:rPr>
          <w:rFonts w:ascii="Narkisim" w:hAnsi="Narkisim"/>
          <w:szCs w:val="24"/>
          <w:rtl/>
        </w:rPr>
      </w:pPr>
      <w:r w:rsidRPr="00FA3AAD">
        <w:rPr>
          <w:szCs w:val="24"/>
          <w:rtl/>
        </w:rPr>
        <w:t xml:space="preserve">הנני </w:t>
      </w:r>
      <w:r w:rsidRPr="00FA3AAD">
        <w:rPr>
          <w:rFonts w:ascii="Narkisim" w:hAnsi="Narkisim" w:hint="cs"/>
          <w:szCs w:val="24"/>
          <w:rtl/>
        </w:rPr>
        <w:t>משמש/ת בתפקיד _________________ מטעם ____________________________ (להלן: "</w:t>
      </w:r>
      <w:r w:rsidRPr="00FA3AAD">
        <w:rPr>
          <w:rFonts w:ascii="Narkisim" w:hAnsi="Narkisim" w:hint="cs"/>
          <w:b/>
          <w:bCs/>
          <w:szCs w:val="24"/>
          <w:rtl/>
        </w:rPr>
        <w:t>המציע</w:t>
      </w:r>
      <w:r w:rsidRPr="00FA3AAD">
        <w:rPr>
          <w:rFonts w:ascii="Narkisim" w:hAnsi="Narkisim" w:hint="cs"/>
          <w:szCs w:val="24"/>
          <w:rtl/>
        </w:rPr>
        <w:t xml:space="preserve">") ומוסמך/כת לתת תצהירי זה בשמו. </w:t>
      </w:r>
    </w:p>
    <w:p w14:paraId="39DCE3B7" w14:textId="77777777" w:rsidR="00FA3AAD" w:rsidRPr="00FA3AAD" w:rsidRDefault="00FA3AAD" w:rsidP="00FA3AAD">
      <w:pPr>
        <w:numPr>
          <w:ilvl w:val="0"/>
          <w:numId w:val="68"/>
        </w:numPr>
        <w:tabs>
          <w:tab w:val="left" w:pos="8351"/>
          <w:tab w:val="left" w:pos="8531"/>
          <w:tab w:val="left" w:pos="8711"/>
        </w:tabs>
        <w:spacing w:after="120" w:line="360" w:lineRule="auto"/>
        <w:contextualSpacing/>
        <w:jc w:val="both"/>
        <w:rPr>
          <w:szCs w:val="24"/>
          <w:rtl/>
        </w:rPr>
      </w:pPr>
      <w:r w:rsidRPr="00FA3AAD">
        <w:rPr>
          <w:rFonts w:ascii="Narkisim" w:hAnsi="Narkisim" w:hint="cs"/>
          <w:szCs w:val="24"/>
          <w:rtl/>
        </w:rPr>
        <w:t xml:space="preserve">הנני </w:t>
      </w:r>
      <w:r w:rsidRPr="00FA3AAD">
        <w:rPr>
          <w:rFonts w:hint="cs"/>
          <w:szCs w:val="24"/>
          <w:rtl/>
        </w:rPr>
        <w:t>עושה</w:t>
      </w:r>
      <w:r w:rsidRPr="00FA3AAD">
        <w:rPr>
          <w:szCs w:val="24"/>
          <w:rtl/>
        </w:rPr>
        <w:t xml:space="preserve"> תצהיר זה בשם המציע המבקש להתקשר עם </w:t>
      </w:r>
      <w:r w:rsidRPr="00FA3AAD">
        <w:rPr>
          <w:rFonts w:hint="cs"/>
          <w:szCs w:val="24"/>
          <w:rtl/>
        </w:rPr>
        <w:t xml:space="preserve">משרד ראש הממשלה במסגרת מכרז </w:t>
      </w:r>
      <w:r w:rsidRPr="00FA3AAD">
        <w:rPr>
          <w:rFonts w:ascii="Narkisim" w:hAnsi="Narkisim" w:hint="cs"/>
          <w:szCs w:val="24"/>
          <w:rtl/>
        </w:rPr>
        <w:t xml:space="preserve">פומבי מספר 34/16 לאספקת מערכות מתוצרת </w:t>
      </w:r>
      <w:r w:rsidRPr="00FA3AAD">
        <w:rPr>
          <w:rFonts w:cs="Times New Roman"/>
          <w:szCs w:val="24"/>
        </w:rPr>
        <w:t>F</w:t>
      </w:r>
      <w:r w:rsidRPr="00FA3AAD">
        <w:rPr>
          <w:rFonts w:ascii="Narkisim" w:hAnsi="Narkisim" w:hint="cs"/>
          <w:szCs w:val="24"/>
        </w:rPr>
        <w:t>5</w:t>
      </w:r>
      <w:r w:rsidRPr="00FA3AAD">
        <w:rPr>
          <w:rFonts w:ascii="Narkisim" w:hAnsi="Narkisim" w:hint="cs"/>
          <w:szCs w:val="24"/>
          <w:rtl/>
        </w:rPr>
        <w:t xml:space="preserve"> ושירותי תחזוקה, אחריות ושירותים מקצועיים </w:t>
      </w:r>
      <w:r w:rsidRPr="00FA3AAD">
        <w:rPr>
          <w:rFonts w:ascii="Narkisim" w:hAnsi="Narkisim"/>
          <w:szCs w:val="24"/>
          <w:rtl/>
        </w:rPr>
        <w:t>עבור יחידת ממשל זמין שברשות התקשוב הממשלתי</w:t>
      </w:r>
      <w:r w:rsidRPr="00FA3AAD">
        <w:rPr>
          <w:rFonts w:ascii="Narkisim" w:hAnsi="Narkisim" w:hint="cs"/>
          <w:szCs w:val="24"/>
          <w:rtl/>
        </w:rPr>
        <w:t xml:space="preserve"> (להלן: "</w:t>
      </w:r>
      <w:r w:rsidRPr="00FA3AAD">
        <w:rPr>
          <w:rFonts w:ascii="Narkisim" w:hAnsi="Narkisim" w:hint="cs"/>
          <w:b/>
          <w:bCs/>
          <w:szCs w:val="24"/>
          <w:rtl/>
        </w:rPr>
        <w:t>המכרז</w:t>
      </w:r>
      <w:r w:rsidRPr="00FA3AAD">
        <w:rPr>
          <w:rFonts w:ascii="Narkisim" w:hAnsi="Narkisim" w:hint="cs"/>
          <w:szCs w:val="24"/>
          <w:rtl/>
        </w:rPr>
        <w:t>")</w:t>
      </w:r>
      <w:r w:rsidRPr="00FA3AAD">
        <w:rPr>
          <w:rFonts w:hint="cs"/>
          <w:szCs w:val="24"/>
          <w:rtl/>
        </w:rPr>
        <w:t>.</w:t>
      </w:r>
      <w:r w:rsidRPr="00FA3AAD">
        <w:rPr>
          <w:szCs w:val="24"/>
          <w:rtl/>
        </w:rPr>
        <w:t xml:space="preserve"> </w:t>
      </w:r>
    </w:p>
    <w:p w14:paraId="6A18AF88" w14:textId="77777777" w:rsidR="00FA3AAD" w:rsidRPr="00FA3AAD" w:rsidRDefault="00FA3AAD" w:rsidP="00FA3AAD">
      <w:pPr>
        <w:numPr>
          <w:ilvl w:val="0"/>
          <w:numId w:val="68"/>
        </w:numPr>
        <w:tabs>
          <w:tab w:val="left" w:pos="8351"/>
          <w:tab w:val="left" w:pos="8531"/>
          <w:tab w:val="left" w:pos="8711"/>
        </w:tabs>
        <w:spacing w:after="120" w:line="360" w:lineRule="auto"/>
        <w:contextualSpacing/>
        <w:jc w:val="both"/>
        <w:rPr>
          <w:rFonts w:ascii="Narkisim" w:hAnsi="Narkisim"/>
          <w:szCs w:val="24"/>
          <w:rtl/>
        </w:rPr>
      </w:pPr>
      <w:r w:rsidRPr="00FA3AAD">
        <w:rPr>
          <w:rFonts w:ascii="Narkisim" w:hAnsi="Narkisim"/>
          <w:szCs w:val="24"/>
          <w:rtl/>
        </w:rPr>
        <w:t>המציע, המנהל הכללי של המציע וכל אחד מבעלי השליטה בו</w:t>
      </w:r>
      <w:r w:rsidRPr="00FA3AAD">
        <w:rPr>
          <w:rFonts w:ascii="Narkisim" w:hAnsi="Narkisim" w:hint="cs"/>
          <w:szCs w:val="24"/>
          <w:rtl/>
        </w:rPr>
        <w:t>:</w:t>
      </w:r>
      <w:r w:rsidRPr="00FA3AAD">
        <w:rPr>
          <w:rFonts w:ascii="Narkisim" w:hAnsi="Narkisim"/>
          <w:szCs w:val="24"/>
          <w:rtl/>
        </w:rPr>
        <w:t xml:space="preserve"> </w:t>
      </w:r>
      <w:r w:rsidRPr="00FA3AAD">
        <w:rPr>
          <w:rFonts w:ascii="Narkisim" w:hAnsi="Narkisim" w:hint="cs"/>
          <w:i/>
          <w:iCs/>
          <w:sz w:val="20"/>
          <w:szCs w:val="20"/>
          <w:rtl/>
        </w:rPr>
        <w:t>[</w:t>
      </w:r>
      <w:r w:rsidRPr="00FA3AAD">
        <w:rPr>
          <w:rFonts w:ascii="Narkisim" w:hAnsi="Narkisim"/>
          <w:i/>
          <w:iCs/>
          <w:sz w:val="20"/>
          <w:szCs w:val="20"/>
          <w:rtl/>
        </w:rPr>
        <w:t xml:space="preserve">סמן </w:t>
      </w:r>
      <w:r w:rsidRPr="00FA3AAD">
        <w:rPr>
          <w:rFonts w:ascii="Narkisim" w:hAnsi="Narkisim"/>
          <w:i/>
          <w:iCs/>
          <w:sz w:val="20"/>
          <w:szCs w:val="20"/>
        </w:rPr>
        <w:t>X</w:t>
      </w:r>
      <w:r w:rsidRPr="00FA3AAD">
        <w:rPr>
          <w:rFonts w:ascii="Narkisim" w:hAnsi="Narkisim"/>
          <w:i/>
          <w:iCs/>
          <w:sz w:val="20"/>
          <w:szCs w:val="20"/>
          <w:rtl/>
        </w:rPr>
        <w:t xml:space="preserve"> במשבצת המתאימה</w:t>
      </w:r>
      <w:r w:rsidRPr="00FA3AAD">
        <w:rPr>
          <w:rFonts w:ascii="Narkisim" w:hAnsi="Narkisim" w:hint="cs"/>
          <w:i/>
          <w:iCs/>
          <w:sz w:val="20"/>
          <w:szCs w:val="20"/>
          <w:rtl/>
        </w:rPr>
        <w:t>]</w:t>
      </w:r>
    </w:p>
    <w:p w14:paraId="5012DC42" w14:textId="77777777" w:rsidR="00FA3AAD" w:rsidRPr="00FA3AAD" w:rsidRDefault="00FA3AAD" w:rsidP="00FA3AAD">
      <w:pPr>
        <w:numPr>
          <w:ilvl w:val="0"/>
          <w:numId w:val="65"/>
        </w:numPr>
        <w:tabs>
          <w:tab w:val="num" w:pos="793"/>
          <w:tab w:val="right" w:pos="8306"/>
        </w:tabs>
        <w:spacing w:after="120" w:line="360" w:lineRule="auto"/>
        <w:ind w:left="793" w:hanging="424"/>
        <w:jc w:val="both"/>
        <w:rPr>
          <w:rFonts w:ascii="Arial" w:hAnsi="Arial"/>
          <w:szCs w:val="24"/>
        </w:rPr>
      </w:pPr>
      <w:r w:rsidRPr="00FA3AAD">
        <w:rPr>
          <w:rFonts w:ascii="Arial" w:hAnsi="Arial"/>
          <w:szCs w:val="24"/>
          <w:rtl/>
        </w:rPr>
        <w:t>לא הורשעו בחשד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r w:rsidRPr="00FA3AAD">
        <w:rPr>
          <w:rFonts w:ascii="Arial" w:hAnsi="Arial" w:hint="cs"/>
          <w:szCs w:val="24"/>
          <w:rtl/>
        </w:rPr>
        <w:t>.</w:t>
      </w:r>
    </w:p>
    <w:p w14:paraId="7E98A05F" w14:textId="77777777" w:rsidR="00FA3AAD" w:rsidRPr="00FA3AAD" w:rsidRDefault="00FA3AAD" w:rsidP="00FA3AAD">
      <w:pPr>
        <w:widowControl w:val="0"/>
        <w:spacing w:after="120" w:line="360" w:lineRule="auto"/>
        <w:ind w:left="444" w:firstLine="276"/>
        <w:jc w:val="both"/>
        <w:rPr>
          <w:szCs w:val="24"/>
          <w:rtl/>
        </w:rPr>
      </w:pPr>
      <w:r w:rsidRPr="00FA3AAD">
        <w:rPr>
          <w:rFonts w:hint="cs"/>
          <w:szCs w:val="24"/>
          <w:rtl/>
        </w:rPr>
        <w:t>"</w:t>
      </w:r>
      <w:r w:rsidRPr="00FA3AAD">
        <w:rPr>
          <w:rFonts w:hint="cs"/>
          <w:b/>
          <w:bCs/>
          <w:szCs w:val="24"/>
          <w:rtl/>
        </w:rPr>
        <w:t>בעל שליטה</w:t>
      </w:r>
      <w:r w:rsidRPr="00FA3AAD">
        <w:rPr>
          <w:rFonts w:hint="cs"/>
          <w:szCs w:val="24"/>
          <w:rtl/>
        </w:rPr>
        <w:t xml:space="preserve">" </w:t>
      </w:r>
      <w:r w:rsidRPr="00FA3AAD">
        <w:rPr>
          <w:szCs w:val="24"/>
          <w:rtl/>
        </w:rPr>
        <w:t>–</w:t>
      </w:r>
      <w:r w:rsidRPr="00FA3AAD">
        <w:rPr>
          <w:rFonts w:hint="cs"/>
          <w:szCs w:val="24"/>
          <w:rtl/>
        </w:rPr>
        <w:t xml:space="preserve"> כמשמעותו בחוק הבנקאות (רישוי), התשמ"א-1981.</w:t>
      </w:r>
    </w:p>
    <w:p w14:paraId="404D58E5" w14:textId="77777777" w:rsidR="00FA3AAD" w:rsidRPr="00FA3AAD" w:rsidRDefault="00FA3AAD" w:rsidP="00FA3AAD">
      <w:pPr>
        <w:numPr>
          <w:ilvl w:val="0"/>
          <w:numId w:val="65"/>
        </w:numPr>
        <w:tabs>
          <w:tab w:val="num" w:pos="793"/>
          <w:tab w:val="right" w:pos="8306"/>
        </w:tabs>
        <w:spacing w:after="120" w:line="360" w:lineRule="auto"/>
        <w:ind w:left="793" w:hanging="424"/>
        <w:jc w:val="both"/>
        <w:rPr>
          <w:rFonts w:ascii="Arial" w:hAnsi="Arial"/>
          <w:szCs w:val="24"/>
          <w:rtl/>
        </w:rPr>
      </w:pPr>
      <w:r w:rsidRPr="00FA3AAD">
        <w:rPr>
          <w:rFonts w:ascii="Arial" w:hAnsi="Arial" w:hint="cs"/>
          <w:szCs w:val="24"/>
          <w:rtl/>
        </w:rPr>
        <w:t xml:space="preserve">המציע ו/או מנהליו ו/או בעלי השליטה בו, הורשעו בעבר בחשד לביצוע העבירות הבאות _______________________________ </w:t>
      </w:r>
      <w:r w:rsidRPr="00FA3AAD">
        <w:rPr>
          <w:rFonts w:ascii="Arial" w:hAnsi="Arial" w:hint="cs"/>
          <w:i/>
          <w:iCs/>
          <w:sz w:val="20"/>
          <w:szCs w:val="20"/>
          <w:rtl/>
        </w:rPr>
        <w:t>[ יש לפרט את העבירות].</w:t>
      </w:r>
      <w:r w:rsidRPr="00FA3AAD">
        <w:rPr>
          <w:rFonts w:ascii="Arial" w:hAnsi="Arial" w:hint="cs"/>
          <w:szCs w:val="24"/>
          <w:rtl/>
        </w:rPr>
        <w:t xml:space="preserve"> </w:t>
      </w:r>
    </w:p>
    <w:p w14:paraId="725810BF" w14:textId="77777777" w:rsidR="00FA3AAD" w:rsidRPr="00FA3AAD" w:rsidRDefault="00FA3AAD" w:rsidP="00FA3AAD">
      <w:pPr>
        <w:numPr>
          <w:ilvl w:val="0"/>
          <w:numId w:val="68"/>
        </w:numPr>
        <w:tabs>
          <w:tab w:val="left" w:pos="8351"/>
          <w:tab w:val="left" w:pos="8531"/>
          <w:tab w:val="left" w:pos="8711"/>
        </w:tabs>
        <w:spacing w:after="120" w:line="360" w:lineRule="auto"/>
        <w:contextualSpacing/>
        <w:jc w:val="both"/>
        <w:rPr>
          <w:rFonts w:ascii="Narkisim" w:hAnsi="Narkisim"/>
          <w:szCs w:val="24"/>
          <w:rtl/>
        </w:rPr>
      </w:pPr>
      <w:r w:rsidRPr="00FA3AAD">
        <w:rPr>
          <w:rFonts w:ascii="Narkisim" w:hAnsi="Narkisim" w:hint="cs"/>
          <w:szCs w:val="24"/>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37875B22" w14:textId="77777777" w:rsidR="00FA3AAD" w:rsidRPr="00FA3AAD" w:rsidRDefault="00FA3AAD" w:rsidP="00FA3AAD">
      <w:pPr>
        <w:numPr>
          <w:ilvl w:val="0"/>
          <w:numId w:val="68"/>
        </w:numPr>
        <w:tabs>
          <w:tab w:val="left" w:pos="8351"/>
          <w:tab w:val="left" w:pos="8531"/>
          <w:tab w:val="left" w:pos="8711"/>
        </w:tabs>
        <w:spacing w:after="120" w:line="360" w:lineRule="auto"/>
        <w:contextualSpacing/>
        <w:jc w:val="both"/>
        <w:rPr>
          <w:rFonts w:ascii="Narkisim" w:hAnsi="Narkisim"/>
          <w:szCs w:val="24"/>
          <w:rtl/>
        </w:rPr>
      </w:pPr>
      <w:r w:rsidRPr="00FA3AAD">
        <w:rPr>
          <w:rFonts w:ascii="Narkisim" w:hAnsi="Narkisim" w:hint="cs"/>
          <w:szCs w:val="24"/>
          <w:rtl/>
        </w:rPr>
        <w:t>הסכמה זו תהא תקפה במשך כל תקופת תוקפה של ההצעה המוגשת למכרז זה, ובמקרה שאזכה במכרז, במשך כל תקופת ההתקשרות עם המשרד.</w:t>
      </w:r>
    </w:p>
    <w:p w14:paraId="5EC008FB" w14:textId="77777777" w:rsidR="00FA3AAD" w:rsidRPr="00FA3AAD" w:rsidRDefault="00FA3AAD" w:rsidP="00FA3AAD">
      <w:pPr>
        <w:numPr>
          <w:ilvl w:val="0"/>
          <w:numId w:val="68"/>
        </w:numPr>
        <w:tabs>
          <w:tab w:val="left" w:pos="8351"/>
          <w:tab w:val="left" w:pos="8531"/>
          <w:tab w:val="left" w:pos="8711"/>
        </w:tabs>
        <w:spacing w:after="120" w:line="360" w:lineRule="auto"/>
        <w:contextualSpacing/>
        <w:jc w:val="both"/>
        <w:rPr>
          <w:rFonts w:ascii="Narkisim" w:hAnsi="Narkisim"/>
          <w:szCs w:val="24"/>
        </w:rPr>
      </w:pPr>
      <w:r w:rsidRPr="00FA3AAD">
        <w:rPr>
          <w:rFonts w:ascii="Narkisim" w:hAnsi="Narkisim" w:hint="cs"/>
          <w:szCs w:val="24"/>
          <w:rtl/>
        </w:rPr>
        <w:t>ידוע לי כי לצורך ההתקשרות עם משרד ראש הממשלה וביצוע השירותים נשוא המכרז עלי לעבור בדיקות ביטחוניות.</w:t>
      </w:r>
    </w:p>
    <w:p w14:paraId="08257907" w14:textId="77777777" w:rsidR="00FA3AAD" w:rsidRPr="00FA3AAD" w:rsidRDefault="00FA3AAD" w:rsidP="00FA3AAD">
      <w:pPr>
        <w:numPr>
          <w:ilvl w:val="0"/>
          <w:numId w:val="68"/>
        </w:numPr>
        <w:tabs>
          <w:tab w:val="left" w:pos="8351"/>
          <w:tab w:val="left" w:pos="8531"/>
          <w:tab w:val="left" w:pos="8711"/>
        </w:tabs>
        <w:spacing w:after="120" w:line="360" w:lineRule="auto"/>
        <w:contextualSpacing/>
        <w:jc w:val="both"/>
        <w:rPr>
          <w:rFonts w:ascii="Narkisim" w:hAnsi="Narkisim"/>
          <w:szCs w:val="24"/>
          <w:rtl/>
        </w:rPr>
      </w:pPr>
      <w:r w:rsidRPr="00FA3AAD">
        <w:rPr>
          <w:rFonts w:ascii="Narkisim" w:hAnsi="Narkisim"/>
          <w:szCs w:val="24"/>
          <w:rtl/>
        </w:rPr>
        <w:t xml:space="preserve">זה שמי, להלן חתימתי ותוכן תצהירי דלעיל אמת. </w:t>
      </w:r>
    </w:p>
    <w:p w14:paraId="20A0ADFA" w14:textId="77777777" w:rsidR="00FA3AAD" w:rsidRPr="00FA3AAD" w:rsidRDefault="00FA3AAD" w:rsidP="00FA3AAD">
      <w:pPr>
        <w:tabs>
          <w:tab w:val="left" w:pos="8351"/>
          <w:tab w:val="left" w:pos="8531"/>
          <w:tab w:val="left" w:pos="8711"/>
        </w:tabs>
        <w:ind w:left="368" w:hanging="4899"/>
        <w:jc w:val="both"/>
        <w:rPr>
          <w:szCs w:val="24"/>
          <w:rtl/>
        </w:rPr>
      </w:pPr>
    </w:p>
    <w:p w14:paraId="4F3F1EA5" w14:textId="77777777" w:rsidR="00FA3AAD" w:rsidRPr="00FA3AAD" w:rsidRDefault="00FA3AAD" w:rsidP="00FA3AAD">
      <w:pPr>
        <w:tabs>
          <w:tab w:val="center" w:pos="4823"/>
          <w:tab w:val="left" w:pos="8351"/>
          <w:tab w:val="left" w:pos="8531"/>
          <w:tab w:val="left" w:pos="8711"/>
        </w:tabs>
        <w:spacing w:line="360" w:lineRule="auto"/>
        <w:ind w:left="5619" w:hanging="4899"/>
        <w:jc w:val="both"/>
        <w:rPr>
          <w:szCs w:val="24"/>
          <w:rtl/>
        </w:rPr>
      </w:pPr>
      <w:r w:rsidRPr="00FA3AAD">
        <w:rPr>
          <w:rFonts w:hint="cs"/>
          <w:szCs w:val="24"/>
          <w:rtl/>
        </w:rPr>
        <w:t>_______________</w:t>
      </w:r>
      <w:r w:rsidRPr="00FA3AAD">
        <w:rPr>
          <w:rFonts w:hint="cs"/>
          <w:szCs w:val="24"/>
          <w:rtl/>
        </w:rPr>
        <w:tab/>
        <w:t xml:space="preserve">      __________________</w:t>
      </w:r>
      <w:r w:rsidRPr="00FA3AAD">
        <w:rPr>
          <w:rFonts w:hint="cs"/>
          <w:szCs w:val="24"/>
          <w:rtl/>
        </w:rPr>
        <w:tab/>
      </w:r>
    </w:p>
    <w:p w14:paraId="43877D14" w14:textId="77777777" w:rsidR="00FA3AAD" w:rsidRPr="00FA3AAD" w:rsidRDefault="00FA3AAD" w:rsidP="00FA3AAD">
      <w:pPr>
        <w:tabs>
          <w:tab w:val="center" w:pos="4823"/>
          <w:tab w:val="left" w:pos="8351"/>
          <w:tab w:val="left" w:pos="8531"/>
          <w:tab w:val="left" w:pos="8711"/>
        </w:tabs>
        <w:spacing w:line="360" w:lineRule="auto"/>
        <w:ind w:left="5619" w:hanging="4899"/>
        <w:jc w:val="both"/>
        <w:rPr>
          <w:szCs w:val="24"/>
          <w:rtl/>
        </w:rPr>
      </w:pPr>
      <w:r w:rsidRPr="00FA3AAD">
        <w:rPr>
          <w:rFonts w:hint="cs"/>
          <w:szCs w:val="24"/>
          <w:rtl/>
        </w:rPr>
        <w:t>תאריך</w:t>
      </w:r>
      <w:r w:rsidRPr="00FA3AAD">
        <w:rPr>
          <w:rFonts w:hint="cs"/>
          <w:szCs w:val="24"/>
          <w:rtl/>
        </w:rPr>
        <w:tab/>
        <w:t xml:space="preserve">              חתימת המצהיר/ה</w:t>
      </w:r>
    </w:p>
    <w:p w14:paraId="3FD639A3" w14:textId="77777777" w:rsidR="00FA3AAD" w:rsidRPr="00FA3AAD" w:rsidRDefault="00FA3AAD" w:rsidP="00FA3AAD">
      <w:pPr>
        <w:spacing w:after="120"/>
        <w:jc w:val="center"/>
        <w:rPr>
          <w:b/>
          <w:bCs/>
          <w:sz w:val="28"/>
          <w:szCs w:val="28"/>
          <w:u w:val="single"/>
          <w:rtl/>
        </w:rPr>
      </w:pPr>
    </w:p>
    <w:p w14:paraId="186E0619" w14:textId="77777777" w:rsidR="00FA3AAD" w:rsidRPr="00FA3AAD" w:rsidRDefault="00FA3AAD" w:rsidP="00FA3AAD">
      <w:pPr>
        <w:spacing w:after="120"/>
        <w:jc w:val="center"/>
        <w:rPr>
          <w:b/>
          <w:bCs/>
          <w:sz w:val="28"/>
          <w:szCs w:val="28"/>
          <w:u w:val="single"/>
          <w:rtl/>
        </w:rPr>
      </w:pPr>
    </w:p>
    <w:p w14:paraId="4FECA56D" w14:textId="77777777" w:rsidR="00FA3AAD" w:rsidRPr="00FA3AAD" w:rsidRDefault="00FA3AAD" w:rsidP="00FA3AAD">
      <w:pPr>
        <w:spacing w:after="120"/>
        <w:jc w:val="center"/>
        <w:rPr>
          <w:b/>
          <w:bCs/>
          <w:sz w:val="28"/>
          <w:szCs w:val="28"/>
          <w:u w:val="single"/>
          <w:rtl/>
        </w:rPr>
      </w:pPr>
      <w:r w:rsidRPr="00FA3AAD">
        <w:rPr>
          <w:rFonts w:hint="cs"/>
          <w:b/>
          <w:bCs/>
          <w:sz w:val="28"/>
          <w:szCs w:val="28"/>
          <w:u w:val="single"/>
          <w:rtl/>
        </w:rPr>
        <w:t>אישור עורך דין</w:t>
      </w:r>
    </w:p>
    <w:p w14:paraId="44933737" w14:textId="77777777" w:rsidR="00FA3AAD" w:rsidRPr="00FA3AAD" w:rsidRDefault="00FA3AAD" w:rsidP="00FA3AAD">
      <w:pPr>
        <w:tabs>
          <w:tab w:val="left" w:pos="8351"/>
          <w:tab w:val="left" w:pos="8531"/>
          <w:tab w:val="left" w:pos="8711"/>
        </w:tabs>
        <w:spacing w:after="120"/>
        <w:jc w:val="center"/>
        <w:rPr>
          <w:b/>
          <w:bCs/>
          <w:szCs w:val="24"/>
          <w:u w:val="single"/>
          <w:rtl/>
        </w:rPr>
      </w:pPr>
    </w:p>
    <w:p w14:paraId="5EBA130B" w14:textId="77777777" w:rsidR="00FA3AAD" w:rsidRPr="00FA3AAD" w:rsidRDefault="00FA3AAD" w:rsidP="00FA3AAD">
      <w:pPr>
        <w:tabs>
          <w:tab w:val="left" w:pos="8351"/>
          <w:tab w:val="left" w:pos="8531"/>
          <w:tab w:val="left" w:pos="8711"/>
        </w:tabs>
        <w:spacing w:after="120" w:line="360" w:lineRule="auto"/>
        <w:jc w:val="both"/>
        <w:rPr>
          <w:szCs w:val="24"/>
          <w:rtl/>
        </w:rPr>
      </w:pPr>
      <w:r w:rsidRPr="00FA3AAD">
        <w:rPr>
          <w:rFonts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FA3AAD">
        <w:rPr>
          <w:szCs w:val="24"/>
          <w:rtl/>
        </w:rPr>
        <w:br/>
      </w:r>
      <w:r w:rsidRPr="00FA3AAD">
        <w:rPr>
          <w:rFonts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23797393" w14:textId="77777777" w:rsidR="00FA3AAD" w:rsidRPr="00FA3AAD" w:rsidRDefault="00FA3AAD" w:rsidP="00FA3AAD">
      <w:pPr>
        <w:spacing w:line="360" w:lineRule="auto"/>
        <w:jc w:val="both"/>
        <w:rPr>
          <w:rtl/>
        </w:rPr>
      </w:pPr>
    </w:p>
    <w:p w14:paraId="05539B6F" w14:textId="77777777" w:rsidR="00FA3AAD" w:rsidRPr="00FA3AAD" w:rsidRDefault="00FA3AAD" w:rsidP="00FA3AAD">
      <w:pPr>
        <w:spacing w:line="360" w:lineRule="auto"/>
        <w:rPr>
          <w:szCs w:val="24"/>
          <w:rtl/>
        </w:rPr>
      </w:pPr>
      <w:r w:rsidRPr="00FA3AAD">
        <w:rPr>
          <w:szCs w:val="24"/>
          <w:rtl/>
        </w:rPr>
        <w:t>_________________</w:t>
      </w:r>
      <w:r w:rsidRPr="00FA3AAD">
        <w:rPr>
          <w:szCs w:val="24"/>
          <w:rtl/>
        </w:rPr>
        <w:tab/>
        <w:t xml:space="preserve">          ___________________              ___________________</w:t>
      </w:r>
    </w:p>
    <w:p w14:paraId="737E9A4F" w14:textId="77777777" w:rsidR="00FA3AAD" w:rsidRPr="00FA3AAD" w:rsidRDefault="00FA3AAD" w:rsidP="00FA3AAD">
      <w:pPr>
        <w:spacing w:line="360" w:lineRule="auto"/>
        <w:rPr>
          <w:szCs w:val="24"/>
          <w:rtl/>
        </w:rPr>
      </w:pPr>
      <w:r w:rsidRPr="00FA3AAD">
        <w:rPr>
          <w:szCs w:val="24"/>
          <w:rtl/>
        </w:rPr>
        <w:t xml:space="preserve">            תאריך</w:t>
      </w:r>
      <w:r w:rsidRPr="00FA3AAD">
        <w:rPr>
          <w:szCs w:val="24"/>
          <w:rtl/>
        </w:rPr>
        <w:tab/>
      </w:r>
      <w:r w:rsidRPr="00FA3AAD">
        <w:rPr>
          <w:szCs w:val="24"/>
          <w:rtl/>
        </w:rPr>
        <w:tab/>
      </w:r>
      <w:r w:rsidRPr="00FA3AAD">
        <w:rPr>
          <w:szCs w:val="24"/>
          <w:rtl/>
        </w:rPr>
        <w:tab/>
        <w:t xml:space="preserve">     מספר רישיון</w:t>
      </w:r>
      <w:r w:rsidRPr="00FA3AAD">
        <w:rPr>
          <w:szCs w:val="24"/>
          <w:rtl/>
        </w:rPr>
        <w:tab/>
      </w:r>
      <w:r w:rsidRPr="00FA3AAD">
        <w:rPr>
          <w:szCs w:val="24"/>
          <w:rtl/>
        </w:rPr>
        <w:tab/>
        <w:t xml:space="preserve">                      חתימה וחותמת</w:t>
      </w:r>
    </w:p>
    <w:p w14:paraId="5AF2B040" w14:textId="77777777" w:rsidR="00FA3AAD" w:rsidRPr="00FA3AAD" w:rsidRDefault="00FA3AAD" w:rsidP="00FA3AAD"/>
    <w:p w14:paraId="2B60624A" w14:textId="77777777" w:rsidR="00FA3AAD" w:rsidRPr="00FA3AAD" w:rsidRDefault="00FA3AAD" w:rsidP="00FA3AAD">
      <w:pPr>
        <w:bidi w:val="0"/>
        <w:spacing w:after="160" w:line="259" w:lineRule="auto"/>
        <w:rPr>
          <w:b/>
          <w:bCs/>
          <w:sz w:val="28"/>
          <w:szCs w:val="30"/>
        </w:rPr>
      </w:pPr>
      <w:r w:rsidRPr="00FA3AAD">
        <w:rPr>
          <w:b/>
          <w:bCs/>
          <w:sz w:val="28"/>
          <w:szCs w:val="30"/>
          <w:rtl/>
        </w:rPr>
        <w:br w:type="page"/>
      </w:r>
    </w:p>
    <w:p w14:paraId="2BA77EF6"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 xml:space="preserve">נספח </w:t>
      </w:r>
      <w:r w:rsidRPr="00FA3AAD">
        <w:fldChar w:fldCharType="begin"/>
      </w:r>
      <w:r w:rsidRPr="00FA3AAD">
        <w:instrText xml:space="preserve"> REF _Ref390281517 \r \h  \* MERGEFORMAT </w:instrText>
      </w:r>
      <w:r w:rsidRPr="00FA3AAD">
        <w:fldChar w:fldCharType="separate"/>
      </w:r>
      <w:r w:rsidRPr="00FA3AAD">
        <w:rPr>
          <w:b/>
          <w:bCs/>
          <w:sz w:val="28"/>
          <w:szCs w:val="30"/>
          <w:u w:val="single"/>
          <w:rtl/>
        </w:rPr>
        <w:t>‏ז</w:t>
      </w:r>
      <w:r w:rsidRPr="00FA3AAD">
        <w:fldChar w:fldCharType="end"/>
      </w:r>
      <w:r w:rsidRPr="00FA3AAD">
        <w:rPr>
          <w:rFonts w:hint="cs"/>
          <w:b/>
          <w:bCs/>
          <w:sz w:val="28"/>
          <w:szCs w:val="30"/>
          <w:u w:val="single"/>
          <w:rtl/>
        </w:rPr>
        <w:t>'</w:t>
      </w:r>
    </w:p>
    <w:p w14:paraId="53BE612F" w14:textId="77777777" w:rsidR="00FA3AAD" w:rsidRPr="00FA3AAD" w:rsidRDefault="00FA3AAD" w:rsidP="00FA3AAD">
      <w:pPr>
        <w:spacing w:line="360" w:lineRule="auto"/>
        <w:rPr>
          <w:b/>
          <w:bCs/>
          <w:sz w:val="28"/>
          <w:szCs w:val="30"/>
          <w:u w:val="single"/>
          <w:rtl/>
        </w:rPr>
      </w:pPr>
    </w:p>
    <w:p w14:paraId="49A31C4B"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תצהיר זכויות קניין והיעדר ניגוד עניינים</w:t>
      </w:r>
    </w:p>
    <w:p w14:paraId="11814962" w14:textId="77777777" w:rsidR="00FA3AAD" w:rsidRPr="00FA3AAD" w:rsidRDefault="00FA3AAD" w:rsidP="00FA3AAD">
      <w:pPr>
        <w:spacing w:line="360" w:lineRule="auto"/>
        <w:jc w:val="center"/>
        <w:rPr>
          <w:b/>
          <w:bCs/>
          <w:sz w:val="28"/>
          <w:szCs w:val="30"/>
          <w:u w:val="single"/>
          <w:rtl/>
        </w:rPr>
      </w:pPr>
    </w:p>
    <w:p w14:paraId="27E8E9CD" w14:textId="77777777" w:rsidR="00FA3AAD" w:rsidRPr="00FA3AAD" w:rsidRDefault="00FA3AAD" w:rsidP="00FA3AAD">
      <w:pPr>
        <w:tabs>
          <w:tab w:val="left" w:pos="8351"/>
          <w:tab w:val="left" w:pos="8531"/>
          <w:tab w:val="left" w:pos="8711"/>
        </w:tabs>
        <w:spacing w:after="120" w:line="360" w:lineRule="auto"/>
        <w:jc w:val="both"/>
        <w:rPr>
          <w:rFonts w:ascii="Narkisim" w:hAnsi="Narkisim"/>
          <w:sz w:val="23"/>
          <w:szCs w:val="23"/>
          <w:rtl/>
        </w:rPr>
      </w:pPr>
      <w:r w:rsidRPr="00FA3AAD">
        <w:rPr>
          <w:rFonts w:ascii="Narkisim" w:hAnsi="Narkisim" w:hint="cs"/>
          <w:sz w:val="23"/>
          <w:szCs w:val="23"/>
          <w:rtl/>
        </w:rPr>
        <w:t>אני הח"מ _________________ ת.ז. ______________ לאחר שהוזהרתי כי עלי לומר את האמת וכי אהיה צפוי/ה לעונשים הקבועים בחוק אם לא אעשה כן, מצהיר/ה בזה כלהלן:</w:t>
      </w:r>
    </w:p>
    <w:p w14:paraId="2D5E35F7" w14:textId="77777777" w:rsidR="00FA3AAD" w:rsidRPr="00FA3AAD" w:rsidRDefault="00FA3AAD" w:rsidP="00FA3AAD">
      <w:pPr>
        <w:numPr>
          <w:ilvl w:val="0"/>
          <w:numId w:val="69"/>
        </w:numPr>
        <w:tabs>
          <w:tab w:val="left" w:pos="8351"/>
          <w:tab w:val="left" w:pos="8531"/>
          <w:tab w:val="left" w:pos="8711"/>
        </w:tabs>
        <w:spacing w:after="120" w:line="360" w:lineRule="auto"/>
        <w:contextualSpacing/>
        <w:jc w:val="both"/>
        <w:rPr>
          <w:rFonts w:ascii="Narkisim" w:hAnsi="Narkisim"/>
          <w:sz w:val="23"/>
          <w:szCs w:val="23"/>
          <w:rtl/>
        </w:rPr>
      </w:pPr>
      <w:r w:rsidRPr="00FA3AAD">
        <w:rPr>
          <w:sz w:val="23"/>
          <w:szCs w:val="23"/>
          <w:rtl/>
        </w:rPr>
        <w:t xml:space="preserve">הנני </w:t>
      </w:r>
      <w:r w:rsidRPr="00FA3AAD">
        <w:rPr>
          <w:rFonts w:ascii="Narkisim" w:hAnsi="Narkisim" w:hint="cs"/>
          <w:sz w:val="23"/>
          <w:szCs w:val="23"/>
          <w:rtl/>
        </w:rPr>
        <w:t>משמש/ת בתפקיד _________________ מטעם ____________________________ (להלן: "</w:t>
      </w:r>
      <w:r w:rsidRPr="00FA3AAD">
        <w:rPr>
          <w:rFonts w:ascii="Narkisim" w:hAnsi="Narkisim" w:hint="cs"/>
          <w:b/>
          <w:bCs/>
          <w:sz w:val="23"/>
          <w:szCs w:val="23"/>
          <w:rtl/>
        </w:rPr>
        <w:t>המציע</w:t>
      </w:r>
      <w:r w:rsidRPr="00FA3AAD">
        <w:rPr>
          <w:rFonts w:ascii="Narkisim" w:hAnsi="Narkisim" w:hint="cs"/>
          <w:sz w:val="23"/>
          <w:szCs w:val="23"/>
          <w:rtl/>
        </w:rPr>
        <w:t xml:space="preserve">") ומוסמך/כת לתת תצהירי זה בשמו. </w:t>
      </w:r>
    </w:p>
    <w:p w14:paraId="12490C11" w14:textId="77777777" w:rsidR="00FA3AAD" w:rsidRPr="00FA3AAD" w:rsidRDefault="00FA3AAD" w:rsidP="00FA3AAD">
      <w:pPr>
        <w:numPr>
          <w:ilvl w:val="0"/>
          <w:numId w:val="69"/>
        </w:numPr>
        <w:tabs>
          <w:tab w:val="left" w:pos="8351"/>
          <w:tab w:val="left" w:pos="8531"/>
          <w:tab w:val="left" w:pos="8711"/>
        </w:tabs>
        <w:spacing w:after="120" w:line="360" w:lineRule="auto"/>
        <w:contextualSpacing/>
        <w:jc w:val="both"/>
        <w:rPr>
          <w:sz w:val="23"/>
          <w:szCs w:val="23"/>
          <w:rtl/>
        </w:rPr>
      </w:pPr>
      <w:r w:rsidRPr="00FA3AAD">
        <w:rPr>
          <w:rFonts w:ascii="Narkisim" w:hAnsi="Narkisim" w:hint="cs"/>
          <w:sz w:val="23"/>
          <w:szCs w:val="23"/>
          <w:rtl/>
        </w:rPr>
        <w:t xml:space="preserve">הנני </w:t>
      </w:r>
      <w:r w:rsidRPr="00FA3AAD">
        <w:rPr>
          <w:rFonts w:hint="cs"/>
          <w:sz w:val="23"/>
          <w:szCs w:val="23"/>
          <w:rtl/>
        </w:rPr>
        <w:t>עושה</w:t>
      </w:r>
      <w:r w:rsidRPr="00FA3AAD">
        <w:rPr>
          <w:sz w:val="23"/>
          <w:szCs w:val="23"/>
          <w:rtl/>
        </w:rPr>
        <w:t xml:space="preserve"> תצהיר זה בשם המציע המבקש להתקשר עם </w:t>
      </w:r>
      <w:r w:rsidRPr="00FA3AAD">
        <w:rPr>
          <w:rFonts w:hint="cs"/>
          <w:sz w:val="23"/>
          <w:szCs w:val="23"/>
          <w:rtl/>
        </w:rPr>
        <w:t xml:space="preserve">משרד ראש הממשלה במסגרת מכרז </w:t>
      </w:r>
      <w:r w:rsidRPr="00FA3AAD">
        <w:rPr>
          <w:rFonts w:ascii="Narkisim" w:hAnsi="Narkisim" w:hint="cs"/>
          <w:sz w:val="23"/>
          <w:szCs w:val="23"/>
          <w:rtl/>
        </w:rPr>
        <w:t xml:space="preserve">פומבי מספר 34/16 לאספקת מערכות מתוצרת </w:t>
      </w:r>
      <w:r w:rsidRPr="00FA3AAD">
        <w:rPr>
          <w:rFonts w:cs="Times New Roman"/>
          <w:sz w:val="23"/>
          <w:szCs w:val="23"/>
        </w:rPr>
        <w:t>F</w:t>
      </w:r>
      <w:r w:rsidRPr="00FA3AAD">
        <w:rPr>
          <w:rFonts w:ascii="Narkisim" w:hAnsi="Narkisim" w:hint="cs"/>
          <w:sz w:val="23"/>
          <w:szCs w:val="23"/>
        </w:rPr>
        <w:t>5</w:t>
      </w:r>
      <w:r w:rsidRPr="00FA3AAD">
        <w:rPr>
          <w:rFonts w:ascii="Narkisim" w:hAnsi="Narkisim" w:hint="cs"/>
          <w:sz w:val="23"/>
          <w:szCs w:val="23"/>
          <w:rtl/>
        </w:rPr>
        <w:t xml:space="preserve"> ושירותי תחזוקה, אחריות ושירותים מקצועיים </w:t>
      </w:r>
      <w:r w:rsidRPr="00FA3AAD">
        <w:rPr>
          <w:rFonts w:ascii="Narkisim" w:hAnsi="Narkisim"/>
          <w:sz w:val="23"/>
          <w:szCs w:val="23"/>
          <w:rtl/>
        </w:rPr>
        <w:t>עבור יחידת ממשל זמין שברשות התקשוב הממשלתי</w:t>
      </w:r>
      <w:r w:rsidRPr="00FA3AAD">
        <w:rPr>
          <w:rFonts w:ascii="Narkisim" w:hAnsi="Narkisim" w:hint="cs"/>
          <w:sz w:val="23"/>
          <w:szCs w:val="23"/>
          <w:rtl/>
        </w:rPr>
        <w:t xml:space="preserve"> (להלן: "</w:t>
      </w:r>
      <w:r w:rsidRPr="00FA3AAD">
        <w:rPr>
          <w:rFonts w:ascii="Narkisim" w:hAnsi="Narkisim" w:hint="cs"/>
          <w:b/>
          <w:bCs/>
          <w:sz w:val="23"/>
          <w:szCs w:val="23"/>
          <w:rtl/>
        </w:rPr>
        <w:t>המכרז</w:t>
      </w:r>
      <w:r w:rsidRPr="00FA3AAD">
        <w:rPr>
          <w:rFonts w:ascii="Narkisim" w:hAnsi="Narkisim" w:hint="cs"/>
          <w:sz w:val="23"/>
          <w:szCs w:val="23"/>
          <w:rtl/>
        </w:rPr>
        <w:t>")</w:t>
      </w:r>
      <w:r w:rsidRPr="00FA3AAD">
        <w:rPr>
          <w:rFonts w:hint="cs"/>
          <w:sz w:val="23"/>
          <w:szCs w:val="23"/>
          <w:rtl/>
        </w:rPr>
        <w:t>.</w:t>
      </w:r>
      <w:r w:rsidRPr="00FA3AAD">
        <w:rPr>
          <w:sz w:val="23"/>
          <w:szCs w:val="23"/>
          <w:rtl/>
        </w:rPr>
        <w:t xml:space="preserve"> </w:t>
      </w:r>
    </w:p>
    <w:p w14:paraId="176098A8" w14:textId="77777777" w:rsidR="00FA3AAD" w:rsidRPr="00FA3AAD" w:rsidRDefault="00FA3AAD" w:rsidP="00FA3AAD">
      <w:pPr>
        <w:numPr>
          <w:ilvl w:val="0"/>
          <w:numId w:val="69"/>
        </w:numPr>
        <w:tabs>
          <w:tab w:val="left" w:pos="8351"/>
          <w:tab w:val="left" w:pos="8531"/>
          <w:tab w:val="left" w:pos="8711"/>
        </w:tabs>
        <w:spacing w:after="120" w:line="360" w:lineRule="auto"/>
        <w:contextualSpacing/>
        <w:jc w:val="both"/>
        <w:rPr>
          <w:rFonts w:ascii="Narkisim" w:hAnsi="Narkisim"/>
          <w:sz w:val="23"/>
          <w:szCs w:val="23"/>
        </w:rPr>
      </w:pPr>
      <w:r w:rsidRPr="00FA3AAD">
        <w:rPr>
          <w:rFonts w:ascii="Narkisim" w:hAnsi="Narkisim" w:hint="cs"/>
          <w:sz w:val="23"/>
          <w:szCs w:val="23"/>
          <w:rtl/>
        </w:rPr>
        <w:t xml:space="preserve">הריני מצהיר בזאת כי: </w:t>
      </w:r>
      <w:r w:rsidRPr="00FA3AAD">
        <w:rPr>
          <w:rFonts w:ascii="Narkisim" w:hAnsi="Narkisim"/>
          <w:sz w:val="23"/>
          <w:szCs w:val="23"/>
          <w:rtl/>
        </w:rPr>
        <w:t xml:space="preserve"> </w:t>
      </w:r>
      <w:r w:rsidRPr="00FA3AAD">
        <w:rPr>
          <w:rFonts w:ascii="Narkisim" w:hAnsi="Narkisim" w:hint="cs"/>
          <w:i/>
          <w:iCs/>
          <w:sz w:val="23"/>
          <w:szCs w:val="23"/>
          <w:rtl/>
        </w:rPr>
        <w:t>[</w:t>
      </w:r>
      <w:r w:rsidRPr="00FA3AAD">
        <w:rPr>
          <w:rFonts w:ascii="Narkisim" w:hAnsi="Narkisim"/>
          <w:i/>
          <w:iCs/>
          <w:sz w:val="23"/>
          <w:szCs w:val="23"/>
          <w:rtl/>
        </w:rPr>
        <w:t xml:space="preserve">סמן </w:t>
      </w:r>
      <w:r w:rsidRPr="00FA3AAD">
        <w:rPr>
          <w:rFonts w:ascii="Narkisim" w:hAnsi="Narkisim"/>
          <w:i/>
          <w:iCs/>
          <w:sz w:val="23"/>
          <w:szCs w:val="23"/>
        </w:rPr>
        <w:t>X</w:t>
      </w:r>
      <w:r w:rsidRPr="00FA3AAD">
        <w:rPr>
          <w:rFonts w:ascii="Narkisim" w:hAnsi="Narkisim"/>
          <w:i/>
          <w:iCs/>
          <w:sz w:val="23"/>
          <w:szCs w:val="23"/>
          <w:rtl/>
        </w:rPr>
        <w:t xml:space="preserve"> במשבצת המתאימה</w:t>
      </w:r>
      <w:r w:rsidRPr="00FA3AAD">
        <w:rPr>
          <w:rFonts w:ascii="Narkisim" w:hAnsi="Narkisim" w:hint="cs"/>
          <w:i/>
          <w:iCs/>
          <w:sz w:val="23"/>
          <w:szCs w:val="23"/>
          <w:rtl/>
        </w:rPr>
        <w:t>]</w:t>
      </w:r>
    </w:p>
    <w:p w14:paraId="6FCD2C83" w14:textId="77777777" w:rsidR="00FA3AAD" w:rsidRPr="00FA3AAD" w:rsidRDefault="00FA3AAD" w:rsidP="00FA3AAD">
      <w:pPr>
        <w:numPr>
          <w:ilvl w:val="0"/>
          <w:numId w:val="65"/>
        </w:numPr>
        <w:tabs>
          <w:tab w:val="num" w:pos="793"/>
          <w:tab w:val="right" w:pos="8306"/>
        </w:tabs>
        <w:spacing w:after="120" w:line="360" w:lineRule="auto"/>
        <w:ind w:left="793" w:hanging="424"/>
        <w:jc w:val="both"/>
        <w:rPr>
          <w:rFonts w:ascii="Arial" w:hAnsi="Arial"/>
          <w:sz w:val="23"/>
          <w:szCs w:val="23"/>
          <w:rtl/>
        </w:rPr>
      </w:pPr>
      <w:r w:rsidRPr="00FA3AAD">
        <w:rPr>
          <w:rFonts w:ascii="Arial" w:hAnsi="Arial" w:hint="cs"/>
          <w:sz w:val="23"/>
          <w:szCs w:val="23"/>
          <w:rtl/>
        </w:rPr>
        <w:t>המציע הוא בעל זכויות הקניין, זכויות הפטנטים, זכויות היוצרים והזכויות האחרות הגלומות בהצעתו (להלן ביחד: "</w:t>
      </w:r>
      <w:r w:rsidRPr="00FA3AAD">
        <w:rPr>
          <w:rFonts w:ascii="Arial" w:hAnsi="Arial" w:hint="cs"/>
          <w:b/>
          <w:bCs/>
          <w:sz w:val="23"/>
          <w:szCs w:val="23"/>
          <w:rtl/>
        </w:rPr>
        <w:t>זכויות הקניין</w:t>
      </w:r>
      <w:r w:rsidRPr="00FA3AAD">
        <w:rPr>
          <w:rFonts w:ascii="Arial" w:hAnsi="Arial" w:hint="cs"/>
          <w:sz w:val="23"/>
          <w:szCs w:val="23"/>
          <w:rtl/>
        </w:rPr>
        <w:t>"), ולא קיימת מניעה משפטית כל שהיא להגיש הצעתו ולהתקשר לפיה עם עורך המכרז כמפורט במכרז.</w:t>
      </w:r>
    </w:p>
    <w:p w14:paraId="2D31825F" w14:textId="77777777" w:rsidR="00FA3AAD" w:rsidRPr="00FA3AAD" w:rsidRDefault="00FA3AAD" w:rsidP="00FA3AAD">
      <w:pPr>
        <w:numPr>
          <w:ilvl w:val="0"/>
          <w:numId w:val="65"/>
        </w:numPr>
        <w:tabs>
          <w:tab w:val="num" w:pos="793"/>
          <w:tab w:val="right" w:pos="8306"/>
        </w:tabs>
        <w:spacing w:after="120" w:line="360" w:lineRule="auto"/>
        <w:ind w:left="793" w:hanging="424"/>
        <w:jc w:val="both"/>
        <w:rPr>
          <w:rFonts w:ascii="Arial" w:hAnsi="Arial"/>
          <w:sz w:val="23"/>
          <w:szCs w:val="23"/>
          <w:rtl/>
        </w:rPr>
      </w:pPr>
      <w:r w:rsidRPr="00FA3AAD">
        <w:rPr>
          <w:rFonts w:ascii="Arial" w:hAnsi="Arial" w:hint="cs"/>
          <w:sz w:val="23"/>
          <w:szCs w:val="23"/>
          <w:rtl/>
        </w:rPr>
        <w:t xml:space="preserve">זכויות הקניין או זכויות כלשהן ביחס להצעה הן בידי _______________________ והמציע מורשה לפעול מטעמו למכור ולתחזק את המערכות מתוצרתו. </w:t>
      </w:r>
    </w:p>
    <w:p w14:paraId="5F6335D3" w14:textId="77777777" w:rsidR="00FA3AAD" w:rsidRPr="00FA3AAD" w:rsidRDefault="00FA3AAD" w:rsidP="00FA3AAD">
      <w:pPr>
        <w:numPr>
          <w:ilvl w:val="0"/>
          <w:numId w:val="69"/>
        </w:numPr>
        <w:tabs>
          <w:tab w:val="left" w:pos="8351"/>
          <w:tab w:val="left" w:pos="8531"/>
          <w:tab w:val="left" w:pos="8711"/>
        </w:tabs>
        <w:spacing w:after="120" w:line="360" w:lineRule="auto"/>
        <w:contextualSpacing/>
        <w:jc w:val="both"/>
        <w:rPr>
          <w:rFonts w:ascii="Narkisim" w:hAnsi="Narkisim"/>
          <w:sz w:val="23"/>
          <w:szCs w:val="23"/>
        </w:rPr>
      </w:pPr>
      <w:r w:rsidRPr="00FA3AAD">
        <w:rPr>
          <w:rFonts w:ascii="Narkisim" w:hAnsi="Narkisim" w:hint="cs"/>
          <w:sz w:val="23"/>
          <w:szCs w:val="23"/>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במערכות הכלולות בהצעתו.</w:t>
      </w:r>
    </w:p>
    <w:p w14:paraId="7C14CC25" w14:textId="77777777" w:rsidR="00FA3AAD" w:rsidRPr="00FA3AAD" w:rsidRDefault="00FA3AAD" w:rsidP="00FA3AAD">
      <w:pPr>
        <w:numPr>
          <w:ilvl w:val="0"/>
          <w:numId w:val="69"/>
        </w:numPr>
        <w:tabs>
          <w:tab w:val="left" w:pos="8351"/>
          <w:tab w:val="left" w:pos="8531"/>
          <w:tab w:val="left" w:pos="8711"/>
        </w:tabs>
        <w:spacing w:after="120" w:line="360" w:lineRule="auto"/>
        <w:contextualSpacing/>
        <w:jc w:val="both"/>
        <w:rPr>
          <w:rFonts w:ascii="Narkisim" w:hAnsi="Narkisim"/>
          <w:sz w:val="23"/>
          <w:szCs w:val="23"/>
        </w:rPr>
      </w:pPr>
      <w:r w:rsidRPr="00FA3AAD">
        <w:rPr>
          <w:rFonts w:ascii="Narkisim" w:hAnsi="Narkisim" w:hint="cs"/>
          <w:sz w:val="23"/>
          <w:szCs w:val="23"/>
          <w:rtl/>
        </w:rPr>
        <w:t>למיטב ידיעתי אין בהגשת ההצעה על פי המכרז משום ניגוד עניינים עסקי או אישי, שלי או של עובדי המציע המעורבים בהצעה ובביצועה.</w:t>
      </w:r>
    </w:p>
    <w:p w14:paraId="44E8A83E" w14:textId="77777777" w:rsidR="00FA3AAD" w:rsidRPr="00FA3AAD" w:rsidRDefault="00FA3AAD" w:rsidP="00FA3AAD">
      <w:pPr>
        <w:numPr>
          <w:ilvl w:val="0"/>
          <w:numId w:val="69"/>
        </w:numPr>
        <w:tabs>
          <w:tab w:val="left" w:pos="8351"/>
          <w:tab w:val="left" w:pos="8531"/>
          <w:tab w:val="left" w:pos="8711"/>
        </w:tabs>
        <w:spacing w:after="120" w:line="360" w:lineRule="auto"/>
        <w:contextualSpacing/>
        <w:jc w:val="both"/>
        <w:rPr>
          <w:rFonts w:ascii="Narkisim" w:hAnsi="Narkisim"/>
          <w:sz w:val="23"/>
          <w:szCs w:val="23"/>
        </w:rPr>
      </w:pPr>
      <w:r w:rsidRPr="00FA3AAD">
        <w:rPr>
          <w:rFonts w:ascii="Narkisim" w:hAnsi="Narkisim" w:hint="cs"/>
          <w:sz w:val="23"/>
          <w:szCs w:val="23"/>
          <w:rtl/>
        </w:rPr>
        <w:t>זהו שמי, זו חתימתי ונוסח תצהירי אמת.</w:t>
      </w:r>
    </w:p>
    <w:p w14:paraId="2C8B35A8" w14:textId="77777777" w:rsidR="00FA3AAD" w:rsidRPr="00FA3AAD" w:rsidRDefault="00FA3AAD" w:rsidP="00FA3AAD">
      <w:pPr>
        <w:tabs>
          <w:tab w:val="left" w:pos="8351"/>
          <w:tab w:val="left" w:pos="8531"/>
          <w:tab w:val="left" w:pos="8711"/>
        </w:tabs>
        <w:spacing w:after="80" w:line="360" w:lineRule="auto"/>
        <w:ind w:left="360"/>
        <w:jc w:val="both"/>
        <w:rPr>
          <w:sz w:val="23"/>
          <w:szCs w:val="23"/>
          <w:rtl/>
        </w:rPr>
      </w:pPr>
    </w:p>
    <w:p w14:paraId="73962D6B" w14:textId="77777777" w:rsidR="00FA3AAD" w:rsidRPr="00FA3AAD" w:rsidRDefault="00FA3AAD" w:rsidP="00FA3AAD">
      <w:pPr>
        <w:spacing w:line="360" w:lineRule="auto"/>
        <w:ind w:left="1559" w:hanging="1559"/>
        <w:jc w:val="both"/>
        <w:rPr>
          <w:sz w:val="23"/>
          <w:szCs w:val="23"/>
          <w:rtl/>
        </w:rPr>
      </w:pPr>
      <w:r w:rsidRPr="00FA3AAD">
        <w:rPr>
          <w:rFonts w:hint="cs"/>
          <w:sz w:val="23"/>
          <w:szCs w:val="23"/>
          <w:rtl/>
        </w:rPr>
        <w:t>______________</w:t>
      </w:r>
      <w:r w:rsidRPr="00FA3AAD">
        <w:rPr>
          <w:rFonts w:hint="cs"/>
          <w:sz w:val="23"/>
          <w:szCs w:val="23"/>
          <w:rtl/>
        </w:rPr>
        <w:tab/>
      </w:r>
      <w:r w:rsidRPr="00FA3AAD">
        <w:rPr>
          <w:rFonts w:hint="cs"/>
          <w:sz w:val="23"/>
          <w:szCs w:val="23"/>
          <w:rtl/>
        </w:rPr>
        <w:tab/>
        <w:t xml:space="preserve"> </w:t>
      </w:r>
      <w:r w:rsidRPr="00FA3AAD">
        <w:rPr>
          <w:rFonts w:hint="cs"/>
          <w:sz w:val="23"/>
          <w:szCs w:val="23"/>
          <w:rtl/>
        </w:rPr>
        <w:tab/>
      </w:r>
      <w:r w:rsidRPr="00FA3AAD">
        <w:rPr>
          <w:rFonts w:hint="cs"/>
          <w:sz w:val="23"/>
          <w:szCs w:val="23"/>
          <w:rtl/>
        </w:rPr>
        <w:tab/>
        <w:t>______________</w:t>
      </w:r>
    </w:p>
    <w:p w14:paraId="63595555" w14:textId="77777777" w:rsidR="00FA3AAD" w:rsidRPr="00FA3AAD" w:rsidRDefault="00FA3AAD" w:rsidP="00FA3AAD">
      <w:pPr>
        <w:spacing w:line="360" w:lineRule="auto"/>
        <w:ind w:left="1559" w:hanging="1559"/>
        <w:jc w:val="both"/>
        <w:rPr>
          <w:sz w:val="23"/>
          <w:szCs w:val="23"/>
          <w:rtl/>
        </w:rPr>
      </w:pPr>
      <w:r w:rsidRPr="00FA3AAD">
        <w:rPr>
          <w:rFonts w:hint="cs"/>
          <w:sz w:val="23"/>
          <w:szCs w:val="23"/>
          <w:rtl/>
        </w:rPr>
        <w:t>תאריך</w:t>
      </w:r>
      <w:r w:rsidRPr="00FA3AAD">
        <w:rPr>
          <w:rFonts w:hint="cs"/>
          <w:sz w:val="23"/>
          <w:szCs w:val="23"/>
          <w:rtl/>
        </w:rPr>
        <w:tab/>
      </w:r>
      <w:r w:rsidRPr="00FA3AAD">
        <w:rPr>
          <w:rFonts w:hint="cs"/>
          <w:sz w:val="23"/>
          <w:szCs w:val="23"/>
          <w:rtl/>
        </w:rPr>
        <w:tab/>
      </w:r>
      <w:r w:rsidRPr="00FA3AAD">
        <w:rPr>
          <w:rFonts w:hint="cs"/>
          <w:sz w:val="23"/>
          <w:szCs w:val="23"/>
          <w:rtl/>
        </w:rPr>
        <w:tab/>
      </w:r>
      <w:r w:rsidRPr="00FA3AAD">
        <w:rPr>
          <w:rFonts w:hint="cs"/>
          <w:sz w:val="23"/>
          <w:szCs w:val="23"/>
          <w:rtl/>
        </w:rPr>
        <w:tab/>
        <w:t xml:space="preserve"> </w:t>
      </w:r>
      <w:r w:rsidRPr="00FA3AAD">
        <w:rPr>
          <w:rFonts w:hint="cs"/>
          <w:sz w:val="23"/>
          <w:szCs w:val="23"/>
          <w:rtl/>
        </w:rPr>
        <w:tab/>
      </w:r>
      <w:r w:rsidRPr="00FA3AAD">
        <w:rPr>
          <w:rFonts w:hint="cs"/>
          <w:sz w:val="23"/>
          <w:szCs w:val="23"/>
          <w:rtl/>
        </w:rPr>
        <w:tab/>
        <w:t>חתימת המצהיר</w:t>
      </w:r>
    </w:p>
    <w:p w14:paraId="752B9AA2" w14:textId="77777777" w:rsidR="00FA3AAD" w:rsidRPr="00FA3AAD" w:rsidRDefault="00FA3AAD" w:rsidP="00FA3AAD">
      <w:pPr>
        <w:widowControl w:val="0"/>
        <w:spacing w:before="240" w:line="360" w:lineRule="auto"/>
        <w:jc w:val="center"/>
        <w:rPr>
          <w:b/>
          <w:bCs/>
          <w:snapToGrid w:val="0"/>
          <w:sz w:val="28"/>
          <w:szCs w:val="28"/>
          <w:u w:val="single"/>
          <w:rtl/>
        </w:rPr>
      </w:pPr>
      <w:r w:rsidRPr="00FA3AAD">
        <w:rPr>
          <w:rFonts w:hint="cs"/>
          <w:b/>
          <w:bCs/>
          <w:snapToGrid w:val="0"/>
          <w:sz w:val="28"/>
          <w:szCs w:val="28"/>
          <w:u w:val="single"/>
          <w:rtl/>
        </w:rPr>
        <w:t>אישור עורך דין</w:t>
      </w:r>
    </w:p>
    <w:p w14:paraId="24D82340" w14:textId="77777777" w:rsidR="00FA3AAD" w:rsidRPr="00FA3AAD" w:rsidRDefault="00FA3AAD" w:rsidP="00FA3AAD">
      <w:pPr>
        <w:tabs>
          <w:tab w:val="left" w:pos="8351"/>
          <w:tab w:val="left" w:pos="8531"/>
          <w:tab w:val="left" w:pos="8711"/>
        </w:tabs>
        <w:spacing w:after="120"/>
        <w:jc w:val="center"/>
        <w:rPr>
          <w:b/>
          <w:bCs/>
          <w:sz w:val="22"/>
          <w:szCs w:val="22"/>
          <w:u w:val="single"/>
          <w:rtl/>
        </w:rPr>
      </w:pPr>
    </w:p>
    <w:p w14:paraId="12CD2565" w14:textId="77777777" w:rsidR="00FA3AAD" w:rsidRPr="00FA3AAD" w:rsidRDefault="00FA3AAD" w:rsidP="00FA3AAD">
      <w:pPr>
        <w:tabs>
          <w:tab w:val="left" w:pos="8351"/>
          <w:tab w:val="left" w:pos="8531"/>
          <w:tab w:val="left" w:pos="8711"/>
        </w:tabs>
        <w:spacing w:after="120" w:line="360" w:lineRule="auto"/>
        <w:jc w:val="both"/>
        <w:rPr>
          <w:sz w:val="23"/>
          <w:szCs w:val="23"/>
          <w:rtl/>
        </w:rPr>
      </w:pPr>
      <w:r w:rsidRPr="00FA3AAD">
        <w:rPr>
          <w:rFonts w:hint="cs"/>
          <w:sz w:val="23"/>
          <w:szCs w:val="23"/>
          <w:rtl/>
        </w:rPr>
        <w:t xml:space="preserve">הנני מאשר/ת בזה כי ביום ___________ הופיע/ה בפני עו"ד _____________________ במשרדי שברח'________________________, מר/גב' _____________________ אשר זיהה/תה עצמו/ה ע"י </w:t>
      </w:r>
      <w:r w:rsidRPr="00FA3AAD">
        <w:rPr>
          <w:sz w:val="23"/>
          <w:szCs w:val="23"/>
          <w:rtl/>
        </w:rPr>
        <w:br/>
      </w:r>
      <w:r w:rsidRPr="00FA3AAD">
        <w:rPr>
          <w:rFonts w:hint="cs"/>
          <w:sz w:val="23"/>
          <w:szCs w:val="23"/>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32050AE" w14:textId="77777777" w:rsidR="00FA3AAD" w:rsidRPr="00FA3AAD" w:rsidRDefault="00FA3AAD" w:rsidP="00FA3AAD">
      <w:pPr>
        <w:spacing w:line="360" w:lineRule="auto"/>
        <w:rPr>
          <w:sz w:val="23"/>
          <w:szCs w:val="23"/>
          <w:rtl/>
        </w:rPr>
      </w:pPr>
      <w:r w:rsidRPr="00FA3AAD">
        <w:rPr>
          <w:sz w:val="23"/>
          <w:szCs w:val="23"/>
          <w:rtl/>
        </w:rPr>
        <w:t>_________________</w:t>
      </w:r>
      <w:r w:rsidRPr="00FA3AAD">
        <w:rPr>
          <w:sz w:val="23"/>
          <w:szCs w:val="23"/>
          <w:rtl/>
        </w:rPr>
        <w:tab/>
        <w:t xml:space="preserve">          ___________________              ___________________</w:t>
      </w:r>
    </w:p>
    <w:p w14:paraId="69C41DDE" w14:textId="77777777" w:rsidR="00FA3AAD" w:rsidRPr="00FA3AAD" w:rsidRDefault="00FA3AAD" w:rsidP="00FA3AAD">
      <w:pPr>
        <w:spacing w:line="360" w:lineRule="auto"/>
        <w:rPr>
          <w:sz w:val="23"/>
          <w:szCs w:val="23"/>
          <w:rtl/>
        </w:rPr>
      </w:pPr>
      <w:r w:rsidRPr="00FA3AAD">
        <w:rPr>
          <w:sz w:val="23"/>
          <w:szCs w:val="23"/>
          <w:rtl/>
        </w:rPr>
        <w:t xml:space="preserve">            תאריך</w:t>
      </w:r>
      <w:r w:rsidRPr="00FA3AAD">
        <w:rPr>
          <w:sz w:val="23"/>
          <w:szCs w:val="23"/>
          <w:rtl/>
        </w:rPr>
        <w:tab/>
      </w:r>
      <w:r w:rsidRPr="00FA3AAD">
        <w:rPr>
          <w:sz w:val="23"/>
          <w:szCs w:val="23"/>
          <w:rtl/>
        </w:rPr>
        <w:tab/>
      </w:r>
      <w:r w:rsidRPr="00FA3AAD">
        <w:rPr>
          <w:sz w:val="23"/>
          <w:szCs w:val="23"/>
          <w:rtl/>
        </w:rPr>
        <w:tab/>
        <w:t xml:space="preserve">    </w:t>
      </w:r>
      <w:r w:rsidRPr="00FA3AAD">
        <w:rPr>
          <w:rFonts w:hint="cs"/>
          <w:sz w:val="23"/>
          <w:szCs w:val="23"/>
          <w:rtl/>
        </w:rPr>
        <w:t xml:space="preserve">    </w:t>
      </w:r>
      <w:r w:rsidRPr="00FA3AAD">
        <w:rPr>
          <w:sz w:val="23"/>
          <w:szCs w:val="23"/>
          <w:rtl/>
        </w:rPr>
        <w:t>מספר רישיון</w:t>
      </w:r>
      <w:r w:rsidRPr="00FA3AAD">
        <w:rPr>
          <w:sz w:val="23"/>
          <w:szCs w:val="23"/>
          <w:rtl/>
        </w:rPr>
        <w:tab/>
      </w:r>
      <w:r w:rsidRPr="00FA3AAD">
        <w:rPr>
          <w:sz w:val="23"/>
          <w:szCs w:val="23"/>
          <w:rtl/>
        </w:rPr>
        <w:tab/>
        <w:t xml:space="preserve">          חתימה וחותמת</w:t>
      </w:r>
    </w:p>
    <w:p w14:paraId="23BAB4C0" w14:textId="77777777" w:rsidR="00FA3AAD" w:rsidRPr="00FA3AAD" w:rsidRDefault="00FA3AAD" w:rsidP="00FA3AAD">
      <w:pPr>
        <w:tabs>
          <w:tab w:val="left" w:pos="6236"/>
          <w:tab w:val="left" w:pos="8715"/>
        </w:tabs>
        <w:bidi w:val="0"/>
        <w:spacing w:line="360" w:lineRule="auto"/>
        <w:rPr>
          <w:b/>
          <w:bCs/>
          <w:sz w:val="28"/>
          <w:szCs w:val="30"/>
          <w:rtl/>
        </w:rPr>
      </w:pPr>
      <w:r w:rsidRPr="00FA3AAD">
        <w:rPr>
          <w:sz w:val="23"/>
          <w:szCs w:val="23"/>
          <w:rtl/>
        </w:rPr>
        <w:tab/>
      </w:r>
      <w:r w:rsidRPr="00FA3AAD">
        <w:rPr>
          <w:sz w:val="23"/>
          <w:szCs w:val="23"/>
          <w:rtl/>
        </w:rPr>
        <w:tab/>
      </w:r>
    </w:p>
    <w:p w14:paraId="4CB50131" w14:textId="77777777" w:rsidR="00FA3AAD" w:rsidRPr="00FA3AAD" w:rsidRDefault="00FA3AAD" w:rsidP="00FA3AAD">
      <w:pPr>
        <w:spacing w:line="360" w:lineRule="auto"/>
        <w:jc w:val="center"/>
        <w:rPr>
          <w:b/>
          <w:bCs/>
          <w:sz w:val="28"/>
          <w:szCs w:val="30"/>
          <w:u w:val="single"/>
        </w:rPr>
      </w:pPr>
      <w:r w:rsidRPr="00FA3AAD">
        <w:rPr>
          <w:rFonts w:hint="cs"/>
          <w:b/>
          <w:bCs/>
          <w:sz w:val="28"/>
          <w:szCs w:val="30"/>
          <w:u w:val="single"/>
          <w:rtl/>
        </w:rPr>
        <w:t xml:space="preserve">נספח </w:t>
      </w:r>
      <w:r w:rsidRPr="00FA3AAD">
        <w:fldChar w:fldCharType="begin"/>
      </w:r>
      <w:r w:rsidRPr="00FA3AAD">
        <w:instrText xml:space="preserve"> REF _Ref388453136 \r \h  \* MERGEFORMAT </w:instrText>
      </w:r>
      <w:r w:rsidRPr="00FA3AAD">
        <w:fldChar w:fldCharType="separate"/>
      </w:r>
      <w:r w:rsidRPr="00FA3AAD">
        <w:rPr>
          <w:b/>
          <w:bCs/>
          <w:sz w:val="28"/>
          <w:szCs w:val="30"/>
          <w:u w:val="single"/>
          <w:rtl/>
        </w:rPr>
        <w:t>‏ח</w:t>
      </w:r>
      <w:r w:rsidRPr="00FA3AAD">
        <w:fldChar w:fldCharType="end"/>
      </w:r>
      <w:r w:rsidRPr="00FA3AAD">
        <w:rPr>
          <w:rFonts w:hint="cs"/>
          <w:b/>
          <w:bCs/>
          <w:sz w:val="28"/>
          <w:szCs w:val="30"/>
          <w:u w:val="single"/>
          <w:rtl/>
        </w:rPr>
        <w:t>'</w:t>
      </w:r>
    </w:p>
    <w:p w14:paraId="56FB8DAA" w14:textId="77777777" w:rsidR="00FA3AAD" w:rsidRPr="00FA3AAD" w:rsidRDefault="00FA3AAD" w:rsidP="00FA3AAD">
      <w:pPr>
        <w:spacing w:line="360" w:lineRule="auto"/>
        <w:jc w:val="center"/>
        <w:rPr>
          <w:b/>
          <w:bCs/>
          <w:sz w:val="28"/>
          <w:szCs w:val="30"/>
          <w:u w:val="single"/>
        </w:rPr>
      </w:pPr>
      <w:r w:rsidRPr="00FA3AAD">
        <w:rPr>
          <w:rFonts w:hint="cs"/>
          <w:b/>
          <w:bCs/>
          <w:sz w:val="28"/>
          <w:szCs w:val="30"/>
          <w:u w:val="single"/>
          <w:rtl/>
        </w:rPr>
        <w:t>אישור ותצהיר בדבר היות המציע עסק בשליטת אישה</w:t>
      </w:r>
    </w:p>
    <w:p w14:paraId="0B769CEF" w14:textId="77777777" w:rsidR="00FA3AAD" w:rsidRPr="00FA3AAD" w:rsidRDefault="00FA3AAD" w:rsidP="00FA3AAD">
      <w:pPr>
        <w:spacing w:line="360" w:lineRule="auto"/>
        <w:rPr>
          <w:b/>
          <w:bCs/>
          <w:szCs w:val="24"/>
          <w:rtl/>
        </w:rPr>
      </w:pPr>
    </w:p>
    <w:p w14:paraId="606F3F0F" w14:textId="77777777" w:rsidR="00FA3AAD" w:rsidRPr="00FA3AAD" w:rsidRDefault="00FA3AAD" w:rsidP="00FA3AAD">
      <w:pPr>
        <w:spacing w:line="360" w:lineRule="auto"/>
        <w:rPr>
          <w:szCs w:val="24"/>
          <w:rtl/>
        </w:rPr>
      </w:pPr>
      <w:r w:rsidRPr="00FA3AAD">
        <w:rPr>
          <w:rFonts w:hint="eastAsia"/>
          <w:szCs w:val="24"/>
          <w:rtl/>
        </w:rPr>
        <w:t>לכבוד</w:t>
      </w:r>
      <w:r w:rsidRPr="00FA3AAD">
        <w:rPr>
          <w:szCs w:val="24"/>
          <w:rtl/>
        </w:rPr>
        <w:t xml:space="preserve"> </w:t>
      </w:r>
    </w:p>
    <w:p w14:paraId="26D3122B" w14:textId="77777777" w:rsidR="00FA3AAD" w:rsidRPr="00FA3AAD" w:rsidRDefault="00FA3AAD" w:rsidP="00FA3AAD">
      <w:pPr>
        <w:spacing w:line="360" w:lineRule="auto"/>
        <w:rPr>
          <w:rFonts w:ascii="FrankRuehl" w:hAnsi="FrankRuehl"/>
          <w:szCs w:val="24"/>
          <w:u w:val="single"/>
          <w:rtl/>
        </w:rPr>
      </w:pPr>
      <w:r w:rsidRPr="00FA3AAD">
        <w:rPr>
          <w:rFonts w:hint="cs"/>
          <w:szCs w:val="24"/>
          <w:rtl/>
        </w:rPr>
        <w:t>משרד ראש הממשלה</w:t>
      </w:r>
    </w:p>
    <w:p w14:paraId="0A6CCECC" w14:textId="77777777" w:rsidR="00FA3AAD" w:rsidRPr="00FA3AAD" w:rsidRDefault="00FA3AAD" w:rsidP="00FA3AAD">
      <w:pPr>
        <w:spacing w:line="360" w:lineRule="auto"/>
        <w:rPr>
          <w:rFonts w:ascii="Arial" w:hAnsi="Arial"/>
          <w:szCs w:val="24"/>
          <w:u w:val="single"/>
          <w:rtl/>
        </w:rPr>
      </w:pPr>
      <w:r w:rsidRPr="00FA3AAD">
        <w:rPr>
          <w:rFonts w:hint="eastAsia"/>
          <w:szCs w:val="24"/>
          <w:u w:val="single"/>
          <w:rtl/>
        </w:rPr>
        <w:t>המשרד</w:t>
      </w:r>
      <w:r w:rsidRPr="00FA3AAD">
        <w:rPr>
          <w:rFonts w:ascii="Arial" w:hAnsi="Arial"/>
          <w:szCs w:val="24"/>
          <w:u w:val="single"/>
          <w:rtl/>
        </w:rPr>
        <w:t xml:space="preserve"> </w:t>
      </w:r>
    </w:p>
    <w:p w14:paraId="0B460D0D" w14:textId="77777777" w:rsidR="00FA3AAD" w:rsidRPr="00FA3AAD" w:rsidRDefault="00FA3AAD" w:rsidP="00FA3AAD">
      <w:pPr>
        <w:spacing w:line="360" w:lineRule="auto"/>
        <w:rPr>
          <w:szCs w:val="24"/>
          <w:rtl/>
        </w:rPr>
      </w:pPr>
    </w:p>
    <w:p w14:paraId="196F7442" w14:textId="77777777" w:rsidR="00FA3AAD" w:rsidRPr="00FA3AAD" w:rsidRDefault="00FA3AAD" w:rsidP="00FA3AAD">
      <w:pPr>
        <w:spacing w:line="360" w:lineRule="auto"/>
        <w:rPr>
          <w:szCs w:val="24"/>
          <w:rtl/>
        </w:rPr>
      </w:pPr>
      <w:r w:rsidRPr="00FA3AAD">
        <w:rPr>
          <w:szCs w:val="24"/>
          <w:rtl/>
        </w:rPr>
        <w:t>א.ג.נ.,</w:t>
      </w:r>
    </w:p>
    <w:p w14:paraId="63CBB4DB" w14:textId="77777777" w:rsidR="00FA3AAD" w:rsidRPr="00FA3AAD" w:rsidRDefault="00FA3AAD" w:rsidP="00FA3AAD">
      <w:pPr>
        <w:spacing w:line="360" w:lineRule="auto"/>
        <w:rPr>
          <w:szCs w:val="24"/>
          <w:rtl/>
        </w:rPr>
      </w:pPr>
    </w:p>
    <w:p w14:paraId="18E62E32" w14:textId="77777777" w:rsidR="00FA3AAD" w:rsidRPr="00FA3AAD" w:rsidRDefault="00FA3AAD" w:rsidP="00FA3AAD">
      <w:pPr>
        <w:spacing w:line="360" w:lineRule="auto"/>
        <w:rPr>
          <w:szCs w:val="24"/>
          <w:rtl/>
        </w:rPr>
      </w:pPr>
      <w:r w:rsidRPr="00FA3AAD">
        <w:rPr>
          <w:rFonts w:hint="cs"/>
          <w:b/>
          <w:bCs/>
          <w:szCs w:val="24"/>
          <w:u w:val="single"/>
          <w:rtl/>
        </w:rPr>
        <w:t>אישור רו"ח</w:t>
      </w:r>
      <w:r w:rsidRPr="00FA3AAD">
        <w:rPr>
          <w:rFonts w:hint="cs"/>
          <w:szCs w:val="24"/>
          <w:rtl/>
        </w:rPr>
        <w:t>:</w:t>
      </w:r>
    </w:p>
    <w:p w14:paraId="5186F893" w14:textId="77777777" w:rsidR="00FA3AAD" w:rsidRPr="00FA3AAD" w:rsidRDefault="00FA3AAD" w:rsidP="00FA3AAD">
      <w:pPr>
        <w:spacing w:line="360" w:lineRule="auto"/>
        <w:rPr>
          <w:szCs w:val="24"/>
          <w:rtl/>
        </w:rPr>
      </w:pPr>
    </w:p>
    <w:p w14:paraId="41FAF306" w14:textId="77777777" w:rsidR="00FA3AAD" w:rsidRPr="00FA3AAD" w:rsidRDefault="00FA3AAD" w:rsidP="00FA3AAD">
      <w:pPr>
        <w:spacing w:line="360" w:lineRule="auto"/>
        <w:rPr>
          <w:szCs w:val="24"/>
          <w:rtl/>
        </w:rPr>
      </w:pPr>
      <w:r w:rsidRPr="00FA3AAD">
        <w:rPr>
          <w:szCs w:val="24"/>
          <w:rtl/>
        </w:rPr>
        <w:t>אני רו"ח _____________, מאשר בזאת כי ___________________</w:t>
      </w:r>
      <w:r w:rsidRPr="00FA3AAD">
        <w:rPr>
          <w:rFonts w:hint="cs"/>
          <w:szCs w:val="24"/>
          <w:rtl/>
        </w:rPr>
        <w:t xml:space="preserve">, הינו </w:t>
      </w:r>
      <w:r w:rsidRPr="00FA3AAD">
        <w:rPr>
          <w:szCs w:val="24"/>
          <w:rtl/>
        </w:rPr>
        <w:t>עסק בשליטת אישה</w:t>
      </w:r>
      <w:r w:rsidRPr="00FA3AAD">
        <w:rPr>
          <w:rFonts w:hint="cs"/>
          <w:szCs w:val="24"/>
          <w:rtl/>
        </w:rPr>
        <w:t>,</w:t>
      </w:r>
      <w:r w:rsidRPr="00FA3AAD">
        <w:rPr>
          <w:szCs w:val="24"/>
          <w:rtl/>
        </w:rPr>
        <w:t xml:space="preserve"> כהגדרת</w:t>
      </w:r>
      <w:r w:rsidRPr="00FA3AAD">
        <w:rPr>
          <w:rFonts w:hint="cs"/>
          <w:szCs w:val="24"/>
          <w:rtl/>
        </w:rPr>
        <w:t xml:space="preserve"> מונח זה</w:t>
      </w:r>
      <w:r w:rsidRPr="00FA3AAD">
        <w:rPr>
          <w:szCs w:val="24"/>
          <w:rtl/>
        </w:rPr>
        <w:t xml:space="preserve"> ב</w:t>
      </w:r>
      <w:r w:rsidRPr="00FA3AAD">
        <w:rPr>
          <w:rFonts w:hint="cs"/>
          <w:szCs w:val="24"/>
          <w:rtl/>
        </w:rPr>
        <w:t>סעיף 2ב לחוק חובת המכרזים</w:t>
      </w:r>
      <w:r w:rsidRPr="00FA3AAD">
        <w:rPr>
          <w:szCs w:val="24"/>
          <w:rtl/>
        </w:rPr>
        <w:t>, התש</w:t>
      </w:r>
      <w:r w:rsidRPr="00FA3AAD">
        <w:rPr>
          <w:rFonts w:hint="cs"/>
          <w:szCs w:val="24"/>
          <w:rtl/>
        </w:rPr>
        <w:t>נ</w:t>
      </w:r>
      <w:r w:rsidRPr="00FA3AAD">
        <w:rPr>
          <w:szCs w:val="24"/>
          <w:rtl/>
        </w:rPr>
        <w:t>"</w:t>
      </w:r>
      <w:r w:rsidRPr="00FA3AAD">
        <w:rPr>
          <w:rFonts w:hint="cs"/>
          <w:szCs w:val="24"/>
          <w:rtl/>
        </w:rPr>
        <w:t>ב</w:t>
      </w:r>
      <w:r w:rsidRPr="00FA3AAD">
        <w:rPr>
          <w:szCs w:val="24"/>
          <w:rtl/>
        </w:rPr>
        <w:t xml:space="preserve"> – 19</w:t>
      </w:r>
      <w:r w:rsidRPr="00FA3AAD">
        <w:rPr>
          <w:rFonts w:hint="cs"/>
          <w:szCs w:val="24"/>
          <w:rtl/>
        </w:rPr>
        <w:t>92.</w:t>
      </w:r>
      <w:r w:rsidRPr="00FA3AAD">
        <w:rPr>
          <w:szCs w:val="24"/>
          <w:rtl/>
        </w:rPr>
        <w:br/>
      </w:r>
    </w:p>
    <w:p w14:paraId="5349FBEE" w14:textId="77777777" w:rsidR="00FA3AAD" w:rsidRPr="00FA3AAD" w:rsidRDefault="00FA3AAD" w:rsidP="00FA3AAD">
      <w:pPr>
        <w:spacing w:line="360" w:lineRule="auto"/>
        <w:rPr>
          <w:szCs w:val="24"/>
          <w:rtl/>
        </w:rPr>
      </w:pPr>
      <w:r w:rsidRPr="00FA3AAD">
        <w:rPr>
          <w:rFonts w:hint="cs"/>
          <w:szCs w:val="24"/>
          <w:rtl/>
        </w:rPr>
        <w:t xml:space="preserve">המחזיקה בשליטה הינה </w:t>
      </w:r>
      <w:r w:rsidRPr="00FA3AAD">
        <w:rPr>
          <w:szCs w:val="24"/>
          <w:rtl/>
        </w:rPr>
        <w:t>גב' _</w:t>
      </w:r>
      <w:r w:rsidRPr="00FA3AAD">
        <w:rPr>
          <w:rFonts w:hint="cs"/>
          <w:szCs w:val="24"/>
          <w:rtl/>
        </w:rPr>
        <w:t>____</w:t>
      </w:r>
      <w:r w:rsidRPr="00FA3AAD">
        <w:rPr>
          <w:szCs w:val="24"/>
          <w:rtl/>
        </w:rPr>
        <w:t>_____________     מספר זהות __</w:t>
      </w:r>
      <w:r w:rsidRPr="00FA3AAD">
        <w:rPr>
          <w:rFonts w:hint="cs"/>
          <w:szCs w:val="24"/>
          <w:rtl/>
        </w:rPr>
        <w:t>_____</w:t>
      </w:r>
      <w:r w:rsidRPr="00FA3AAD">
        <w:rPr>
          <w:szCs w:val="24"/>
          <w:rtl/>
        </w:rPr>
        <w:t>________</w:t>
      </w:r>
    </w:p>
    <w:p w14:paraId="5852AFA1" w14:textId="77777777" w:rsidR="00FA3AAD" w:rsidRPr="00FA3AAD" w:rsidRDefault="00FA3AAD" w:rsidP="00FA3AAD">
      <w:pPr>
        <w:spacing w:line="360" w:lineRule="auto"/>
        <w:rPr>
          <w:szCs w:val="24"/>
          <w:rtl/>
        </w:rPr>
      </w:pPr>
    </w:p>
    <w:p w14:paraId="772888FA" w14:textId="77777777" w:rsidR="00FA3AAD" w:rsidRPr="00FA3AAD" w:rsidRDefault="00FA3AAD" w:rsidP="00FA3AAD">
      <w:pPr>
        <w:spacing w:line="360" w:lineRule="auto"/>
        <w:rPr>
          <w:szCs w:val="24"/>
          <w:rtl/>
        </w:rPr>
      </w:pPr>
    </w:p>
    <w:p w14:paraId="691BE8B0" w14:textId="77777777" w:rsidR="00FA3AAD" w:rsidRPr="00FA3AAD" w:rsidRDefault="00FA3AAD" w:rsidP="00FA3AAD">
      <w:pPr>
        <w:spacing w:line="360" w:lineRule="auto"/>
        <w:rPr>
          <w:szCs w:val="24"/>
          <w:rtl/>
        </w:rPr>
      </w:pPr>
      <w:r w:rsidRPr="00FA3AAD">
        <w:rPr>
          <w:szCs w:val="24"/>
          <w:rtl/>
        </w:rPr>
        <w:t>_______</w:t>
      </w:r>
      <w:r w:rsidRPr="00FA3AAD">
        <w:rPr>
          <w:rFonts w:hint="cs"/>
          <w:szCs w:val="24"/>
          <w:rtl/>
        </w:rPr>
        <w:t>_____</w:t>
      </w:r>
      <w:r w:rsidRPr="00FA3AAD">
        <w:rPr>
          <w:szCs w:val="24"/>
          <w:rtl/>
        </w:rPr>
        <w:t xml:space="preserve">___                    </w:t>
      </w:r>
      <w:r w:rsidRPr="00FA3AAD">
        <w:rPr>
          <w:rFonts w:hint="cs"/>
          <w:szCs w:val="24"/>
          <w:rtl/>
        </w:rPr>
        <w:t>____</w:t>
      </w:r>
      <w:r w:rsidRPr="00FA3AAD">
        <w:rPr>
          <w:szCs w:val="24"/>
          <w:rtl/>
        </w:rPr>
        <w:t xml:space="preserve">_____________                 </w:t>
      </w:r>
      <w:r w:rsidRPr="00FA3AAD">
        <w:rPr>
          <w:rFonts w:hint="cs"/>
          <w:szCs w:val="24"/>
          <w:rtl/>
        </w:rPr>
        <w:t>_____</w:t>
      </w:r>
      <w:r w:rsidRPr="00FA3AAD">
        <w:rPr>
          <w:szCs w:val="24"/>
          <w:rtl/>
        </w:rPr>
        <w:t>___________</w:t>
      </w:r>
    </w:p>
    <w:p w14:paraId="6EBA8A2A" w14:textId="77777777" w:rsidR="00FA3AAD" w:rsidRPr="00FA3AAD" w:rsidRDefault="00FA3AAD" w:rsidP="00FA3AAD">
      <w:pPr>
        <w:spacing w:line="360" w:lineRule="auto"/>
        <w:rPr>
          <w:szCs w:val="24"/>
          <w:rtl/>
        </w:rPr>
      </w:pPr>
      <w:r w:rsidRPr="00FA3AAD">
        <w:rPr>
          <w:szCs w:val="24"/>
          <w:rtl/>
        </w:rPr>
        <w:t>שם מלא                                          חתימה                                           חותמת</w:t>
      </w:r>
    </w:p>
    <w:p w14:paraId="0553727C" w14:textId="77777777" w:rsidR="00FA3AAD" w:rsidRPr="00FA3AAD" w:rsidRDefault="00FA3AAD" w:rsidP="00FA3AAD">
      <w:pPr>
        <w:spacing w:line="360" w:lineRule="auto"/>
        <w:rPr>
          <w:szCs w:val="24"/>
          <w:rtl/>
        </w:rPr>
      </w:pPr>
    </w:p>
    <w:p w14:paraId="6D5BB106" w14:textId="77777777" w:rsidR="00FA3AAD" w:rsidRPr="00FA3AAD" w:rsidRDefault="00FA3AAD" w:rsidP="00FA3AAD">
      <w:pPr>
        <w:spacing w:line="360" w:lineRule="auto"/>
        <w:rPr>
          <w:szCs w:val="24"/>
          <w:rtl/>
        </w:rPr>
      </w:pPr>
      <w:r w:rsidRPr="00FA3AAD">
        <w:rPr>
          <w:szCs w:val="24"/>
          <w:rtl/>
        </w:rPr>
        <w:t>________________                                                   ________________</w:t>
      </w:r>
    </w:p>
    <w:p w14:paraId="71A312EF" w14:textId="77777777" w:rsidR="00FA3AAD" w:rsidRPr="00FA3AAD" w:rsidRDefault="00FA3AAD" w:rsidP="00FA3AAD">
      <w:pPr>
        <w:spacing w:line="360" w:lineRule="auto"/>
        <w:rPr>
          <w:szCs w:val="24"/>
          <w:rtl/>
        </w:rPr>
      </w:pPr>
      <w:r w:rsidRPr="00FA3AAD">
        <w:rPr>
          <w:szCs w:val="24"/>
          <w:rtl/>
        </w:rPr>
        <w:t xml:space="preserve">      כתובת                                                                                  טלפון</w:t>
      </w:r>
    </w:p>
    <w:p w14:paraId="181A606D" w14:textId="77777777" w:rsidR="00FA3AAD" w:rsidRPr="00FA3AAD" w:rsidRDefault="00FA3AAD" w:rsidP="00FA3AAD">
      <w:pPr>
        <w:spacing w:line="360" w:lineRule="auto"/>
        <w:rPr>
          <w:szCs w:val="24"/>
          <w:rtl/>
        </w:rPr>
      </w:pPr>
    </w:p>
    <w:p w14:paraId="46F1E3FA" w14:textId="77777777" w:rsidR="00FA3AAD" w:rsidRPr="00FA3AAD" w:rsidRDefault="00FA3AAD" w:rsidP="00FA3AAD">
      <w:pPr>
        <w:spacing w:line="360" w:lineRule="auto"/>
        <w:rPr>
          <w:b/>
          <w:bCs/>
          <w:sz w:val="28"/>
          <w:szCs w:val="28"/>
          <w:rtl/>
        </w:rPr>
      </w:pPr>
      <w:r w:rsidRPr="00FA3AAD">
        <w:rPr>
          <w:b/>
          <w:bCs/>
          <w:sz w:val="28"/>
          <w:szCs w:val="28"/>
          <w:rtl/>
        </w:rPr>
        <w:t>______________</w:t>
      </w:r>
      <w:r w:rsidRPr="00FA3AAD">
        <w:rPr>
          <w:rFonts w:hint="cs"/>
          <w:b/>
          <w:bCs/>
          <w:sz w:val="28"/>
          <w:szCs w:val="28"/>
          <w:rtl/>
        </w:rPr>
        <w:t>________</w:t>
      </w:r>
      <w:r w:rsidRPr="00FA3AAD">
        <w:rPr>
          <w:b/>
          <w:bCs/>
          <w:sz w:val="28"/>
          <w:szCs w:val="28"/>
          <w:rtl/>
        </w:rPr>
        <w:t>____________________________________________</w:t>
      </w:r>
    </w:p>
    <w:p w14:paraId="48C3D85E" w14:textId="77777777" w:rsidR="00FA3AAD" w:rsidRPr="00FA3AAD" w:rsidRDefault="00FA3AAD" w:rsidP="00FA3AAD">
      <w:pPr>
        <w:spacing w:line="360" w:lineRule="auto"/>
        <w:rPr>
          <w:szCs w:val="24"/>
          <w:rtl/>
        </w:rPr>
      </w:pPr>
    </w:p>
    <w:p w14:paraId="1C50733B" w14:textId="77777777" w:rsidR="00FA3AAD" w:rsidRPr="00FA3AAD" w:rsidRDefault="00FA3AAD" w:rsidP="00FA3AAD">
      <w:pPr>
        <w:spacing w:line="360" w:lineRule="auto"/>
        <w:rPr>
          <w:szCs w:val="24"/>
          <w:rtl/>
        </w:rPr>
      </w:pPr>
      <w:r w:rsidRPr="00FA3AAD">
        <w:rPr>
          <w:rFonts w:hint="cs"/>
          <w:b/>
          <w:bCs/>
          <w:szCs w:val="24"/>
          <w:u w:val="single"/>
          <w:rtl/>
        </w:rPr>
        <w:t>תצהיר בעלת השליטה</w:t>
      </w:r>
      <w:r w:rsidRPr="00FA3AAD">
        <w:rPr>
          <w:rFonts w:hint="cs"/>
          <w:szCs w:val="24"/>
          <w:rtl/>
        </w:rPr>
        <w:t>:</w:t>
      </w:r>
    </w:p>
    <w:p w14:paraId="5561532F" w14:textId="77777777" w:rsidR="00FA3AAD" w:rsidRPr="00FA3AAD" w:rsidRDefault="00FA3AAD" w:rsidP="00FA3AAD">
      <w:pPr>
        <w:spacing w:line="360" w:lineRule="auto"/>
        <w:rPr>
          <w:szCs w:val="24"/>
          <w:rtl/>
        </w:rPr>
      </w:pPr>
    </w:p>
    <w:p w14:paraId="11C1071F" w14:textId="77777777" w:rsidR="00FA3AAD" w:rsidRPr="00FA3AAD" w:rsidRDefault="00FA3AAD" w:rsidP="00FA3AAD">
      <w:pPr>
        <w:spacing w:line="360" w:lineRule="auto"/>
        <w:rPr>
          <w:szCs w:val="24"/>
          <w:rtl/>
        </w:rPr>
      </w:pPr>
      <w:r w:rsidRPr="00FA3AAD">
        <w:rPr>
          <w:szCs w:val="24"/>
          <w:rtl/>
        </w:rPr>
        <w:t>אני גב' __________________                        מספר זהות  _______________</w:t>
      </w:r>
    </w:p>
    <w:p w14:paraId="353AE9F5" w14:textId="77777777" w:rsidR="00FA3AAD" w:rsidRPr="00FA3AAD" w:rsidRDefault="00FA3AAD" w:rsidP="00FA3AAD">
      <w:pPr>
        <w:spacing w:line="360" w:lineRule="auto"/>
        <w:rPr>
          <w:szCs w:val="24"/>
          <w:rtl/>
        </w:rPr>
      </w:pPr>
      <w:r w:rsidRPr="00FA3AAD">
        <w:rPr>
          <w:szCs w:val="24"/>
          <w:rtl/>
        </w:rPr>
        <w:t>שם  ה</w:t>
      </w:r>
      <w:r w:rsidRPr="00FA3AAD">
        <w:rPr>
          <w:rFonts w:hint="cs"/>
          <w:szCs w:val="24"/>
          <w:rtl/>
        </w:rPr>
        <w:t xml:space="preserve">מציע </w:t>
      </w:r>
      <w:r w:rsidRPr="00FA3AAD">
        <w:rPr>
          <w:szCs w:val="24"/>
          <w:rtl/>
        </w:rPr>
        <w:t xml:space="preserve">____________ </w:t>
      </w:r>
      <w:r w:rsidRPr="00FA3AAD">
        <w:rPr>
          <w:rFonts w:hint="cs"/>
          <w:szCs w:val="24"/>
          <w:rtl/>
        </w:rPr>
        <w:t>(להלן: "</w:t>
      </w:r>
      <w:r w:rsidRPr="00FA3AAD">
        <w:rPr>
          <w:rFonts w:hint="cs"/>
          <w:b/>
          <w:bCs/>
          <w:szCs w:val="24"/>
          <w:rtl/>
        </w:rPr>
        <w:t>העסק</w:t>
      </w:r>
      <w:r w:rsidRPr="00FA3AAD">
        <w:rPr>
          <w:rFonts w:hint="cs"/>
          <w:szCs w:val="24"/>
          <w:rtl/>
        </w:rPr>
        <w:t xml:space="preserve">") </w:t>
      </w:r>
      <w:r w:rsidRPr="00FA3AAD">
        <w:rPr>
          <w:szCs w:val="24"/>
          <w:rtl/>
        </w:rPr>
        <w:t xml:space="preserve">מצהירה בזאת כי העסק נמצא בשליטתי </w:t>
      </w:r>
      <w:r w:rsidRPr="00FA3AAD">
        <w:rPr>
          <w:rFonts w:hint="cs"/>
          <w:szCs w:val="24"/>
          <w:rtl/>
        </w:rPr>
        <w:t>בהתאם לאמור בס' 2ב לחוק חובת המכרזים,</w:t>
      </w:r>
      <w:r w:rsidRPr="00FA3AAD">
        <w:rPr>
          <w:szCs w:val="24"/>
          <w:rtl/>
        </w:rPr>
        <w:t xml:space="preserve"> תש</w:t>
      </w:r>
      <w:r w:rsidRPr="00FA3AAD">
        <w:rPr>
          <w:rFonts w:hint="cs"/>
          <w:szCs w:val="24"/>
          <w:rtl/>
        </w:rPr>
        <w:t>נ</w:t>
      </w:r>
      <w:r w:rsidRPr="00FA3AAD">
        <w:rPr>
          <w:szCs w:val="24"/>
          <w:rtl/>
        </w:rPr>
        <w:t>"</w:t>
      </w:r>
      <w:r w:rsidRPr="00FA3AAD">
        <w:rPr>
          <w:rFonts w:hint="cs"/>
          <w:szCs w:val="24"/>
          <w:rtl/>
        </w:rPr>
        <w:t>ב</w:t>
      </w:r>
      <w:r w:rsidRPr="00FA3AAD">
        <w:rPr>
          <w:szCs w:val="24"/>
          <w:rtl/>
        </w:rPr>
        <w:t>-</w:t>
      </w:r>
      <w:r w:rsidRPr="00FA3AAD">
        <w:rPr>
          <w:rFonts w:hint="cs"/>
          <w:szCs w:val="24"/>
          <w:rtl/>
        </w:rPr>
        <w:t>1992</w:t>
      </w:r>
      <w:r w:rsidRPr="00FA3AAD">
        <w:rPr>
          <w:szCs w:val="24"/>
          <w:rtl/>
        </w:rPr>
        <w:t>.</w:t>
      </w:r>
    </w:p>
    <w:p w14:paraId="302E3099" w14:textId="77777777" w:rsidR="00FA3AAD" w:rsidRPr="00FA3AAD" w:rsidRDefault="00FA3AAD" w:rsidP="00FA3AAD">
      <w:pPr>
        <w:spacing w:line="360" w:lineRule="auto"/>
        <w:rPr>
          <w:szCs w:val="24"/>
          <w:rtl/>
        </w:rPr>
      </w:pPr>
    </w:p>
    <w:p w14:paraId="770B3A31" w14:textId="77777777" w:rsidR="00FA3AAD" w:rsidRPr="00FA3AAD" w:rsidRDefault="00FA3AAD" w:rsidP="00FA3AAD">
      <w:pPr>
        <w:spacing w:line="360" w:lineRule="auto"/>
        <w:rPr>
          <w:szCs w:val="24"/>
          <w:rtl/>
        </w:rPr>
      </w:pPr>
      <w:r w:rsidRPr="00FA3AAD">
        <w:rPr>
          <w:szCs w:val="24"/>
          <w:rtl/>
        </w:rPr>
        <w:t xml:space="preserve">            _______________                                                  _______________</w:t>
      </w:r>
    </w:p>
    <w:p w14:paraId="04C45720" w14:textId="77777777" w:rsidR="00FA3AAD" w:rsidRPr="00FA3AAD" w:rsidRDefault="00FA3AAD" w:rsidP="00FA3AAD">
      <w:pPr>
        <w:spacing w:line="360" w:lineRule="auto"/>
        <w:rPr>
          <w:szCs w:val="24"/>
          <w:rtl/>
        </w:rPr>
      </w:pPr>
      <w:r w:rsidRPr="00FA3AAD">
        <w:rPr>
          <w:b/>
          <w:bCs/>
          <w:szCs w:val="24"/>
          <w:rtl/>
        </w:rPr>
        <w:t xml:space="preserve">             </w:t>
      </w:r>
      <w:r w:rsidRPr="00FA3AAD">
        <w:rPr>
          <w:szCs w:val="24"/>
          <w:rtl/>
        </w:rPr>
        <w:t xml:space="preserve">         שם מלא                                                                          חתימה</w:t>
      </w:r>
    </w:p>
    <w:p w14:paraId="7B4F1AB2" w14:textId="77777777" w:rsidR="00FA3AAD" w:rsidRPr="00FA3AAD" w:rsidRDefault="00FA3AAD" w:rsidP="00FA3AAD">
      <w:pPr>
        <w:spacing w:line="360" w:lineRule="auto"/>
        <w:rPr>
          <w:szCs w:val="24"/>
          <w:rtl/>
        </w:rPr>
      </w:pPr>
    </w:p>
    <w:p w14:paraId="24C02816" w14:textId="77777777" w:rsidR="00FA3AAD" w:rsidRPr="00FA3AAD" w:rsidRDefault="00FA3AAD" w:rsidP="00FA3AAD">
      <w:pPr>
        <w:bidi w:val="0"/>
        <w:spacing w:line="360" w:lineRule="auto"/>
        <w:rPr>
          <w:b/>
          <w:bCs/>
          <w:sz w:val="28"/>
          <w:szCs w:val="30"/>
        </w:rPr>
      </w:pPr>
      <w:r w:rsidRPr="00FA3AAD">
        <w:rPr>
          <w:b/>
          <w:bCs/>
          <w:sz w:val="28"/>
          <w:szCs w:val="30"/>
          <w:rtl/>
        </w:rPr>
        <w:br w:type="page"/>
      </w:r>
    </w:p>
    <w:p w14:paraId="7ACE8C8F"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 xml:space="preserve">נספח </w:t>
      </w:r>
      <w:r w:rsidRPr="00FA3AAD">
        <w:fldChar w:fldCharType="begin"/>
      </w:r>
      <w:r w:rsidRPr="00FA3AAD">
        <w:instrText xml:space="preserve"> REF _Ref397363171 \r \h  \* MERGEFORMAT </w:instrText>
      </w:r>
      <w:r w:rsidRPr="00FA3AAD">
        <w:fldChar w:fldCharType="separate"/>
      </w:r>
      <w:r w:rsidRPr="00FA3AAD">
        <w:rPr>
          <w:b/>
          <w:bCs/>
          <w:sz w:val="28"/>
          <w:szCs w:val="30"/>
          <w:u w:val="single"/>
          <w:rtl/>
        </w:rPr>
        <w:t>‏ט</w:t>
      </w:r>
      <w:r w:rsidRPr="00FA3AAD">
        <w:fldChar w:fldCharType="end"/>
      </w:r>
      <w:r w:rsidRPr="00FA3AAD">
        <w:rPr>
          <w:rFonts w:hint="cs"/>
          <w:b/>
          <w:bCs/>
          <w:sz w:val="28"/>
          <w:szCs w:val="30"/>
          <w:u w:val="single"/>
          <w:rtl/>
        </w:rPr>
        <w:t>'</w:t>
      </w:r>
    </w:p>
    <w:p w14:paraId="60F34F78" w14:textId="77777777" w:rsidR="00FA3AAD" w:rsidRPr="00FA3AAD" w:rsidRDefault="00FA3AAD" w:rsidP="00FA3AAD">
      <w:pPr>
        <w:spacing w:line="360" w:lineRule="auto"/>
        <w:jc w:val="center"/>
        <w:rPr>
          <w:b/>
          <w:bCs/>
          <w:sz w:val="28"/>
          <w:szCs w:val="30"/>
          <w:u w:val="single"/>
          <w:rtl/>
        </w:rPr>
      </w:pPr>
    </w:p>
    <w:p w14:paraId="713CA2CE" w14:textId="77777777" w:rsidR="00FA3AAD" w:rsidRPr="00FA3AAD" w:rsidRDefault="00FA3AAD" w:rsidP="00FA3AAD">
      <w:pPr>
        <w:spacing w:line="360" w:lineRule="auto"/>
        <w:jc w:val="center"/>
        <w:rPr>
          <w:b/>
          <w:bCs/>
          <w:sz w:val="28"/>
          <w:szCs w:val="30"/>
          <w:u w:val="single"/>
          <w:rtl/>
        </w:rPr>
      </w:pPr>
      <w:r w:rsidRPr="00FA3AAD">
        <w:rPr>
          <w:rFonts w:hint="cs"/>
          <w:b/>
          <w:bCs/>
          <w:sz w:val="28"/>
          <w:szCs w:val="30"/>
          <w:u w:val="single"/>
          <w:rtl/>
        </w:rPr>
        <w:t>מסמכי המכרז החתומים</w:t>
      </w:r>
    </w:p>
    <w:p w14:paraId="3E3EAE79" w14:textId="77777777" w:rsidR="00FA3AAD" w:rsidRPr="00FA3AAD" w:rsidRDefault="00FA3AAD" w:rsidP="00FA3AAD">
      <w:pPr>
        <w:spacing w:line="360" w:lineRule="auto"/>
        <w:jc w:val="center"/>
        <w:rPr>
          <w:b/>
          <w:bCs/>
          <w:sz w:val="28"/>
          <w:szCs w:val="30"/>
          <w:u w:val="single"/>
          <w:rtl/>
        </w:rPr>
      </w:pPr>
    </w:p>
    <w:p w14:paraId="05B838B1" w14:textId="77777777" w:rsidR="00FA3AAD" w:rsidRPr="00FA3AAD" w:rsidRDefault="00FA3AAD" w:rsidP="00FA3AAD">
      <w:pPr>
        <w:tabs>
          <w:tab w:val="left" w:pos="1417"/>
        </w:tabs>
        <w:spacing w:line="360" w:lineRule="auto"/>
        <w:ind w:left="567" w:hanging="567"/>
        <w:jc w:val="center"/>
        <w:rPr>
          <w:szCs w:val="24"/>
          <w:rtl/>
        </w:rPr>
      </w:pPr>
      <w:r w:rsidRPr="00FA3AAD">
        <w:rPr>
          <w:rFonts w:hint="cs"/>
          <w:szCs w:val="24"/>
          <w:rtl/>
        </w:rPr>
        <w:t>[על המציע לצרף את המסמכים כחלק מהצעתו]</w:t>
      </w:r>
    </w:p>
    <w:p w14:paraId="0763A4E3" w14:textId="77777777" w:rsidR="00FA3AAD" w:rsidRPr="00FA3AAD" w:rsidRDefault="00FA3AAD" w:rsidP="00FA3AAD">
      <w:pPr>
        <w:spacing w:line="360" w:lineRule="auto"/>
        <w:jc w:val="both"/>
        <w:rPr>
          <w:szCs w:val="24"/>
          <w:rtl/>
        </w:rPr>
      </w:pPr>
    </w:p>
    <w:p w14:paraId="14B94FFD" w14:textId="77777777" w:rsidR="00FA3AAD" w:rsidRPr="00FA3AAD" w:rsidRDefault="00FA3AAD" w:rsidP="00FA3AAD">
      <w:pPr>
        <w:spacing w:line="360" w:lineRule="auto"/>
        <w:jc w:val="both"/>
        <w:rPr>
          <w:bCs/>
          <w:snapToGrid w:val="0"/>
          <w:szCs w:val="24"/>
          <w:rtl/>
        </w:rPr>
      </w:pPr>
    </w:p>
    <w:p w14:paraId="243E673E" w14:textId="77777777" w:rsidR="00FA3AAD" w:rsidRPr="00FA3AAD" w:rsidRDefault="00FA3AAD" w:rsidP="00FA3AAD">
      <w:pPr>
        <w:bidi w:val="0"/>
        <w:spacing w:after="160" w:line="259" w:lineRule="auto"/>
        <w:rPr>
          <w:b/>
          <w:bCs/>
          <w:sz w:val="30"/>
          <w:szCs w:val="28"/>
          <w:rtl/>
        </w:rPr>
      </w:pPr>
      <w:r w:rsidRPr="00FA3AAD">
        <w:rPr>
          <w:b/>
          <w:bCs/>
          <w:sz w:val="30"/>
          <w:szCs w:val="28"/>
          <w:rtl/>
        </w:rPr>
        <w:br w:type="page"/>
      </w:r>
    </w:p>
    <w:p w14:paraId="090B7032" w14:textId="77777777" w:rsidR="00FA3AAD" w:rsidRPr="00FA3AAD" w:rsidRDefault="00FA3AAD" w:rsidP="00FA3AAD">
      <w:pPr>
        <w:keepNext/>
        <w:spacing w:line="360" w:lineRule="auto"/>
        <w:jc w:val="center"/>
        <w:outlineLvl w:val="0"/>
        <w:rPr>
          <w:b/>
          <w:bCs/>
          <w:snapToGrid w:val="0"/>
          <w:sz w:val="96"/>
          <w:szCs w:val="96"/>
          <w:u w:val="single"/>
          <w:rtl/>
        </w:rPr>
      </w:pPr>
    </w:p>
    <w:p w14:paraId="16DBEA42" w14:textId="77777777" w:rsidR="00FA3AAD" w:rsidRPr="00FA3AAD" w:rsidRDefault="00FA3AAD" w:rsidP="00FA3AAD">
      <w:pPr>
        <w:keepNext/>
        <w:spacing w:line="360" w:lineRule="auto"/>
        <w:jc w:val="center"/>
        <w:outlineLvl w:val="0"/>
        <w:rPr>
          <w:b/>
          <w:bCs/>
          <w:snapToGrid w:val="0"/>
          <w:sz w:val="96"/>
          <w:szCs w:val="96"/>
          <w:u w:val="single"/>
          <w:rtl/>
        </w:rPr>
      </w:pPr>
    </w:p>
    <w:p w14:paraId="0DB6B362" w14:textId="77777777" w:rsidR="00FA3AAD" w:rsidRPr="00FA3AAD" w:rsidRDefault="00FA3AAD" w:rsidP="00FA3AAD">
      <w:pPr>
        <w:keepNext/>
        <w:spacing w:line="360" w:lineRule="auto"/>
        <w:jc w:val="center"/>
        <w:outlineLvl w:val="0"/>
        <w:rPr>
          <w:b/>
          <w:bCs/>
          <w:snapToGrid w:val="0"/>
          <w:sz w:val="96"/>
          <w:szCs w:val="96"/>
          <w:u w:val="single"/>
          <w:rtl/>
        </w:rPr>
      </w:pPr>
      <w:r w:rsidRPr="00FA3AAD">
        <w:rPr>
          <w:b/>
          <w:bCs/>
          <w:snapToGrid w:val="0"/>
          <w:sz w:val="96"/>
          <w:szCs w:val="96"/>
          <w:u w:val="single"/>
          <w:rtl/>
        </w:rPr>
        <w:t xml:space="preserve">פרק </w:t>
      </w:r>
      <w:r w:rsidRPr="00FA3AAD">
        <w:rPr>
          <w:rFonts w:hint="cs"/>
          <w:b/>
          <w:bCs/>
          <w:snapToGrid w:val="0"/>
          <w:sz w:val="96"/>
          <w:szCs w:val="96"/>
          <w:u w:val="single"/>
          <w:rtl/>
        </w:rPr>
        <w:t>4</w:t>
      </w:r>
    </w:p>
    <w:p w14:paraId="350C5C11" w14:textId="77777777" w:rsidR="00FA3AAD" w:rsidRPr="00FA3AAD" w:rsidRDefault="00FA3AAD" w:rsidP="00FA3AAD">
      <w:pPr>
        <w:keepNext/>
        <w:spacing w:line="360" w:lineRule="auto"/>
        <w:jc w:val="center"/>
        <w:outlineLvl w:val="0"/>
        <w:rPr>
          <w:b/>
          <w:bCs/>
          <w:snapToGrid w:val="0"/>
          <w:sz w:val="96"/>
          <w:szCs w:val="96"/>
          <w:u w:val="single"/>
          <w:rtl/>
        </w:rPr>
      </w:pPr>
    </w:p>
    <w:p w14:paraId="3634CB1F" w14:textId="77777777" w:rsidR="00FA3AAD" w:rsidRPr="00FA3AAD" w:rsidRDefault="00FA3AAD" w:rsidP="00FA3AAD">
      <w:pPr>
        <w:bidi w:val="0"/>
        <w:spacing w:after="160" w:line="259" w:lineRule="auto"/>
        <w:rPr>
          <w:b/>
          <w:bCs/>
          <w:sz w:val="30"/>
          <w:szCs w:val="28"/>
          <w:u w:val="single"/>
          <w:rtl/>
        </w:rPr>
      </w:pPr>
      <w:r w:rsidRPr="00FA3AAD">
        <w:rPr>
          <w:rFonts w:hint="cs"/>
          <w:sz w:val="96"/>
          <w:szCs w:val="96"/>
          <w:rtl/>
        </w:rPr>
        <w:t>חוזה ההתקשרות ונספחיו</w:t>
      </w:r>
    </w:p>
    <w:p w14:paraId="22614106" w14:textId="77777777" w:rsidR="00FA3AAD" w:rsidRPr="00FA3AAD" w:rsidRDefault="00FA3AAD" w:rsidP="00FA3AAD">
      <w:pPr>
        <w:bidi w:val="0"/>
        <w:spacing w:after="160" w:line="259" w:lineRule="auto"/>
        <w:rPr>
          <w:b/>
          <w:bCs/>
          <w:sz w:val="30"/>
          <w:szCs w:val="28"/>
        </w:rPr>
      </w:pPr>
      <w:r w:rsidRPr="00FA3AAD">
        <w:rPr>
          <w:b/>
          <w:bCs/>
          <w:sz w:val="30"/>
          <w:szCs w:val="28"/>
          <w:rtl/>
        </w:rPr>
        <w:br w:type="page"/>
      </w:r>
    </w:p>
    <w:p w14:paraId="08085814" w14:textId="77777777" w:rsidR="00FA3AAD" w:rsidRPr="00FA3AAD" w:rsidRDefault="00FA3AAD" w:rsidP="00FA3AAD">
      <w:pPr>
        <w:tabs>
          <w:tab w:val="left" w:pos="720"/>
          <w:tab w:val="right" w:pos="8306"/>
        </w:tabs>
        <w:spacing w:after="120" w:line="360" w:lineRule="auto"/>
        <w:ind w:left="45"/>
        <w:jc w:val="center"/>
        <w:rPr>
          <w:b/>
          <w:bCs/>
          <w:sz w:val="30"/>
          <w:szCs w:val="28"/>
          <w:u w:val="single"/>
          <w:rtl/>
        </w:rPr>
      </w:pPr>
      <w:r w:rsidRPr="00FA3AAD">
        <w:rPr>
          <w:rFonts w:hint="cs"/>
          <w:b/>
          <w:bCs/>
          <w:sz w:val="30"/>
          <w:szCs w:val="28"/>
          <w:u w:val="single"/>
          <w:rtl/>
        </w:rPr>
        <w:t>חוזה</w:t>
      </w:r>
    </w:p>
    <w:p w14:paraId="4327A306" w14:textId="77777777" w:rsidR="00FA3AAD" w:rsidRPr="00FA3AAD" w:rsidRDefault="00FA3AAD" w:rsidP="00FA3AAD">
      <w:pPr>
        <w:tabs>
          <w:tab w:val="left" w:pos="720"/>
          <w:tab w:val="right" w:pos="8306"/>
        </w:tabs>
        <w:spacing w:before="240" w:after="120" w:line="360" w:lineRule="auto"/>
        <w:ind w:left="45"/>
        <w:jc w:val="center"/>
        <w:rPr>
          <w:sz w:val="20"/>
          <w:szCs w:val="24"/>
        </w:rPr>
      </w:pPr>
      <w:r w:rsidRPr="00FA3AAD">
        <w:rPr>
          <w:rFonts w:hint="cs"/>
          <w:sz w:val="20"/>
          <w:szCs w:val="24"/>
          <w:rtl/>
        </w:rPr>
        <w:t>שנערך ונחתם בירושלים ביום _________ לחודש___________ 2017</w:t>
      </w:r>
    </w:p>
    <w:p w14:paraId="62A5FA04" w14:textId="77777777" w:rsidR="00FA3AAD" w:rsidRPr="00FA3AAD" w:rsidRDefault="00FA3AAD" w:rsidP="00FA3AAD">
      <w:pPr>
        <w:spacing w:before="240" w:line="360" w:lineRule="auto"/>
        <w:ind w:left="720" w:hanging="720"/>
        <w:jc w:val="both"/>
        <w:rPr>
          <w:snapToGrid w:val="0"/>
          <w:sz w:val="20"/>
          <w:szCs w:val="24"/>
          <w:rtl/>
        </w:rPr>
      </w:pPr>
    </w:p>
    <w:p w14:paraId="14754751" w14:textId="77777777" w:rsidR="00FA3AAD" w:rsidRPr="00FA3AAD" w:rsidRDefault="00FA3AAD" w:rsidP="00FA3AAD">
      <w:pPr>
        <w:spacing w:before="240" w:line="360" w:lineRule="auto"/>
        <w:ind w:left="720" w:hanging="720"/>
        <w:jc w:val="both"/>
        <w:rPr>
          <w:snapToGrid w:val="0"/>
          <w:sz w:val="20"/>
          <w:szCs w:val="24"/>
          <w:rtl/>
        </w:rPr>
      </w:pPr>
      <w:r w:rsidRPr="00FA3AAD">
        <w:rPr>
          <w:rFonts w:hint="cs"/>
          <w:b/>
          <w:bCs/>
          <w:snapToGrid w:val="0"/>
          <w:sz w:val="20"/>
          <w:szCs w:val="24"/>
          <w:rtl/>
        </w:rPr>
        <w:t>בין</w:t>
      </w:r>
      <w:r w:rsidRPr="00FA3AAD">
        <w:rPr>
          <w:rFonts w:hint="cs"/>
          <w:b/>
          <w:bCs/>
          <w:snapToGrid w:val="0"/>
          <w:sz w:val="20"/>
          <w:szCs w:val="24"/>
          <w:rtl/>
        </w:rPr>
        <w:tab/>
      </w:r>
      <w:r w:rsidRPr="00FA3AAD">
        <w:rPr>
          <w:rFonts w:hint="cs"/>
          <w:snapToGrid w:val="0"/>
          <w:sz w:val="20"/>
          <w:szCs w:val="24"/>
          <w:rtl/>
        </w:rPr>
        <w:t xml:space="preserve">משרד ראש הממשלה - </w:t>
      </w:r>
      <w:r w:rsidRPr="00FA3AAD">
        <w:rPr>
          <w:rFonts w:hint="eastAsia"/>
          <w:b/>
          <w:snapToGrid w:val="0"/>
          <w:sz w:val="20"/>
          <w:szCs w:val="24"/>
          <w:rtl/>
        </w:rPr>
        <w:t>רשות</w:t>
      </w:r>
      <w:r w:rsidRPr="00FA3AAD">
        <w:rPr>
          <w:b/>
          <w:snapToGrid w:val="0"/>
          <w:sz w:val="20"/>
          <w:szCs w:val="24"/>
          <w:rtl/>
        </w:rPr>
        <w:t xml:space="preserve"> </w:t>
      </w:r>
      <w:r w:rsidRPr="00FA3AAD">
        <w:rPr>
          <w:rFonts w:hint="eastAsia"/>
          <w:b/>
          <w:snapToGrid w:val="0"/>
          <w:sz w:val="20"/>
          <w:szCs w:val="24"/>
          <w:rtl/>
        </w:rPr>
        <w:t>התקשוב</w:t>
      </w:r>
      <w:r w:rsidRPr="00FA3AAD">
        <w:rPr>
          <w:b/>
          <w:snapToGrid w:val="0"/>
          <w:sz w:val="20"/>
          <w:szCs w:val="24"/>
          <w:rtl/>
        </w:rPr>
        <w:t xml:space="preserve"> </w:t>
      </w:r>
      <w:r w:rsidRPr="00FA3AAD">
        <w:rPr>
          <w:rFonts w:hint="eastAsia"/>
          <w:b/>
          <w:snapToGrid w:val="0"/>
          <w:sz w:val="20"/>
          <w:szCs w:val="24"/>
          <w:rtl/>
        </w:rPr>
        <w:t>הממשלתי</w:t>
      </w:r>
      <w:r w:rsidRPr="00FA3AAD">
        <w:rPr>
          <w:b/>
          <w:snapToGrid w:val="0"/>
          <w:sz w:val="20"/>
          <w:szCs w:val="24"/>
          <w:rtl/>
        </w:rPr>
        <w:t xml:space="preserve"> </w:t>
      </w:r>
      <w:r w:rsidRPr="00FA3AAD">
        <w:rPr>
          <w:rFonts w:hint="eastAsia"/>
          <w:b/>
          <w:snapToGrid w:val="0"/>
          <w:sz w:val="20"/>
          <w:szCs w:val="24"/>
          <w:rtl/>
        </w:rPr>
        <w:t>המיוצג</w:t>
      </w:r>
      <w:r w:rsidRPr="00FA3AAD">
        <w:rPr>
          <w:b/>
          <w:snapToGrid w:val="0"/>
          <w:sz w:val="20"/>
          <w:szCs w:val="24"/>
          <w:rtl/>
        </w:rPr>
        <w:t xml:space="preserve"> </w:t>
      </w:r>
      <w:r w:rsidRPr="00FA3AAD">
        <w:rPr>
          <w:rFonts w:hint="eastAsia"/>
          <w:b/>
          <w:snapToGrid w:val="0"/>
          <w:sz w:val="20"/>
          <w:szCs w:val="24"/>
          <w:rtl/>
        </w:rPr>
        <w:t>ע</w:t>
      </w:r>
      <w:r w:rsidRPr="00FA3AAD">
        <w:rPr>
          <w:b/>
          <w:snapToGrid w:val="0"/>
          <w:sz w:val="20"/>
          <w:szCs w:val="24"/>
          <w:rtl/>
        </w:rPr>
        <w:t xml:space="preserve">"י </w:t>
      </w:r>
      <w:r w:rsidRPr="00FA3AAD">
        <w:rPr>
          <w:rFonts w:hint="eastAsia"/>
          <w:b/>
          <w:snapToGrid w:val="0"/>
          <w:sz w:val="20"/>
          <w:szCs w:val="24"/>
          <w:rtl/>
        </w:rPr>
        <w:t>ראש</w:t>
      </w:r>
      <w:r w:rsidRPr="00FA3AAD">
        <w:rPr>
          <w:b/>
          <w:snapToGrid w:val="0"/>
          <w:sz w:val="20"/>
          <w:szCs w:val="24"/>
          <w:rtl/>
        </w:rPr>
        <w:t xml:space="preserve"> </w:t>
      </w:r>
      <w:r w:rsidRPr="00FA3AAD">
        <w:rPr>
          <w:rFonts w:hint="eastAsia"/>
          <w:b/>
          <w:snapToGrid w:val="0"/>
          <w:sz w:val="20"/>
          <w:szCs w:val="24"/>
          <w:rtl/>
        </w:rPr>
        <w:t>רשות</w:t>
      </w:r>
      <w:r w:rsidRPr="00FA3AAD">
        <w:rPr>
          <w:b/>
          <w:snapToGrid w:val="0"/>
          <w:sz w:val="20"/>
          <w:szCs w:val="24"/>
          <w:rtl/>
        </w:rPr>
        <w:t xml:space="preserve"> </w:t>
      </w:r>
      <w:r w:rsidRPr="00FA3AAD">
        <w:rPr>
          <w:rFonts w:hint="eastAsia"/>
          <w:b/>
          <w:snapToGrid w:val="0"/>
          <w:sz w:val="20"/>
          <w:szCs w:val="24"/>
          <w:rtl/>
        </w:rPr>
        <w:t>התקשוב</w:t>
      </w:r>
      <w:r w:rsidRPr="00FA3AAD">
        <w:rPr>
          <w:b/>
          <w:snapToGrid w:val="0"/>
          <w:sz w:val="20"/>
          <w:szCs w:val="24"/>
          <w:rtl/>
        </w:rPr>
        <w:t xml:space="preserve"> </w:t>
      </w:r>
      <w:r w:rsidRPr="00FA3AAD">
        <w:rPr>
          <w:rFonts w:hint="eastAsia"/>
          <w:b/>
          <w:snapToGrid w:val="0"/>
          <w:sz w:val="20"/>
          <w:szCs w:val="24"/>
          <w:rtl/>
        </w:rPr>
        <w:t>הממשלתי</w:t>
      </w:r>
      <w:r w:rsidRPr="00FA3AAD">
        <w:rPr>
          <w:b/>
          <w:snapToGrid w:val="0"/>
          <w:sz w:val="20"/>
          <w:szCs w:val="24"/>
          <w:rtl/>
        </w:rPr>
        <w:t xml:space="preserve"> </w:t>
      </w:r>
      <w:r w:rsidRPr="00FA3AAD">
        <w:rPr>
          <w:rFonts w:hint="eastAsia"/>
          <w:b/>
          <w:snapToGrid w:val="0"/>
          <w:sz w:val="20"/>
          <w:szCs w:val="24"/>
          <w:rtl/>
        </w:rPr>
        <w:t>במשרד</w:t>
      </w:r>
      <w:r w:rsidRPr="00FA3AAD">
        <w:rPr>
          <w:b/>
          <w:snapToGrid w:val="0"/>
          <w:sz w:val="20"/>
          <w:szCs w:val="24"/>
          <w:rtl/>
        </w:rPr>
        <w:t xml:space="preserve"> </w:t>
      </w:r>
      <w:r w:rsidRPr="00FA3AAD">
        <w:rPr>
          <w:rFonts w:hint="eastAsia"/>
          <w:b/>
          <w:snapToGrid w:val="0"/>
          <w:sz w:val="20"/>
          <w:szCs w:val="24"/>
          <w:rtl/>
        </w:rPr>
        <w:t>ראש</w:t>
      </w:r>
      <w:r w:rsidRPr="00FA3AAD">
        <w:rPr>
          <w:b/>
          <w:snapToGrid w:val="0"/>
          <w:sz w:val="20"/>
          <w:szCs w:val="24"/>
          <w:rtl/>
        </w:rPr>
        <w:t xml:space="preserve"> </w:t>
      </w:r>
      <w:r w:rsidRPr="00FA3AAD">
        <w:rPr>
          <w:rFonts w:hint="eastAsia"/>
          <w:b/>
          <w:snapToGrid w:val="0"/>
          <w:sz w:val="20"/>
          <w:szCs w:val="24"/>
          <w:rtl/>
        </w:rPr>
        <w:t>הממשלה</w:t>
      </w:r>
      <w:r w:rsidRPr="00FA3AAD">
        <w:rPr>
          <w:b/>
          <w:snapToGrid w:val="0"/>
          <w:sz w:val="20"/>
          <w:szCs w:val="24"/>
          <w:rtl/>
        </w:rPr>
        <w:t xml:space="preserve"> </w:t>
      </w:r>
      <w:r w:rsidRPr="00FA3AAD">
        <w:rPr>
          <w:rFonts w:hint="eastAsia"/>
          <w:b/>
          <w:snapToGrid w:val="0"/>
          <w:sz w:val="20"/>
          <w:szCs w:val="24"/>
          <w:rtl/>
        </w:rPr>
        <w:t>ביחד</w:t>
      </w:r>
      <w:r w:rsidRPr="00FA3AAD">
        <w:rPr>
          <w:b/>
          <w:snapToGrid w:val="0"/>
          <w:sz w:val="20"/>
          <w:szCs w:val="24"/>
          <w:rtl/>
        </w:rPr>
        <w:t xml:space="preserve"> </w:t>
      </w:r>
      <w:r w:rsidRPr="00FA3AAD">
        <w:rPr>
          <w:rFonts w:hint="eastAsia"/>
          <w:b/>
          <w:snapToGrid w:val="0"/>
          <w:sz w:val="20"/>
          <w:szCs w:val="24"/>
          <w:rtl/>
        </w:rPr>
        <w:t>עם</w:t>
      </w:r>
      <w:r w:rsidRPr="00FA3AAD">
        <w:rPr>
          <w:b/>
          <w:snapToGrid w:val="0"/>
          <w:sz w:val="20"/>
          <w:szCs w:val="24"/>
          <w:rtl/>
        </w:rPr>
        <w:t xml:space="preserve"> </w:t>
      </w:r>
      <w:r w:rsidRPr="00FA3AAD">
        <w:rPr>
          <w:rFonts w:hint="eastAsia"/>
          <w:b/>
          <w:snapToGrid w:val="0"/>
          <w:sz w:val="20"/>
          <w:szCs w:val="24"/>
          <w:rtl/>
        </w:rPr>
        <w:t>חשב</w:t>
      </w:r>
      <w:r w:rsidRPr="00FA3AAD">
        <w:rPr>
          <w:b/>
          <w:snapToGrid w:val="0"/>
          <w:sz w:val="20"/>
          <w:szCs w:val="24"/>
          <w:rtl/>
        </w:rPr>
        <w:t xml:space="preserve"> </w:t>
      </w:r>
      <w:r w:rsidRPr="00FA3AAD">
        <w:rPr>
          <w:rFonts w:hint="eastAsia"/>
          <w:b/>
          <w:snapToGrid w:val="0"/>
          <w:sz w:val="20"/>
          <w:szCs w:val="24"/>
          <w:rtl/>
        </w:rPr>
        <w:t>המשרד</w:t>
      </w:r>
      <w:r w:rsidRPr="00FA3AAD">
        <w:rPr>
          <w:b/>
          <w:snapToGrid w:val="0"/>
          <w:sz w:val="20"/>
          <w:szCs w:val="24"/>
          <w:rtl/>
        </w:rPr>
        <w:t xml:space="preserve"> (להלן</w:t>
      </w:r>
      <w:r w:rsidRPr="00FA3AAD">
        <w:rPr>
          <w:rFonts w:hint="cs"/>
          <w:b/>
          <w:snapToGrid w:val="0"/>
          <w:sz w:val="20"/>
          <w:szCs w:val="24"/>
          <w:rtl/>
        </w:rPr>
        <w:t>:</w:t>
      </w:r>
      <w:r w:rsidRPr="00FA3AAD">
        <w:rPr>
          <w:b/>
          <w:snapToGrid w:val="0"/>
          <w:sz w:val="20"/>
          <w:szCs w:val="24"/>
          <w:rtl/>
        </w:rPr>
        <w:t xml:space="preserve"> "</w:t>
      </w:r>
      <w:r w:rsidRPr="00FA3AAD">
        <w:rPr>
          <w:rFonts w:hint="eastAsia"/>
          <w:bCs/>
          <w:snapToGrid w:val="0"/>
          <w:sz w:val="20"/>
          <w:szCs w:val="24"/>
          <w:rtl/>
        </w:rPr>
        <w:t>המשרד</w:t>
      </w:r>
      <w:r w:rsidRPr="00FA3AAD">
        <w:rPr>
          <w:b/>
          <w:snapToGrid w:val="0"/>
          <w:sz w:val="20"/>
          <w:szCs w:val="24"/>
          <w:rtl/>
        </w:rPr>
        <w:t>");</w:t>
      </w:r>
      <w:r w:rsidRPr="00FA3AAD">
        <w:rPr>
          <w:rFonts w:hint="cs"/>
          <w:snapToGrid w:val="0"/>
          <w:sz w:val="20"/>
          <w:szCs w:val="24"/>
          <w:rtl/>
        </w:rPr>
        <w:t xml:space="preserve"> </w:t>
      </w:r>
    </w:p>
    <w:p w14:paraId="723DBC6C" w14:textId="77777777" w:rsidR="00FA3AAD" w:rsidRPr="00FA3AAD" w:rsidRDefault="00FA3AAD" w:rsidP="00FA3AAD">
      <w:pPr>
        <w:spacing w:before="240" w:line="360" w:lineRule="auto"/>
        <w:ind w:left="720" w:hanging="720"/>
        <w:jc w:val="both"/>
        <w:rPr>
          <w:b/>
          <w:bCs/>
          <w:snapToGrid w:val="0"/>
          <w:sz w:val="20"/>
          <w:szCs w:val="24"/>
          <w:rtl/>
        </w:rPr>
      </w:pP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u w:val="single"/>
          <w:rtl/>
        </w:rPr>
        <w:t>מצד אחד</w:t>
      </w:r>
    </w:p>
    <w:p w14:paraId="45727ECF" w14:textId="77777777" w:rsidR="00FA3AAD" w:rsidRPr="00FA3AAD" w:rsidRDefault="00FA3AAD" w:rsidP="00FA3AAD">
      <w:pPr>
        <w:spacing w:before="240" w:line="360" w:lineRule="auto"/>
        <w:ind w:left="720" w:hanging="720"/>
        <w:jc w:val="both"/>
        <w:rPr>
          <w:snapToGrid w:val="0"/>
          <w:sz w:val="20"/>
          <w:szCs w:val="24"/>
          <w:rtl/>
        </w:rPr>
      </w:pPr>
      <w:r w:rsidRPr="00FA3AAD">
        <w:rPr>
          <w:rFonts w:hint="cs"/>
          <w:b/>
          <w:bCs/>
          <w:snapToGrid w:val="0"/>
          <w:sz w:val="20"/>
          <w:szCs w:val="24"/>
          <w:rtl/>
        </w:rPr>
        <w:t>לבין</w:t>
      </w:r>
      <w:r w:rsidRPr="00FA3AAD">
        <w:rPr>
          <w:rFonts w:hint="cs"/>
          <w:b/>
          <w:bCs/>
          <w:snapToGrid w:val="0"/>
          <w:sz w:val="20"/>
          <w:szCs w:val="24"/>
          <w:rtl/>
        </w:rPr>
        <w:tab/>
      </w:r>
      <w:r w:rsidRPr="00FA3AAD">
        <w:rPr>
          <w:rFonts w:hint="cs"/>
          <w:b/>
          <w:snapToGrid w:val="0"/>
          <w:sz w:val="20"/>
          <w:szCs w:val="24"/>
          <w:u w:val="single"/>
          <w:rtl/>
        </w:rPr>
        <w:tab/>
      </w:r>
      <w:r w:rsidRPr="00FA3AAD">
        <w:rPr>
          <w:rFonts w:hint="cs"/>
          <w:b/>
          <w:snapToGrid w:val="0"/>
          <w:sz w:val="20"/>
          <w:szCs w:val="24"/>
          <w:u w:val="single"/>
          <w:rtl/>
        </w:rPr>
        <w:tab/>
      </w:r>
      <w:r w:rsidRPr="00FA3AAD">
        <w:rPr>
          <w:rFonts w:hint="cs"/>
          <w:b/>
          <w:snapToGrid w:val="0"/>
          <w:sz w:val="20"/>
          <w:szCs w:val="24"/>
          <w:u w:val="single"/>
          <w:rtl/>
        </w:rPr>
        <w:tab/>
      </w:r>
      <w:r w:rsidRPr="00FA3AAD">
        <w:rPr>
          <w:rFonts w:hint="cs"/>
          <w:b/>
          <w:snapToGrid w:val="0"/>
          <w:sz w:val="20"/>
          <w:szCs w:val="24"/>
          <w:rtl/>
        </w:rPr>
        <w:t xml:space="preserve"> , מספר ח.פ. </w:t>
      </w:r>
      <w:r w:rsidRPr="00FA3AAD">
        <w:rPr>
          <w:rFonts w:hint="cs"/>
          <w:b/>
          <w:snapToGrid w:val="0"/>
          <w:sz w:val="20"/>
          <w:szCs w:val="24"/>
          <w:u w:val="single"/>
          <w:rtl/>
        </w:rPr>
        <w:tab/>
      </w:r>
      <w:r w:rsidRPr="00FA3AAD">
        <w:rPr>
          <w:rFonts w:hint="cs"/>
          <w:b/>
          <w:snapToGrid w:val="0"/>
          <w:sz w:val="20"/>
          <w:szCs w:val="24"/>
          <w:u w:val="single"/>
          <w:rtl/>
        </w:rPr>
        <w:tab/>
      </w:r>
      <w:r w:rsidRPr="00FA3AAD">
        <w:rPr>
          <w:rFonts w:hint="cs"/>
          <w:b/>
          <w:snapToGrid w:val="0"/>
          <w:sz w:val="20"/>
          <w:szCs w:val="24"/>
          <w:rtl/>
        </w:rPr>
        <w:t xml:space="preserve">מרח' </w:t>
      </w:r>
      <w:r w:rsidRPr="00FA3AAD">
        <w:rPr>
          <w:rFonts w:hint="cs"/>
          <w:b/>
          <w:snapToGrid w:val="0"/>
          <w:sz w:val="20"/>
          <w:szCs w:val="24"/>
          <w:u w:val="single"/>
          <w:rtl/>
        </w:rPr>
        <w:tab/>
      </w:r>
      <w:r w:rsidRPr="00FA3AAD">
        <w:rPr>
          <w:rFonts w:hint="cs"/>
          <w:b/>
          <w:snapToGrid w:val="0"/>
          <w:sz w:val="20"/>
          <w:szCs w:val="24"/>
          <w:u w:val="single"/>
          <w:rtl/>
        </w:rPr>
        <w:tab/>
      </w:r>
      <w:r w:rsidRPr="00FA3AAD">
        <w:rPr>
          <w:rFonts w:hint="cs"/>
          <w:b/>
          <w:snapToGrid w:val="0"/>
          <w:sz w:val="20"/>
          <w:szCs w:val="24"/>
          <w:rtl/>
        </w:rPr>
        <w:t xml:space="preserve">, טלפון: </w:t>
      </w:r>
      <w:r w:rsidRPr="00FA3AAD">
        <w:rPr>
          <w:rFonts w:hint="cs"/>
          <w:b/>
          <w:snapToGrid w:val="0"/>
          <w:sz w:val="20"/>
          <w:szCs w:val="24"/>
          <w:u w:val="single"/>
          <w:rtl/>
        </w:rPr>
        <w:tab/>
      </w:r>
      <w:r w:rsidRPr="00FA3AAD">
        <w:rPr>
          <w:rFonts w:hint="cs"/>
          <w:b/>
          <w:snapToGrid w:val="0"/>
          <w:sz w:val="20"/>
          <w:szCs w:val="24"/>
          <w:u w:val="single"/>
          <w:rtl/>
        </w:rPr>
        <w:tab/>
      </w:r>
      <w:r w:rsidRPr="00FA3AAD">
        <w:rPr>
          <w:rFonts w:hint="cs"/>
          <w:b/>
          <w:bCs/>
          <w:snapToGrid w:val="0"/>
          <w:sz w:val="20"/>
          <w:szCs w:val="24"/>
          <w:rtl/>
        </w:rPr>
        <w:t xml:space="preserve"> </w:t>
      </w:r>
      <w:r w:rsidRPr="00FA3AAD">
        <w:rPr>
          <w:rFonts w:hint="cs"/>
          <w:snapToGrid w:val="0"/>
          <w:sz w:val="20"/>
          <w:szCs w:val="24"/>
          <w:rtl/>
        </w:rPr>
        <w:t xml:space="preserve">(להלן: </w:t>
      </w:r>
      <w:r w:rsidRPr="00FA3AAD">
        <w:rPr>
          <w:rFonts w:hint="cs"/>
          <w:b/>
          <w:bCs/>
          <w:snapToGrid w:val="0"/>
          <w:sz w:val="20"/>
          <w:szCs w:val="24"/>
          <w:rtl/>
        </w:rPr>
        <w:t>"הספק"</w:t>
      </w:r>
      <w:r w:rsidRPr="00FA3AAD">
        <w:rPr>
          <w:rFonts w:hint="cs"/>
          <w:snapToGrid w:val="0"/>
          <w:sz w:val="20"/>
          <w:szCs w:val="24"/>
          <w:rtl/>
        </w:rPr>
        <w:t>);</w:t>
      </w:r>
    </w:p>
    <w:p w14:paraId="5477A38A" w14:textId="77777777" w:rsidR="00FA3AAD" w:rsidRPr="00FA3AAD" w:rsidRDefault="00FA3AAD" w:rsidP="00FA3AAD">
      <w:pPr>
        <w:spacing w:before="240" w:line="360" w:lineRule="auto"/>
        <w:ind w:left="720" w:hanging="720"/>
        <w:jc w:val="both"/>
        <w:rPr>
          <w:b/>
          <w:bCs/>
          <w:snapToGrid w:val="0"/>
          <w:sz w:val="20"/>
          <w:szCs w:val="24"/>
          <w:rtl/>
        </w:rPr>
      </w:pP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rtl/>
        </w:rPr>
        <w:tab/>
      </w:r>
      <w:r w:rsidRPr="00FA3AAD">
        <w:rPr>
          <w:rFonts w:hint="cs"/>
          <w:b/>
          <w:bCs/>
          <w:snapToGrid w:val="0"/>
          <w:sz w:val="20"/>
          <w:szCs w:val="24"/>
          <w:u w:val="single"/>
          <w:rtl/>
        </w:rPr>
        <w:t>מצד שני</w:t>
      </w:r>
    </w:p>
    <w:p w14:paraId="0CC9C4E5" w14:textId="77777777" w:rsidR="00FA3AAD" w:rsidRPr="00FA3AAD" w:rsidRDefault="00FA3AAD" w:rsidP="00FA3AAD">
      <w:pPr>
        <w:spacing w:after="120" w:line="360" w:lineRule="auto"/>
        <w:ind w:left="720" w:hanging="720"/>
        <w:jc w:val="both"/>
        <w:rPr>
          <w:b/>
          <w:bCs/>
          <w:snapToGrid w:val="0"/>
          <w:sz w:val="20"/>
          <w:szCs w:val="24"/>
          <w:rtl/>
        </w:rPr>
      </w:pPr>
    </w:p>
    <w:p w14:paraId="33933DEA" w14:textId="77777777" w:rsidR="00FA3AAD" w:rsidRPr="00FA3AAD" w:rsidRDefault="00FA3AAD" w:rsidP="00FA3AAD">
      <w:pPr>
        <w:spacing w:after="120" w:line="360" w:lineRule="auto"/>
        <w:ind w:left="720" w:hanging="720"/>
        <w:jc w:val="both"/>
        <w:rPr>
          <w:snapToGrid w:val="0"/>
          <w:sz w:val="20"/>
          <w:szCs w:val="24"/>
          <w:rtl/>
        </w:rPr>
      </w:pPr>
      <w:r w:rsidRPr="00FA3AAD">
        <w:rPr>
          <w:rFonts w:hint="cs"/>
          <w:b/>
          <w:bCs/>
          <w:snapToGrid w:val="0"/>
          <w:sz w:val="20"/>
          <w:szCs w:val="24"/>
          <w:rtl/>
        </w:rPr>
        <w:t>הואיל</w:t>
      </w:r>
      <w:r w:rsidRPr="00FA3AAD">
        <w:rPr>
          <w:rFonts w:hint="cs"/>
          <w:snapToGrid w:val="0"/>
          <w:sz w:val="20"/>
          <w:szCs w:val="24"/>
          <w:rtl/>
        </w:rPr>
        <w:tab/>
        <w:t>ולמשרד נדרשים  מערכות ומוצרים  נלווים מתוצרת 5</w:t>
      </w:r>
      <w:r w:rsidRPr="00FA3AAD">
        <w:rPr>
          <w:snapToGrid w:val="0"/>
          <w:sz w:val="20"/>
          <w:szCs w:val="24"/>
        </w:rPr>
        <w:t>F</w:t>
      </w:r>
      <w:r w:rsidRPr="00FA3AAD">
        <w:rPr>
          <w:rFonts w:hint="cs"/>
          <w:snapToGrid w:val="0"/>
          <w:sz w:val="20"/>
          <w:szCs w:val="24"/>
          <w:rtl/>
        </w:rPr>
        <w:t xml:space="preserve">  ושירותי תחזוקה </w:t>
      </w:r>
      <w:r w:rsidRPr="00FA3AAD">
        <w:rPr>
          <w:snapToGrid w:val="0"/>
          <w:sz w:val="20"/>
          <w:szCs w:val="24"/>
          <w:rtl/>
        </w:rPr>
        <w:t>(להלן: "</w:t>
      </w:r>
      <w:r w:rsidRPr="00FA3AAD">
        <w:rPr>
          <w:b/>
          <w:bCs/>
          <w:snapToGrid w:val="0"/>
          <w:sz w:val="20"/>
          <w:szCs w:val="24"/>
          <w:rtl/>
        </w:rPr>
        <w:t>המערכת</w:t>
      </w:r>
      <w:r w:rsidRPr="00FA3AAD">
        <w:rPr>
          <w:snapToGrid w:val="0"/>
          <w:sz w:val="20"/>
          <w:szCs w:val="24"/>
          <w:rtl/>
        </w:rPr>
        <w:t>" או "</w:t>
      </w:r>
      <w:r w:rsidRPr="00FA3AAD">
        <w:rPr>
          <w:b/>
          <w:bCs/>
          <w:snapToGrid w:val="0"/>
          <w:sz w:val="20"/>
          <w:szCs w:val="24"/>
          <w:rtl/>
        </w:rPr>
        <w:t>המערכות</w:t>
      </w:r>
      <w:r w:rsidRPr="00FA3AAD">
        <w:rPr>
          <w:snapToGrid w:val="0"/>
          <w:sz w:val="20"/>
          <w:szCs w:val="24"/>
          <w:rtl/>
        </w:rPr>
        <w:t>")</w:t>
      </w:r>
      <w:r w:rsidRPr="00FA3AAD">
        <w:rPr>
          <w:rFonts w:hint="cs"/>
          <w:snapToGrid w:val="0"/>
          <w:sz w:val="20"/>
          <w:szCs w:val="24"/>
          <w:rtl/>
        </w:rPr>
        <w:t>,</w:t>
      </w:r>
      <w:r w:rsidRPr="00FA3AAD">
        <w:rPr>
          <w:snapToGrid w:val="0"/>
          <w:sz w:val="20"/>
          <w:szCs w:val="24"/>
          <w:rtl/>
        </w:rPr>
        <w:t xml:space="preserve"> אחריות</w:t>
      </w:r>
      <w:r w:rsidRPr="00FA3AAD">
        <w:rPr>
          <w:rFonts w:hint="cs"/>
          <w:snapToGrid w:val="0"/>
          <w:sz w:val="20"/>
          <w:szCs w:val="24"/>
          <w:rtl/>
        </w:rPr>
        <w:t xml:space="preserve"> ושירותים מקצועיים בגינם </w:t>
      </w:r>
      <w:r w:rsidRPr="00FA3AAD">
        <w:rPr>
          <w:snapToGrid w:val="0"/>
          <w:sz w:val="20"/>
          <w:szCs w:val="24"/>
          <w:rtl/>
        </w:rPr>
        <w:t>עבור יחידת ממשל זמין שברשות התקשוב הממשלתי</w:t>
      </w:r>
      <w:r w:rsidRPr="00FA3AAD">
        <w:rPr>
          <w:rFonts w:hint="cs"/>
          <w:snapToGrid w:val="0"/>
          <w:sz w:val="20"/>
          <w:szCs w:val="24"/>
          <w:rtl/>
        </w:rPr>
        <w:t xml:space="preserve">, כמפורט במסמכי המכרז בכלל וכהגדרתם בסעיף </w:t>
      </w:r>
      <w:r w:rsidRPr="00FA3AAD">
        <w:rPr>
          <w:snapToGrid w:val="0"/>
          <w:sz w:val="20"/>
          <w:szCs w:val="24"/>
        </w:rPr>
        <w:fldChar w:fldCharType="begin"/>
      </w:r>
      <w:r w:rsidRPr="00FA3AAD">
        <w:rPr>
          <w:snapToGrid w:val="0"/>
          <w:sz w:val="20"/>
          <w:szCs w:val="24"/>
        </w:rPr>
        <w:instrText xml:space="preserve"> REF _Ref445040264 \r \h  \* MERGEFORMAT </w:instrText>
      </w:r>
      <w:r w:rsidRPr="00FA3AAD">
        <w:rPr>
          <w:snapToGrid w:val="0"/>
          <w:sz w:val="20"/>
          <w:szCs w:val="24"/>
        </w:rPr>
      </w:r>
      <w:r w:rsidRPr="00FA3AAD">
        <w:rPr>
          <w:snapToGrid w:val="0"/>
          <w:sz w:val="20"/>
          <w:szCs w:val="24"/>
        </w:rPr>
        <w:fldChar w:fldCharType="separate"/>
      </w:r>
      <w:r w:rsidRPr="00FA3AAD">
        <w:rPr>
          <w:snapToGrid w:val="0"/>
          <w:sz w:val="20"/>
          <w:szCs w:val="24"/>
          <w:rtl/>
        </w:rPr>
        <w:t>‏1.5</w:t>
      </w:r>
      <w:r w:rsidRPr="00FA3AAD">
        <w:rPr>
          <w:snapToGrid w:val="0"/>
          <w:sz w:val="20"/>
          <w:szCs w:val="24"/>
        </w:rPr>
        <w:fldChar w:fldCharType="end"/>
      </w:r>
      <w:r w:rsidRPr="00FA3AAD">
        <w:rPr>
          <w:rFonts w:hint="cs"/>
          <w:snapToGrid w:val="0"/>
          <w:sz w:val="20"/>
          <w:szCs w:val="24"/>
          <w:rtl/>
        </w:rPr>
        <w:t xml:space="preserve"> להלן בפרט (להלן: "</w:t>
      </w:r>
      <w:r w:rsidRPr="00FA3AAD">
        <w:rPr>
          <w:rFonts w:hint="cs"/>
          <w:b/>
          <w:bCs/>
          <w:snapToGrid w:val="0"/>
          <w:sz w:val="20"/>
          <w:szCs w:val="24"/>
          <w:rtl/>
        </w:rPr>
        <w:t>השירותים</w:t>
      </w:r>
      <w:r w:rsidRPr="00FA3AAD">
        <w:rPr>
          <w:rFonts w:hint="cs"/>
          <w:snapToGrid w:val="0"/>
          <w:sz w:val="20"/>
          <w:szCs w:val="24"/>
          <w:rtl/>
        </w:rPr>
        <w:t>");</w:t>
      </w:r>
    </w:p>
    <w:p w14:paraId="32BB00BE" w14:textId="77777777" w:rsidR="00FA3AAD" w:rsidRPr="00FA3AAD" w:rsidRDefault="00FA3AAD" w:rsidP="00FA3AAD">
      <w:pPr>
        <w:spacing w:after="120" w:line="360" w:lineRule="auto"/>
        <w:ind w:left="720" w:hanging="720"/>
        <w:jc w:val="both"/>
        <w:rPr>
          <w:b/>
          <w:bCs/>
          <w:snapToGrid w:val="0"/>
          <w:sz w:val="20"/>
          <w:szCs w:val="24"/>
          <w:rtl/>
        </w:rPr>
      </w:pPr>
      <w:r w:rsidRPr="00FA3AAD">
        <w:rPr>
          <w:rFonts w:hint="cs"/>
          <w:b/>
          <w:bCs/>
          <w:snapToGrid w:val="0"/>
          <w:sz w:val="20"/>
          <w:szCs w:val="24"/>
          <w:rtl/>
        </w:rPr>
        <w:t>והואיל</w:t>
      </w:r>
      <w:r w:rsidRPr="00FA3AAD">
        <w:rPr>
          <w:rFonts w:hint="cs"/>
          <w:b/>
          <w:bCs/>
          <w:snapToGrid w:val="0"/>
          <w:sz w:val="20"/>
          <w:szCs w:val="24"/>
          <w:rtl/>
        </w:rPr>
        <w:tab/>
      </w:r>
      <w:r w:rsidRPr="00FA3AAD">
        <w:rPr>
          <w:rFonts w:hint="cs"/>
          <w:snapToGrid w:val="0"/>
          <w:sz w:val="20"/>
          <w:szCs w:val="24"/>
          <w:rtl/>
        </w:rPr>
        <w:t>והמשרד פרסם מכרז פומבי מספר 34</w:t>
      </w:r>
      <w:r w:rsidRPr="00FA3AAD">
        <w:rPr>
          <w:snapToGrid w:val="0"/>
          <w:sz w:val="20"/>
          <w:szCs w:val="24"/>
          <w:rtl/>
        </w:rPr>
        <w:t>/16</w:t>
      </w:r>
      <w:r w:rsidRPr="00FA3AAD">
        <w:rPr>
          <w:rFonts w:hint="cs"/>
          <w:snapToGrid w:val="0"/>
          <w:sz w:val="20"/>
          <w:szCs w:val="24"/>
          <w:rtl/>
        </w:rPr>
        <w:t xml:space="preserve"> </w:t>
      </w:r>
      <w:r w:rsidRPr="00FA3AAD">
        <w:rPr>
          <w:snapToGrid w:val="0"/>
          <w:sz w:val="20"/>
          <w:szCs w:val="24"/>
          <w:rtl/>
        </w:rPr>
        <w:t>ל</w:t>
      </w:r>
      <w:r w:rsidRPr="00FA3AAD">
        <w:rPr>
          <w:rFonts w:hint="cs"/>
          <w:snapToGrid w:val="0"/>
          <w:sz w:val="20"/>
          <w:szCs w:val="24"/>
          <w:rtl/>
        </w:rPr>
        <w:t>אספקת השירותים;</w:t>
      </w:r>
      <w:r w:rsidRPr="00FA3AAD">
        <w:rPr>
          <w:rFonts w:hint="cs"/>
          <w:b/>
          <w:bCs/>
          <w:snapToGrid w:val="0"/>
          <w:sz w:val="20"/>
          <w:szCs w:val="24"/>
          <w:rtl/>
        </w:rPr>
        <w:t xml:space="preserve"> </w:t>
      </w:r>
    </w:p>
    <w:p w14:paraId="4B183E7B" w14:textId="77777777" w:rsidR="00FA3AAD" w:rsidRPr="00FA3AAD" w:rsidRDefault="00FA3AAD" w:rsidP="00FA3AAD">
      <w:pPr>
        <w:spacing w:after="120" w:line="360" w:lineRule="auto"/>
        <w:ind w:left="720" w:hanging="720"/>
        <w:jc w:val="both"/>
        <w:rPr>
          <w:snapToGrid w:val="0"/>
          <w:sz w:val="20"/>
          <w:szCs w:val="24"/>
          <w:rtl/>
        </w:rPr>
      </w:pPr>
      <w:r w:rsidRPr="00FA3AAD">
        <w:rPr>
          <w:rFonts w:hint="cs"/>
          <w:b/>
          <w:bCs/>
          <w:snapToGrid w:val="0"/>
          <w:sz w:val="20"/>
          <w:szCs w:val="24"/>
          <w:rtl/>
        </w:rPr>
        <w:t>והואיל</w:t>
      </w:r>
      <w:r w:rsidRPr="00FA3AAD">
        <w:rPr>
          <w:rFonts w:hint="cs"/>
          <w:snapToGrid w:val="0"/>
          <w:sz w:val="20"/>
          <w:szCs w:val="24"/>
          <w:rtl/>
        </w:rPr>
        <w:tab/>
        <w:t>והספק, לאחר שעיין בכל ההנחיות והתנאים במסמכי המכרז, הגיש הצעתו למכרז (להלן: "</w:t>
      </w:r>
      <w:r w:rsidRPr="00FA3AAD">
        <w:rPr>
          <w:rFonts w:hint="cs"/>
          <w:b/>
          <w:bCs/>
          <w:snapToGrid w:val="0"/>
          <w:sz w:val="20"/>
          <w:szCs w:val="24"/>
          <w:rtl/>
        </w:rPr>
        <w:t>ההצעה</w:t>
      </w:r>
      <w:r w:rsidRPr="00FA3AAD">
        <w:rPr>
          <w:rFonts w:hint="cs"/>
          <w:snapToGrid w:val="0"/>
          <w:sz w:val="20"/>
          <w:szCs w:val="24"/>
          <w:rtl/>
        </w:rPr>
        <w:t>" ו/או "</w:t>
      </w:r>
      <w:r w:rsidRPr="00FA3AAD">
        <w:rPr>
          <w:rFonts w:hint="cs"/>
          <w:b/>
          <w:bCs/>
          <w:snapToGrid w:val="0"/>
          <w:sz w:val="20"/>
          <w:szCs w:val="24"/>
          <w:rtl/>
        </w:rPr>
        <w:t>הצעת הספק</w:t>
      </w:r>
      <w:r w:rsidRPr="00FA3AAD">
        <w:rPr>
          <w:rFonts w:hint="cs"/>
          <w:snapToGrid w:val="0"/>
          <w:sz w:val="20"/>
          <w:szCs w:val="24"/>
          <w:rtl/>
        </w:rPr>
        <w:t xml:space="preserve">"); </w:t>
      </w:r>
    </w:p>
    <w:p w14:paraId="7C21DD21" w14:textId="77777777" w:rsidR="00FA3AAD" w:rsidRPr="00FA3AAD" w:rsidRDefault="00FA3AAD" w:rsidP="00FA3AAD">
      <w:pPr>
        <w:spacing w:after="120" w:line="360" w:lineRule="auto"/>
        <w:ind w:left="720" w:hanging="720"/>
        <w:jc w:val="both"/>
        <w:rPr>
          <w:snapToGrid w:val="0"/>
          <w:sz w:val="20"/>
          <w:szCs w:val="24"/>
          <w:rtl/>
        </w:rPr>
      </w:pPr>
      <w:r w:rsidRPr="00FA3AAD">
        <w:rPr>
          <w:rFonts w:hint="cs"/>
          <w:b/>
          <w:bCs/>
          <w:snapToGrid w:val="0"/>
          <w:sz w:val="20"/>
          <w:szCs w:val="24"/>
          <w:rtl/>
        </w:rPr>
        <w:t>והואיל</w:t>
      </w:r>
      <w:r w:rsidRPr="00FA3AAD">
        <w:rPr>
          <w:rFonts w:hint="cs"/>
          <w:b/>
          <w:bCs/>
          <w:snapToGrid w:val="0"/>
          <w:sz w:val="20"/>
          <w:szCs w:val="24"/>
          <w:rtl/>
        </w:rPr>
        <w:tab/>
      </w:r>
      <w:r w:rsidRPr="00FA3AAD">
        <w:rPr>
          <w:rFonts w:hint="cs"/>
          <w:snapToGrid w:val="0"/>
          <w:sz w:val="20"/>
          <w:szCs w:val="24"/>
          <w:rtl/>
        </w:rPr>
        <w:t>ולאחר בדיקה ובחינה של ההצעה, בהסתמך על נכונות הצהרותיו של הספק, בהתבסס על הנתונים שבהצעתו ובכפוף לחתימתו על חוזה התקשרות זה וקיום יתר התנאים והדרישות המפורטים במסמכי המכרז, בחרה ועדת המכרזים של המשרד בהצעת הספק כהצעה הזוכה במכרז;</w:t>
      </w:r>
    </w:p>
    <w:p w14:paraId="3A2D4322" w14:textId="77777777" w:rsidR="00FA3AAD" w:rsidRPr="00FA3AAD" w:rsidRDefault="00FA3AAD" w:rsidP="00FA3AAD">
      <w:pPr>
        <w:spacing w:after="120" w:line="360" w:lineRule="auto"/>
        <w:ind w:left="720" w:hanging="720"/>
        <w:jc w:val="both"/>
        <w:rPr>
          <w:rFonts w:ascii="Arial" w:hAnsi="Arial"/>
          <w:snapToGrid w:val="0"/>
          <w:sz w:val="20"/>
          <w:szCs w:val="24"/>
          <w:rtl/>
        </w:rPr>
      </w:pPr>
      <w:r w:rsidRPr="00FA3AAD">
        <w:rPr>
          <w:rFonts w:hint="cs"/>
          <w:b/>
          <w:bCs/>
          <w:snapToGrid w:val="0"/>
          <w:sz w:val="20"/>
          <w:szCs w:val="24"/>
          <w:rtl/>
        </w:rPr>
        <w:t>והואיל</w:t>
      </w:r>
      <w:r w:rsidRPr="00FA3AAD">
        <w:rPr>
          <w:rFonts w:hint="cs"/>
          <w:b/>
          <w:bCs/>
          <w:snapToGrid w:val="0"/>
          <w:sz w:val="20"/>
          <w:szCs w:val="24"/>
          <w:rtl/>
        </w:rPr>
        <w:tab/>
      </w:r>
      <w:r w:rsidRPr="00FA3AAD">
        <w:rPr>
          <w:rFonts w:ascii="Arial" w:hAnsi="Arial" w:hint="cs"/>
          <w:snapToGrid w:val="0"/>
          <w:sz w:val="20"/>
          <w:szCs w:val="24"/>
          <w:rtl/>
        </w:rPr>
        <w:t>והצדדים החליטו כי השירותים יינתנו שלא במסגרת יחסי העבודה הנהוגים בין עובד למעביד, אלא על בסיס קבלני דווקא, כאשר הספק פועל כבעל מקצוע עצמאי, שלא במסגרת שירות המדינה, על כל המתחייב והמשתמע מכך, וזאת בהתחשב באופי השירותים על פי חוזה זה ויֵתר התנאים הכרוכים במתן השירותים לפיו, ההולמים העסָקה על פי התקשרות למתן שירותים ואינם הולמים התקשרות במסגרת יחסי עובד ומעביד;</w:t>
      </w:r>
    </w:p>
    <w:p w14:paraId="75754AD6" w14:textId="77777777" w:rsidR="00FA3AAD" w:rsidRPr="00FA3AAD" w:rsidRDefault="00FA3AAD" w:rsidP="00FA3AAD">
      <w:pPr>
        <w:spacing w:after="120" w:line="360" w:lineRule="auto"/>
        <w:ind w:left="720" w:hanging="720"/>
        <w:jc w:val="both"/>
        <w:rPr>
          <w:snapToGrid w:val="0"/>
          <w:sz w:val="20"/>
          <w:szCs w:val="24"/>
          <w:rtl/>
        </w:rPr>
      </w:pPr>
    </w:p>
    <w:p w14:paraId="2FC4EBA1" w14:textId="77777777" w:rsidR="00FA3AAD" w:rsidRPr="00FA3AAD" w:rsidRDefault="00FA3AAD" w:rsidP="00FA3AAD">
      <w:pPr>
        <w:tabs>
          <w:tab w:val="left" w:pos="720"/>
          <w:tab w:val="center" w:pos="4153"/>
          <w:tab w:val="right" w:pos="8306"/>
        </w:tabs>
        <w:spacing w:after="120" w:line="360" w:lineRule="auto"/>
        <w:jc w:val="center"/>
        <w:rPr>
          <w:b/>
          <w:bCs/>
          <w:sz w:val="20"/>
          <w:szCs w:val="24"/>
          <w:rtl/>
        </w:rPr>
      </w:pPr>
      <w:r w:rsidRPr="00FA3AAD">
        <w:rPr>
          <w:rFonts w:hint="cs"/>
          <w:b/>
          <w:bCs/>
          <w:sz w:val="20"/>
          <w:szCs w:val="24"/>
          <w:rtl/>
        </w:rPr>
        <w:t>לפיכך הוצהר, הוסכם והותנה בין הצדדים כדלקמן:</w:t>
      </w:r>
    </w:p>
    <w:p w14:paraId="30904AF1"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מבוא, נספחים, כותרות ופרשנות</w:t>
      </w:r>
    </w:p>
    <w:p w14:paraId="2A97D605"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tl/>
        </w:rPr>
      </w:pPr>
      <w:r w:rsidRPr="00FA3AAD">
        <w:rPr>
          <w:rFonts w:hint="cs"/>
          <w:sz w:val="20"/>
          <w:szCs w:val="24"/>
          <w:rtl/>
        </w:rPr>
        <w:t>המבוא לחוזה זה וכן מסמכי המכרז ונספחיהם מהווים חלק בלתי נפרד מחוזה זה.</w:t>
      </w:r>
    </w:p>
    <w:p w14:paraId="1DFA48D2"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tl/>
        </w:rPr>
      </w:pPr>
      <w:r w:rsidRPr="00FA3AAD">
        <w:rPr>
          <w:rFonts w:hint="cs"/>
          <w:sz w:val="20"/>
          <w:szCs w:val="24"/>
          <w:rtl/>
        </w:rPr>
        <w:t>כותרות הסעיפים נועדו לשם הנוחות בלבד ולא ישמשו לפרשנות החוזה.</w:t>
      </w:r>
    </w:p>
    <w:p w14:paraId="25C87350"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bookmarkStart w:id="155" w:name="_Ref193450452"/>
      <w:r w:rsidRPr="00FA3AAD">
        <w:rPr>
          <w:rFonts w:hint="cs"/>
          <w:sz w:val="20"/>
          <w:szCs w:val="24"/>
          <w:rtl/>
        </w:rPr>
        <w:t>מבלי לגרוע משאר הוראות החוזה, מובהר בזה, כי הפנייה בחוזה לנספח כלשהו משמעה הפנייה לנוסח המעודכן ביותר של הנספח כפי שיהיה קיים באותו מועד. כל שינוי ועדכון לנספחים יהא כפוף לאישורו של המשרד מראש ובכתב, אלא אם נאמר אחרת בחוזה זה או בנספח הרלבנטי.</w:t>
      </w:r>
    </w:p>
    <w:p w14:paraId="15FC816F"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bookmarkStart w:id="156" w:name="_Ref228856076"/>
      <w:r w:rsidRPr="00FA3AAD">
        <w:rPr>
          <w:rFonts w:hint="cs"/>
          <w:sz w:val="20"/>
          <w:szCs w:val="24"/>
          <w:rtl/>
        </w:rPr>
        <w:t>במקרה של סתירה ו/או אי-התאמה ו/או דו-משמעות ("</w:t>
      </w:r>
      <w:r w:rsidRPr="00FA3AAD">
        <w:rPr>
          <w:rFonts w:hint="cs"/>
          <w:b/>
          <w:bCs/>
          <w:sz w:val="20"/>
          <w:szCs w:val="24"/>
          <w:rtl/>
        </w:rPr>
        <w:t>סתירה</w:t>
      </w:r>
      <w:r w:rsidRPr="00FA3AAD">
        <w:rPr>
          <w:rFonts w:hint="cs"/>
          <w:sz w:val="20"/>
          <w:szCs w:val="24"/>
          <w:rtl/>
        </w:rPr>
        <w:t xml:space="preserve">") בין הוראה בחוזה להוראה בנספחיו, תגבור הוראת החוזה. </w:t>
      </w:r>
      <w:bookmarkEnd w:id="155"/>
      <w:r w:rsidRPr="00FA3AAD">
        <w:rPr>
          <w:rFonts w:hint="cs"/>
          <w:sz w:val="20"/>
          <w:szCs w:val="24"/>
          <w:rtl/>
        </w:rPr>
        <w:t xml:space="preserve">מבלי לגרוע מהאמור לעיל, בכל מקרה שבו ידע הספק ו/או היה עליו לדעת כבעל מקצוע סביר אודות סתירה בין הוראות שונות בחוזה ו/או סתירה בין הוראות בחוזה להוראות בנספחיו ו/או סתירה בין הוראות בנספחי החוזה, או שהיה לספָּק ספֵק בפירושן הנכון ו/או סתירה בין הוראות החוזה להוראות כל דין, יישא הספק באחריות הבלעדית לפנות למשרד, באופן מיידי ובכתב, על מנת לקבל הוראות בכתב, בדבר הפירוש שיש לנהוג לפיו. </w:t>
      </w:r>
    </w:p>
    <w:p w14:paraId="12FE29BD" w14:textId="77777777" w:rsidR="00FA3AAD" w:rsidRPr="00FA3AAD" w:rsidRDefault="00FA3AAD" w:rsidP="00FA3AAD">
      <w:pPr>
        <w:numPr>
          <w:ilvl w:val="1"/>
          <w:numId w:val="55"/>
        </w:numPr>
        <w:tabs>
          <w:tab w:val="center" w:pos="4153"/>
          <w:tab w:val="right" w:pos="8306"/>
        </w:tabs>
        <w:spacing w:after="120" w:line="360" w:lineRule="auto"/>
        <w:jc w:val="both"/>
        <w:rPr>
          <w:sz w:val="20"/>
          <w:szCs w:val="24"/>
        </w:rPr>
      </w:pPr>
      <w:bookmarkStart w:id="157" w:name="_Ref445040264"/>
      <w:bookmarkEnd w:id="156"/>
      <w:r w:rsidRPr="00FA3AAD">
        <w:rPr>
          <w:rFonts w:hint="cs"/>
          <w:sz w:val="20"/>
          <w:szCs w:val="24"/>
          <w:rtl/>
        </w:rPr>
        <w:t>בחוזה זה יהיו למונחים המפורטים להלן הפירושים שבצדם, אלא אם הכתוב מחייב פירוש אחר:</w:t>
      </w:r>
      <w:bookmarkEnd w:id="157"/>
    </w:p>
    <w:tbl>
      <w:tblPr>
        <w:bidiVisual/>
        <w:tblW w:w="8501" w:type="dxa"/>
        <w:tblInd w:w="1387" w:type="dxa"/>
        <w:tblLayout w:type="fixed"/>
        <w:tblLook w:val="01E0" w:firstRow="1" w:lastRow="1" w:firstColumn="1" w:lastColumn="1" w:noHBand="0" w:noVBand="0"/>
      </w:tblPr>
      <w:tblGrid>
        <w:gridCol w:w="2125"/>
        <w:gridCol w:w="285"/>
        <w:gridCol w:w="6091"/>
      </w:tblGrid>
      <w:tr w:rsidR="00FA3AAD" w:rsidRPr="00FA3AAD" w14:paraId="3E66776A" w14:textId="77777777" w:rsidTr="00191E5B">
        <w:trPr>
          <w:trHeight w:val="480"/>
        </w:trPr>
        <w:tc>
          <w:tcPr>
            <w:tcW w:w="2125" w:type="dxa"/>
            <w:hideMark/>
          </w:tcPr>
          <w:p w14:paraId="3B93E3CB" w14:textId="77777777" w:rsidR="00FA3AAD" w:rsidRPr="00FA3AAD" w:rsidRDefault="00FA3AAD" w:rsidP="00FA3AAD">
            <w:pPr>
              <w:widowControl w:val="0"/>
              <w:spacing w:after="120" w:line="360" w:lineRule="auto"/>
              <w:rPr>
                <w:sz w:val="20"/>
                <w:szCs w:val="24"/>
              </w:rPr>
            </w:pPr>
            <w:r w:rsidRPr="00FA3AAD">
              <w:rPr>
                <w:rFonts w:hint="cs"/>
                <w:sz w:val="20"/>
                <w:szCs w:val="24"/>
                <w:rtl/>
              </w:rPr>
              <w:t>"</w:t>
            </w:r>
            <w:r w:rsidRPr="00FA3AAD">
              <w:rPr>
                <w:rFonts w:hint="cs"/>
                <w:b/>
                <w:bCs/>
                <w:sz w:val="20"/>
                <w:szCs w:val="24"/>
                <w:rtl/>
              </w:rPr>
              <w:t>החוזה</w:t>
            </w:r>
            <w:r w:rsidRPr="00FA3AAD">
              <w:rPr>
                <w:rFonts w:hint="cs"/>
                <w:sz w:val="20"/>
                <w:szCs w:val="24"/>
                <w:rtl/>
              </w:rPr>
              <w:t>"</w:t>
            </w:r>
          </w:p>
        </w:tc>
        <w:tc>
          <w:tcPr>
            <w:tcW w:w="285" w:type="dxa"/>
            <w:hideMark/>
          </w:tcPr>
          <w:p w14:paraId="3396BC10" w14:textId="77777777" w:rsidR="00FA3AAD" w:rsidRPr="00FA3AAD" w:rsidRDefault="00FA3AAD" w:rsidP="00FA3AAD">
            <w:pPr>
              <w:widowControl w:val="0"/>
              <w:spacing w:after="120" w:line="360" w:lineRule="auto"/>
              <w:rPr>
                <w:sz w:val="20"/>
                <w:szCs w:val="24"/>
              </w:rPr>
            </w:pPr>
            <w:r w:rsidRPr="00FA3AAD">
              <w:rPr>
                <w:rFonts w:hint="cs"/>
                <w:sz w:val="20"/>
                <w:szCs w:val="24"/>
                <w:rtl/>
              </w:rPr>
              <w:t>-</w:t>
            </w:r>
          </w:p>
        </w:tc>
        <w:tc>
          <w:tcPr>
            <w:tcW w:w="6091" w:type="dxa"/>
            <w:hideMark/>
          </w:tcPr>
          <w:p w14:paraId="38B97912" w14:textId="77777777" w:rsidR="00FA3AAD" w:rsidRPr="00FA3AAD" w:rsidRDefault="00FA3AAD" w:rsidP="00FA3AAD">
            <w:pPr>
              <w:widowControl w:val="0"/>
              <w:spacing w:after="120" w:line="360" w:lineRule="auto"/>
              <w:rPr>
                <w:sz w:val="20"/>
                <w:szCs w:val="24"/>
              </w:rPr>
            </w:pPr>
            <w:r w:rsidRPr="00FA3AAD">
              <w:rPr>
                <w:rFonts w:hint="cs"/>
                <w:sz w:val="20"/>
                <w:szCs w:val="24"/>
                <w:rtl/>
              </w:rPr>
              <w:t xml:space="preserve">חוזה זה על נספחיו המהווים חלק בלתי נפרד הימנו. </w:t>
            </w:r>
          </w:p>
        </w:tc>
      </w:tr>
      <w:tr w:rsidR="00FA3AAD" w:rsidRPr="00FA3AAD" w14:paraId="532211D0" w14:textId="77777777" w:rsidTr="00191E5B">
        <w:trPr>
          <w:trHeight w:val="447"/>
        </w:trPr>
        <w:tc>
          <w:tcPr>
            <w:tcW w:w="2125" w:type="dxa"/>
            <w:hideMark/>
          </w:tcPr>
          <w:p w14:paraId="7BFFE91B" w14:textId="77777777" w:rsidR="00FA3AAD" w:rsidRPr="00FA3AAD" w:rsidRDefault="00FA3AAD" w:rsidP="00FA3AAD">
            <w:pPr>
              <w:widowControl w:val="0"/>
              <w:spacing w:after="120" w:line="360" w:lineRule="auto"/>
              <w:rPr>
                <w:sz w:val="20"/>
                <w:szCs w:val="24"/>
              </w:rPr>
            </w:pPr>
            <w:r w:rsidRPr="00FA3AAD">
              <w:rPr>
                <w:rFonts w:hint="cs"/>
                <w:sz w:val="20"/>
                <w:szCs w:val="24"/>
                <w:rtl/>
              </w:rPr>
              <w:t>"</w:t>
            </w:r>
            <w:r w:rsidRPr="00FA3AAD">
              <w:rPr>
                <w:rFonts w:hint="cs"/>
                <w:b/>
                <w:bCs/>
                <w:sz w:val="20"/>
                <w:szCs w:val="24"/>
                <w:rtl/>
              </w:rPr>
              <w:t>יום חתימת החוזה</w:t>
            </w:r>
            <w:r w:rsidRPr="00FA3AAD">
              <w:rPr>
                <w:rFonts w:hint="cs"/>
                <w:sz w:val="20"/>
                <w:szCs w:val="24"/>
                <w:rtl/>
              </w:rPr>
              <w:t>"</w:t>
            </w:r>
          </w:p>
        </w:tc>
        <w:tc>
          <w:tcPr>
            <w:tcW w:w="285" w:type="dxa"/>
            <w:hideMark/>
          </w:tcPr>
          <w:p w14:paraId="239EBB94" w14:textId="77777777" w:rsidR="00FA3AAD" w:rsidRPr="00FA3AAD" w:rsidRDefault="00FA3AAD" w:rsidP="00FA3AAD">
            <w:pPr>
              <w:widowControl w:val="0"/>
              <w:spacing w:after="120" w:line="360" w:lineRule="auto"/>
              <w:rPr>
                <w:sz w:val="20"/>
                <w:szCs w:val="24"/>
              </w:rPr>
            </w:pPr>
            <w:r w:rsidRPr="00FA3AAD">
              <w:rPr>
                <w:rFonts w:hint="cs"/>
                <w:sz w:val="20"/>
                <w:szCs w:val="24"/>
                <w:rtl/>
              </w:rPr>
              <w:t>-</w:t>
            </w:r>
          </w:p>
        </w:tc>
        <w:tc>
          <w:tcPr>
            <w:tcW w:w="6091" w:type="dxa"/>
            <w:hideMark/>
          </w:tcPr>
          <w:p w14:paraId="1B8EDF87" w14:textId="77777777" w:rsidR="00FA3AAD" w:rsidRPr="00FA3AAD" w:rsidRDefault="00FA3AAD" w:rsidP="00FA3AAD">
            <w:pPr>
              <w:widowControl w:val="0"/>
              <w:spacing w:after="120" w:line="360" w:lineRule="auto"/>
              <w:rPr>
                <w:sz w:val="20"/>
                <w:szCs w:val="24"/>
              </w:rPr>
            </w:pPr>
            <w:r w:rsidRPr="00FA3AAD">
              <w:rPr>
                <w:rFonts w:hint="cs"/>
                <w:sz w:val="20"/>
                <w:szCs w:val="24"/>
                <w:rtl/>
              </w:rPr>
              <w:t xml:space="preserve">יום חתימת החוזה ע"י המשרד. </w:t>
            </w:r>
          </w:p>
        </w:tc>
      </w:tr>
      <w:tr w:rsidR="00FA3AAD" w:rsidRPr="00FA3AAD" w14:paraId="3B219751" w14:textId="77777777" w:rsidTr="00191E5B">
        <w:trPr>
          <w:trHeight w:val="480"/>
        </w:trPr>
        <w:tc>
          <w:tcPr>
            <w:tcW w:w="2125" w:type="dxa"/>
            <w:hideMark/>
          </w:tcPr>
          <w:p w14:paraId="5D12353F" w14:textId="77777777" w:rsidR="00FA3AAD" w:rsidRPr="00FA3AAD" w:rsidRDefault="00FA3AAD" w:rsidP="00FA3AAD">
            <w:pPr>
              <w:widowControl w:val="0"/>
              <w:spacing w:after="120" w:line="360" w:lineRule="auto"/>
              <w:rPr>
                <w:sz w:val="20"/>
                <w:szCs w:val="24"/>
              </w:rPr>
            </w:pPr>
            <w:r w:rsidRPr="00FA3AAD">
              <w:rPr>
                <w:rFonts w:hint="cs"/>
                <w:sz w:val="20"/>
                <w:szCs w:val="24"/>
                <w:rtl/>
              </w:rPr>
              <w:t>"</w:t>
            </w:r>
            <w:r w:rsidRPr="00FA3AAD">
              <w:rPr>
                <w:rFonts w:hint="cs"/>
                <w:b/>
                <w:bCs/>
                <w:sz w:val="20"/>
                <w:szCs w:val="24"/>
                <w:rtl/>
              </w:rPr>
              <w:t>כל דין</w:t>
            </w:r>
            <w:r w:rsidRPr="00FA3AAD">
              <w:rPr>
                <w:rFonts w:hint="cs"/>
                <w:sz w:val="20"/>
                <w:szCs w:val="24"/>
                <w:rtl/>
              </w:rPr>
              <w:t>"</w:t>
            </w:r>
          </w:p>
        </w:tc>
        <w:tc>
          <w:tcPr>
            <w:tcW w:w="285" w:type="dxa"/>
            <w:hideMark/>
          </w:tcPr>
          <w:p w14:paraId="1E91A62E" w14:textId="77777777" w:rsidR="00FA3AAD" w:rsidRPr="00FA3AAD" w:rsidRDefault="00FA3AAD" w:rsidP="00FA3AAD">
            <w:pPr>
              <w:widowControl w:val="0"/>
              <w:spacing w:after="120" w:line="360" w:lineRule="auto"/>
              <w:rPr>
                <w:sz w:val="20"/>
                <w:szCs w:val="24"/>
              </w:rPr>
            </w:pPr>
            <w:r w:rsidRPr="00FA3AAD">
              <w:rPr>
                <w:rFonts w:hint="cs"/>
                <w:sz w:val="20"/>
                <w:szCs w:val="24"/>
                <w:rtl/>
              </w:rPr>
              <w:t>-</w:t>
            </w:r>
          </w:p>
        </w:tc>
        <w:tc>
          <w:tcPr>
            <w:tcW w:w="6091" w:type="dxa"/>
            <w:hideMark/>
          </w:tcPr>
          <w:p w14:paraId="54A0E297" w14:textId="77777777" w:rsidR="00FA3AAD" w:rsidRPr="00FA3AAD" w:rsidRDefault="00FA3AAD" w:rsidP="00FA3AAD">
            <w:pPr>
              <w:widowControl w:val="0"/>
              <w:spacing w:after="120" w:line="360" w:lineRule="auto"/>
              <w:jc w:val="both"/>
              <w:rPr>
                <w:sz w:val="20"/>
                <w:szCs w:val="24"/>
              </w:rPr>
            </w:pPr>
            <w:r w:rsidRPr="00FA3AAD">
              <w:rPr>
                <w:rFonts w:hint="cs"/>
                <w:sz w:val="20"/>
                <w:szCs w:val="24"/>
                <w:rtl/>
              </w:rPr>
              <w:t>לרבות כל חוק, תקנה, צו, כלל, פסיקת רשות שיפוטית מוסמכת, חוקי עזר, צו מינהלי, תכנית בת תוקף, הנחייה, דרישה, היתר, פקודה, תקן מחייב, הוראה מאת רשויות מוסמכות והכל (א) כפי שישתנה ו/או יעודכן ו/או יוחלף מעת לעת במהלך תקופת ההתקשרות; (ב) בקשר ישיר או עקיף עם ביצוע מלוא התחייבויות הספק בחוזה; (ג) בין אם נזכרו בחוזה במפורש ובין אם לאו.</w:t>
            </w:r>
          </w:p>
        </w:tc>
      </w:tr>
      <w:tr w:rsidR="00FA3AAD" w:rsidRPr="00FA3AAD" w14:paraId="70CFC3EE" w14:textId="77777777" w:rsidTr="00191E5B">
        <w:trPr>
          <w:trHeight w:val="480"/>
        </w:trPr>
        <w:tc>
          <w:tcPr>
            <w:tcW w:w="2125" w:type="dxa"/>
            <w:hideMark/>
          </w:tcPr>
          <w:p w14:paraId="12B6DDD0" w14:textId="77777777" w:rsidR="00FA3AAD" w:rsidRPr="00FA3AAD" w:rsidRDefault="00FA3AAD" w:rsidP="00FA3AAD">
            <w:pPr>
              <w:widowControl w:val="0"/>
              <w:spacing w:after="120" w:line="360" w:lineRule="auto"/>
              <w:rPr>
                <w:sz w:val="20"/>
                <w:szCs w:val="24"/>
                <w:rtl/>
              </w:rPr>
            </w:pPr>
            <w:r w:rsidRPr="00FA3AAD">
              <w:rPr>
                <w:rFonts w:hint="cs"/>
                <w:sz w:val="20"/>
                <w:szCs w:val="24"/>
                <w:rtl/>
              </w:rPr>
              <w:t>"</w:t>
            </w:r>
            <w:r w:rsidRPr="00FA3AAD">
              <w:rPr>
                <w:rFonts w:hint="cs"/>
                <w:b/>
                <w:bCs/>
                <w:sz w:val="20"/>
                <w:szCs w:val="24"/>
                <w:rtl/>
              </w:rPr>
              <w:t>המכרז</w:t>
            </w:r>
            <w:r w:rsidRPr="00FA3AAD">
              <w:rPr>
                <w:rFonts w:hint="cs"/>
                <w:sz w:val="20"/>
                <w:szCs w:val="24"/>
                <w:rtl/>
              </w:rPr>
              <w:t>"</w:t>
            </w:r>
          </w:p>
        </w:tc>
        <w:tc>
          <w:tcPr>
            <w:tcW w:w="285" w:type="dxa"/>
            <w:hideMark/>
          </w:tcPr>
          <w:p w14:paraId="0C6830CF" w14:textId="77777777" w:rsidR="00FA3AAD" w:rsidRPr="00FA3AAD" w:rsidRDefault="00FA3AAD" w:rsidP="00FA3AAD">
            <w:pPr>
              <w:widowControl w:val="0"/>
              <w:spacing w:after="120" w:line="360" w:lineRule="auto"/>
              <w:rPr>
                <w:sz w:val="20"/>
                <w:szCs w:val="24"/>
              </w:rPr>
            </w:pPr>
            <w:r w:rsidRPr="00FA3AAD">
              <w:rPr>
                <w:rFonts w:hint="cs"/>
                <w:sz w:val="20"/>
                <w:szCs w:val="24"/>
                <w:rtl/>
              </w:rPr>
              <w:t>-</w:t>
            </w:r>
          </w:p>
        </w:tc>
        <w:tc>
          <w:tcPr>
            <w:tcW w:w="6091" w:type="dxa"/>
            <w:hideMark/>
          </w:tcPr>
          <w:p w14:paraId="14252A2D" w14:textId="77777777" w:rsidR="00FA3AAD" w:rsidRPr="00FA3AAD" w:rsidRDefault="00FA3AAD" w:rsidP="00FA3AAD">
            <w:pPr>
              <w:widowControl w:val="0"/>
              <w:spacing w:after="120" w:line="360" w:lineRule="auto"/>
              <w:jc w:val="both"/>
              <w:rPr>
                <w:sz w:val="20"/>
                <w:szCs w:val="24"/>
              </w:rPr>
            </w:pPr>
            <w:r w:rsidRPr="00FA3AAD">
              <w:rPr>
                <w:rFonts w:hint="cs"/>
                <w:sz w:val="20"/>
                <w:szCs w:val="24"/>
                <w:rtl/>
              </w:rPr>
              <w:t>מכרז פומבי מס' 34</w:t>
            </w:r>
            <w:r w:rsidRPr="00FA3AAD">
              <w:rPr>
                <w:sz w:val="20"/>
                <w:szCs w:val="24"/>
                <w:rtl/>
              </w:rPr>
              <w:t>/16</w:t>
            </w:r>
            <w:r w:rsidRPr="00FA3AAD">
              <w:rPr>
                <w:rFonts w:hint="cs"/>
                <w:sz w:val="20"/>
                <w:szCs w:val="24"/>
                <w:rtl/>
              </w:rPr>
              <w:t xml:space="preserve"> שפרסם המשרד בקשר למתן השירותים</w:t>
            </w:r>
            <w:r w:rsidRPr="00FA3AAD">
              <w:rPr>
                <w:rFonts w:hint="eastAsia"/>
                <w:sz w:val="20"/>
                <w:szCs w:val="24"/>
                <w:rtl/>
              </w:rPr>
              <w:t xml:space="preserve"> </w:t>
            </w:r>
            <w:r w:rsidRPr="00FA3AAD">
              <w:rPr>
                <w:rFonts w:hint="cs"/>
                <w:color w:val="000000"/>
                <w:szCs w:val="24"/>
                <w:rtl/>
              </w:rPr>
              <w:t>לאספקת מערכות מתוצרת 5</w:t>
            </w:r>
            <w:r w:rsidRPr="00FA3AAD">
              <w:rPr>
                <w:color w:val="000000"/>
                <w:szCs w:val="24"/>
              </w:rPr>
              <w:t>F</w:t>
            </w:r>
            <w:r w:rsidRPr="00FA3AAD">
              <w:rPr>
                <w:rFonts w:hint="cs"/>
                <w:color w:val="000000"/>
                <w:szCs w:val="24"/>
                <w:rtl/>
              </w:rPr>
              <w:t xml:space="preserve">  ושירותי תחזוקה,</w:t>
            </w:r>
            <w:r w:rsidRPr="00FA3AAD">
              <w:rPr>
                <w:color w:val="000000"/>
                <w:szCs w:val="24"/>
                <w:rtl/>
              </w:rPr>
              <w:t xml:space="preserve"> אחריות</w:t>
            </w:r>
            <w:r w:rsidRPr="00FA3AAD">
              <w:rPr>
                <w:rFonts w:hint="cs"/>
                <w:color w:val="000000"/>
                <w:szCs w:val="24"/>
                <w:rtl/>
              </w:rPr>
              <w:t xml:space="preserve"> ושירותים מקצועיים</w:t>
            </w:r>
            <w:r w:rsidRPr="00FA3AAD">
              <w:rPr>
                <w:rFonts w:hint="cs"/>
                <w:sz w:val="20"/>
                <w:szCs w:val="24"/>
                <w:rtl/>
              </w:rPr>
              <w:t xml:space="preserve"> בגינן </w:t>
            </w:r>
            <w:r w:rsidRPr="00FA3AAD">
              <w:rPr>
                <w:sz w:val="20"/>
                <w:szCs w:val="24"/>
                <w:rtl/>
              </w:rPr>
              <w:t>עבור יחידת ממשל זמין שברשות התקשוב הממשלתי</w:t>
            </w:r>
            <w:r w:rsidRPr="00FA3AAD">
              <w:rPr>
                <w:rFonts w:hint="cs"/>
                <w:sz w:val="20"/>
                <w:szCs w:val="24"/>
                <w:rtl/>
              </w:rPr>
              <w:t>.</w:t>
            </w:r>
          </w:p>
        </w:tc>
      </w:tr>
      <w:tr w:rsidR="00FA3AAD" w:rsidRPr="00FA3AAD" w14:paraId="6B3090B4" w14:textId="77777777" w:rsidTr="00191E5B">
        <w:trPr>
          <w:trHeight w:val="480"/>
        </w:trPr>
        <w:tc>
          <w:tcPr>
            <w:tcW w:w="2125" w:type="dxa"/>
            <w:hideMark/>
          </w:tcPr>
          <w:p w14:paraId="6D9C7B84" w14:textId="77777777" w:rsidR="00FA3AAD" w:rsidRPr="00FA3AAD" w:rsidRDefault="00FA3AAD" w:rsidP="00FA3AAD">
            <w:pPr>
              <w:widowControl w:val="0"/>
              <w:spacing w:after="120" w:line="360" w:lineRule="auto"/>
              <w:rPr>
                <w:sz w:val="20"/>
                <w:szCs w:val="24"/>
              </w:rPr>
            </w:pPr>
            <w:r w:rsidRPr="00FA3AAD">
              <w:rPr>
                <w:rFonts w:hint="cs"/>
                <w:sz w:val="20"/>
                <w:szCs w:val="24"/>
                <w:rtl/>
              </w:rPr>
              <w:t>"</w:t>
            </w:r>
            <w:r w:rsidRPr="00FA3AAD">
              <w:rPr>
                <w:rFonts w:hint="cs"/>
                <w:b/>
                <w:bCs/>
                <w:sz w:val="20"/>
                <w:szCs w:val="24"/>
                <w:rtl/>
              </w:rPr>
              <w:t>מסמכי</w:t>
            </w:r>
            <w:r w:rsidRPr="00FA3AAD">
              <w:rPr>
                <w:rFonts w:hint="cs"/>
                <w:sz w:val="20"/>
                <w:szCs w:val="24"/>
                <w:rtl/>
              </w:rPr>
              <w:t xml:space="preserve"> </w:t>
            </w:r>
            <w:r w:rsidRPr="00FA3AAD">
              <w:rPr>
                <w:rFonts w:hint="cs"/>
                <w:b/>
                <w:bCs/>
                <w:sz w:val="20"/>
                <w:szCs w:val="24"/>
                <w:rtl/>
              </w:rPr>
              <w:t>המכרז</w:t>
            </w:r>
            <w:r w:rsidRPr="00FA3AAD">
              <w:rPr>
                <w:rFonts w:hint="cs"/>
                <w:sz w:val="20"/>
                <w:szCs w:val="24"/>
                <w:rtl/>
              </w:rPr>
              <w:t>"</w:t>
            </w:r>
          </w:p>
        </w:tc>
        <w:tc>
          <w:tcPr>
            <w:tcW w:w="285" w:type="dxa"/>
            <w:hideMark/>
          </w:tcPr>
          <w:p w14:paraId="273B731C" w14:textId="77777777" w:rsidR="00FA3AAD" w:rsidRPr="00FA3AAD" w:rsidRDefault="00FA3AAD" w:rsidP="00FA3AAD">
            <w:pPr>
              <w:widowControl w:val="0"/>
              <w:spacing w:after="120" w:line="360" w:lineRule="auto"/>
              <w:rPr>
                <w:sz w:val="20"/>
                <w:szCs w:val="24"/>
              </w:rPr>
            </w:pPr>
            <w:r w:rsidRPr="00FA3AAD">
              <w:rPr>
                <w:rFonts w:hint="cs"/>
                <w:sz w:val="20"/>
                <w:szCs w:val="24"/>
                <w:rtl/>
              </w:rPr>
              <w:t>-</w:t>
            </w:r>
          </w:p>
        </w:tc>
        <w:tc>
          <w:tcPr>
            <w:tcW w:w="6091" w:type="dxa"/>
            <w:hideMark/>
          </w:tcPr>
          <w:p w14:paraId="2EBBD243" w14:textId="77777777" w:rsidR="00FA3AAD" w:rsidRPr="00FA3AAD" w:rsidRDefault="00FA3AAD" w:rsidP="00FA3AAD">
            <w:pPr>
              <w:widowControl w:val="0"/>
              <w:spacing w:after="120" w:line="360" w:lineRule="auto"/>
              <w:jc w:val="both"/>
              <w:rPr>
                <w:sz w:val="20"/>
                <w:szCs w:val="24"/>
              </w:rPr>
            </w:pPr>
            <w:r w:rsidRPr="00FA3AAD">
              <w:rPr>
                <w:rFonts w:hint="cs"/>
                <w:sz w:val="20"/>
                <w:szCs w:val="24"/>
                <w:rtl/>
              </w:rPr>
              <w:t>(א) הזמנה להציע הצעות; (ב) מפרט תכולת השירותים; (ג) טופס ההצעה על נספחיו (לרבות טופס ההצעה הכספית); (ד) החוזה על נספחיו; (ה) מסמכים ותוספות למכרז שפורסמו כדין ושקיבלו תוקף של חלק ממסמכי המכרז; (ו) הוראות חשכ"ל הנזכרות במסמכי המכרז בגרסתן העדכנית; (ז) כל מסמך נוסף/אחר שהגיש הספק במסגרת הצעתו במכרז.</w:t>
            </w:r>
          </w:p>
          <w:p w14:paraId="767E2D0D" w14:textId="77777777" w:rsidR="00FA3AAD" w:rsidRPr="00FA3AAD" w:rsidRDefault="00FA3AAD" w:rsidP="00FA3AAD">
            <w:pPr>
              <w:widowControl w:val="0"/>
              <w:spacing w:after="120" w:line="360" w:lineRule="auto"/>
              <w:jc w:val="both"/>
              <w:rPr>
                <w:sz w:val="20"/>
                <w:szCs w:val="24"/>
                <w:rtl/>
              </w:rPr>
            </w:pPr>
            <w:r w:rsidRPr="00FA3AAD">
              <w:rPr>
                <w:rFonts w:hint="cs"/>
                <w:sz w:val="20"/>
                <w:szCs w:val="24"/>
                <w:rtl/>
              </w:rPr>
              <w:t>הכל כפי שפרסם המשרד במסגרת המכרז ו/או כפי שהגיש הספק בהצעתו.</w:t>
            </w:r>
          </w:p>
          <w:p w14:paraId="61934E52" w14:textId="77777777" w:rsidR="00FA3AAD" w:rsidRPr="00FA3AAD" w:rsidRDefault="00FA3AAD" w:rsidP="00FA3AAD">
            <w:pPr>
              <w:widowControl w:val="0"/>
              <w:spacing w:after="120" w:line="360" w:lineRule="auto"/>
              <w:jc w:val="both"/>
              <w:rPr>
                <w:sz w:val="20"/>
                <w:szCs w:val="24"/>
                <w:rtl/>
              </w:rPr>
            </w:pPr>
            <w:r w:rsidRPr="00FA3AAD">
              <w:rPr>
                <w:rFonts w:hint="cs"/>
                <w:sz w:val="20"/>
                <w:szCs w:val="24"/>
                <w:rtl/>
              </w:rPr>
              <w:t>מסמכי המכרז , אשר הוגשו במסגרת הצעת הספק למכרז, מצורפים לחוזה כ</w:t>
            </w:r>
            <w:r w:rsidRPr="00FA3AAD">
              <w:rPr>
                <w:rFonts w:hint="cs"/>
                <w:b/>
                <w:bCs/>
                <w:sz w:val="20"/>
                <w:szCs w:val="24"/>
                <w:u w:val="single"/>
                <w:rtl/>
              </w:rPr>
              <w:t xml:space="preserve">נספח </w:t>
            </w:r>
            <w:r w:rsidRPr="00FA3AAD">
              <w:fldChar w:fldCharType="begin"/>
            </w:r>
            <w:r w:rsidRPr="00FA3AAD">
              <w:instrText xml:space="preserve"> REF _Ref448841933 \r \h  \* MERGEFORMAT </w:instrText>
            </w:r>
            <w:r w:rsidRPr="00FA3AAD">
              <w:fldChar w:fldCharType="separate"/>
            </w:r>
            <w:r w:rsidRPr="00FA3AAD">
              <w:rPr>
                <w:b/>
                <w:bCs/>
                <w:sz w:val="20"/>
                <w:szCs w:val="24"/>
                <w:u w:val="single"/>
                <w:rtl/>
              </w:rPr>
              <w:t>‏א</w:t>
            </w:r>
            <w:r w:rsidRPr="00FA3AAD">
              <w:fldChar w:fldCharType="end"/>
            </w:r>
            <w:r w:rsidRPr="00FA3AAD">
              <w:rPr>
                <w:rFonts w:hint="cs"/>
                <w:b/>
                <w:bCs/>
                <w:sz w:val="20"/>
                <w:szCs w:val="24"/>
                <w:u w:val="single"/>
                <w:rtl/>
              </w:rPr>
              <w:t>'</w:t>
            </w:r>
            <w:r w:rsidRPr="00FA3AAD">
              <w:rPr>
                <w:rFonts w:hint="cs"/>
                <w:sz w:val="20"/>
                <w:szCs w:val="24"/>
                <w:rtl/>
              </w:rPr>
              <w:t xml:space="preserve"> ומהווים חלק בלתי נפרד ממנו.</w:t>
            </w:r>
          </w:p>
        </w:tc>
      </w:tr>
      <w:tr w:rsidR="00FA3AAD" w:rsidRPr="00FA3AAD" w14:paraId="16875393" w14:textId="77777777" w:rsidTr="00191E5B">
        <w:trPr>
          <w:trHeight w:val="480"/>
        </w:trPr>
        <w:tc>
          <w:tcPr>
            <w:tcW w:w="2125" w:type="dxa"/>
            <w:hideMark/>
          </w:tcPr>
          <w:p w14:paraId="412C3F54" w14:textId="77777777" w:rsidR="00FA3AAD" w:rsidRPr="00FA3AAD" w:rsidRDefault="00FA3AAD" w:rsidP="00FA3AAD">
            <w:pPr>
              <w:widowControl w:val="0"/>
              <w:spacing w:after="120" w:line="360" w:lineRule="auto"/>
              <w:rPr>
                <w:sz w:val="20"/>
                <w:szCs w:val="24"/>
                <w:rtl/>
              </w:rPr>
            </w:pPr>
            <w:r w:rsidRPr="00FA3AAD">
              <w:rPr>
                <w:rFonts w:hint="cs"/>
                <w:sz w:val="20"/>
                <w:szCs w:val="24"/>
                <w:rtl/>
              </w:rPr>
              <w:t>"</w:t>
            </w:r>
            <w:r w:rsidRPr="00FA3AAD">
              <w:rPr>
                <w:rFonts w:hint="eastAsia"/>
                <w:b/>
                <w:bCs/>
                <w:sz w:val="20"/>
                <w:szCs w:val="24"/>
                <w:rtl/>
              </w:rPr>
              <w:t>השירותים</w:t>
            </w:r>
            <w:r w:rsidRPr="00FA3AAD">
              <w:rPr>
                <w:rFonts w:hint="cs"/>
                <w:sz w:val="20"/>
                <w:szCs w:val="24"/>
                <w:rtl/>
              </w:rPr>
              <w:t>"</w:t>
            </w:r>
          </w:p>
        </w:tc>
        <w:tc>
          <w:tcPr>
            <w:tcW w:w="285" w:type="dxa"/>
            <w:hideMark/>
          </w:tcPr>
          <w:p w14:paraId="59864FC2" w14:textId="77777777" w:rsidR="00FA3AAD" w:rsidRPr="00FA3AAD" w:rsidRDefault="00FA3AAD" w:rsidP="00FA3AAD">
            <w:pPr>
              <w:widowControl w:val="0"/>
              <w:spacing w:after="120" w:line="360" w:lineRule="auto"/>
              <w:rPr>
                <w:sz w:val="20"/>
                <w:szCs w:val="24"/>
                <w:rtl/>
              </w:rPr>
            </w:pPr>
          </w:p>
        </w:tc>
        <w:tc>
          <w:tcPr>
            <w:tcW w:w="6091" w:type="dxa"/>
            <w:hideMark/>
          </w:tcPr>
          <w:p w14:paraId="10AEA1F1" w14:textId="77777777" w:rsidR="00FA3AAD" w:rsidRPr="00FA3AAD" w:rsidRDefault="00FA3AAD" w:rsidP="00FA3AAD">
            <w:pPr>
              <w:widowControl w:val="0"/>
              <w:spacing w:after="120" w:line="360" w:lineRule="auto"/>
              <w:jc w:val="both"/>
              <w:rPr>
                <w:sz w:val="20"/>
                <w:szCs w:val="24"/>
                <w:rtl/>
                <w:lang w:eastAsia="en-US"/>
              </w:rPr>
            </w:pPr>
            <w:r w:rsidRPr="00FA3AAD">
              <w:rPr>
                <w:rFonts w:hint="cs"/>
                <w:sz w:val="20"/>
                <w:szCs w:val="24"/>
                <w:rtl/>
                <w:lang w:eastAsia="en-US"/>
              </w:rPr>
              <w:t xml:space="preserve">כלל </w:t>
            </w:r>
            <w:r w:rsidRPr="00FA3AAD">
              <w:rPr>
                <w:sz w:val="20"/>
                <w:szCs w:val="24"/>
                <w:rtl/>
                <w:lang w:eastAsia="en-US"/>
              </w:rPr>
              <w:t>השירותים</w:t>
            </w:r>
            <w:r w:rsidRPr="00FA3AAD">
              <w:rPr>
                <w:rFonts w:hint="cs"/>
                <w:sz w:val="20"/>
                <w:szCs w:val="24"/>
                <w:rtl/>
                <w:lang w:eastAsia="en-US"/>
              </w:rPr>
              <w:t xml:space="preserve"> אותם נדרש הספק לספק למשרד </w:t>
            </w:r>
            <w:r w:rsidRPr="00FA3AAD">
              <w:rPr>
                <w:sz w:val="20"/>
                <w:szCs w:val="24"/>
                <w:rtl/>
                <w:lang w:eastAsia="en-US"/>
              </w:rPr>
              <w:t xml:space="preserve">כמפורט </w:t>
            </w:r>
            <w:r w:rsidRPr="00FA3AAD">
              <w:rPr>
                <w:rFonts w:hint="cs"/>
                <w:sz w:val="20"/>
                <w:szCs w:val="24"/>
                <w:rtl/>
                <w:lang w:eastAsia="en-US"/>
              </w:rPr>
              <w:t xml:space="preserve">במסמכי המכרז בכלל, ובפרט במפרט תכולת השירותים (פרק 2 למסמכי המכרז) ובחוזה (פרק 4 למסמכי המכרז), לרבות שירותי אספקת והתקנת מערכות מתוצרת </w:t>
            </w:r>
            <w:r w:rsidRPr="00FA3AAD">
              <w:rPr>
                <w:rFonts w:hint="cs"/>
                <w:sz w:val="20"/>
                <w:szCs w:val="24"/>
                <w:lang w:eastAsia="en-US"/>
              </w:rPr>
              <w:t>F5</w:t>
            </w:r>
            <w:r w:rsidRPr="00FA3AAD">
              <w:rPr>
                <w:rFonts w:hint="cs"/>
                <w:sz w:val="20"/>
                <w:szCs w:val="24"/>
                <w:rtl/>
                <w:lang w:eastAsia="en-US"/>
              </w:rPr>
              <w:t xml:space="preserve">, שירותי אחריות שירות, תחזוקה ותמיכה שוטפים למערכות הנרכשות, שירותי הדרכה, תיעוד, ביצוע שינויים והתאמות, שירותי ליווי ויעוץ מקצועיים, שו"שים (כהגדרתם במפרט תכולת השירותים), ובנוסף שירותים שהוצעו על ידי הספק במסגרת המענה למכרז, וכן כל שירות אחר ו/או נוסף הנובע ממתן השירותים שיינתנו על-ידי הספק כמפורט בחוזה, אף שלא נזכר במפורש בחוזה, לרבות כל האמור בסעיף </w:t>
            </w:r>
            <w:r w:rsidRPr="00FA3AAD">
              <w:fldChar w:fldCharType="begin"/>
            </w:r>
            <w:r w:rsidRPr="00FA3AAD">
              <w:instrText xml:space="preserve"> REF _Ref397949174 \r \h  \* MERGEFORMAT </w:instrText>
            </w:r>
            <w:r w:rsidRPr="00FA3AAD">
              <w:fldChar w:fldCharType="separate"/>
            </w:r>
            <w:r w:rsidRPr="00FA3AAD">
              <w:rPr>
                <w:sz w:val="20"/>
                <w:szCs w:val="24"/>
                <w:rtl/>
                <w:lang w:eastAsia="en-US"/>
              </w:rPr>
              <w:t>‏5.3</w:t>
            </w:r>
            <w:r w:rsidRPr="00FA3AAD">
              <w:fldChar w:fldCharType="end"/>
            </w:r>
            <w:r w:rsidRPr="00FA3AAD">
              <w:rPr>
                <w:rFonts w:hint="cs"/>
                <w:sz w:val="20"/>
                <w:szCs w:val="24"/>
                <w:rtl/>
                <w:lang w:eastAsia="en-US"/>
              </w:rPr>
              <w:t xml:space="preserve"> להלן.</w:t>
            </w:r>
          </w:p>
        </w:tc>
      </w:tr>
    </w:tbl>
    <w:p w14:paraId="609DEAA5"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נציגי הצדדים</w:t>
      </w:r>
    </w:p>
    <w:p w14:paraId="253F9748" w14:textId="77777777" w:rsidR="00FA3AAD" w:rsidRPr="00FA3AAD" w:rsidRDefault="00FA3AAD" w:rsidP="00FA3AAD">
      <w:pPr>
        <w:keepNext/>
        <w:numPr>
          <w:ilvl w:val="1"/>
          <w:numId w:val="55"/>
        </w:numPr>
        <w:tabs>
          <w:tab w:val="center" w:pos="4153"/>
          <w:tab w:val="right" w:pos="8306"/>
          <w:tab w:val="right" w:pos="8640"/>
        </w:tabs>
        <w:spacing w:after="120" w:line="360" w:lineRule="auto"/>
        <w:jc w:val="both"/>
        <w:rPr>
          <w:b/>
          <w:bCs/>
          <w:sz w:val="20"/>
          <w:szCs w:val="24"/>
          <w:u w:val="single"/>
          <w:rtl/>
        </w:rPr>
      </w:pPr>
      <w:r w:rsidRPr="00FA3AAD">
        <w:rPr>
          <w:rFonts w:hint="cs"/>
          <w:sz w:val="20"/>
          <w:szCs w:val="24"/>
          <w:rtl/>
        </w:rPr>
        <w:t>מנהל ההתקשרות מטעם המשרד לצורך ביצוע חוזה זה הוא/היא מר/גב' _________</w:t>
      </w:r>
      <w:r w:rsidRPr="00FA3AAD">
        <w:rPr>
          <w:rFonts w:hint="cs"/>
          <w:sz w:val="20"/>
          <w:szCs w:val="20"/>
          <w:rtl/>
        </w:rPr>
        <w:t xml:space="preserve"> </w:t>
      </w:r>
      <w:r w:rsidRPr="00FA3AAD">
        <w:rPr>
          <w:rFonts w:hint="cs"/>
          <w:i/>
          <w:iCs/>
          <w:sz w:val="20"/>
          <w:szCs w:val="20"/>
          <w:rtl/>
        </w:rPr>
        <w:t>[יושלם לאחר הזכייה]</w:t>
      </w:r>
      <w:r w:rsidRPr="00FA3AAD">
        <w:rPr>
          <w:rFonts w:hint="cs"/>
          <w:i/>
          <w:iCs/>
          <w:sz w:val="20"/>
          <w:szCs w:val="24"/>
          <w:rtl/>
        </w:rPr>
        <w:t xml:space="preserve"> </w:t>
      </w:r>
      <w:r w:rsidRPr="00FA3AAD">
        <w:rPr>
          <w:rFonts w:hint="cs"/>
          <w:sz w:val="20"/>
          <w:szCs w:val="24"/>
          <w:rtl/>
        </w:rPr>
        <w:t>או מי שיוסמך על ידיו/ה בכתב (להלן: "</w:t>
      </w:r>
      <w:r w:rsidRPr="00FA3AAD">
        <w:rPr>
          <w:rFonts w:hint="cs"/>
          <w:b/>
          <w:bCs/>
          <w:sz w:val="20"/>
          <w:szCs w:val="24"/>
          <w:rtl/>
        </w:rPr>
        <w:t>מנהל ההתקשרות</w:t>
      </w:r>
      <w:r w:rsidRPr="00FA3AAD">
        <w:rPr>
          <w:rFonts w:hint="cs"/>
          <w:sz w:val="20"/>
          <w:szCs w:val="24"/>
          <w:rtl/>
        </w:rPr>
        <w:t xml:space="preserve">"). המשרד יהיה רשאי להחליף את מנהל ההתקשרות בכל עת על ידי מתן הודעה בכתב לספק. </w:t>
      </w:r>
    </w:p>
    <w:p w14:paraId="139B68BF" w14:textId="77777777" w:rsidR="00FA3AAD" w:rsidRPr="00FA3AAD" w:rsidRDefault="00FA3AAD" w:rsidP="00FA3AAD">
      <w:pPr>
        <w:tabs>
          <w:tab w:val="center" w:pos="4153"/>
          <w:tab w:val="right" w:pos="8306"/>
          <w:tab w:val="right" w:pos="8640"/>
        </w:tabs>
        <w:spacing w:after="120" w:line="360" w:lineRule="auto"/>
        <w:ind w:left="1286"/>
        <w:jc w:val="both"/>
        <w:rPr>
          <w:sz w:val="20"/>
          <w:szCs w:val="24"/>
          <w:rtl/>
        </w:rPr>
      </w:pPr>
      <w:r w:rsidRPr="00FA3AAD">
        <w:rPr>
          <w:rFonts w:hint="cs"/>
          <w:sz w:val="20"/>
          <w:szCs w:val="24"/>
          <w:rtl/>
        </w:rPr>
        <w:t>יובהר כי מנהל ההתקשרות אינו רשאי להאריך את תקופת ההתקשרות ו/או להגדיל את ההיקף הכספי של ההתקשרות, אלא באישור מוקדם של ועדת המכרזים המשרדית, ולאחר הוצאת חוזה/הזמנת עבודה חתומים על ידי מורשי החתימה של המשרד.</w:t>
      </w:r>
    </w:p>
    <w:p w14:paraId="4C0E14B8"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bookmarkStart w:id="158" w:name="_Ref397954436"/>
      <w:r w:rsidRPr="00FA3AAD">
        <w:rPr>
          <w:rFonts w:hint="cs"/>
          <w:sz w:val="20"/>
          <w:szCs w:val="24"/>
          <w:rtl/>
        </w:rPr>
        <w:t xml:space="preserve">נציג/ת הספק הוא/היא מר/גב' _________   </w:t>
      </w:r>
      <w:r w:rsidRPr="00FA3AAD">
        <w:rPr>
          <w:rFonts w:hint="cs"/>
          <w:sz w:val="20"/>
          <w:szCs w:val="20"/>
          <w:rtl/>
        </w:rPr>
        <w:t xml:space="preserve"> </w:t>
      </w:r>
      <w:r w:rsidRPr="00FA3AAD">
        <w:rPr>
          <w:rFonts w:hint="cs"/>
          <w:i/>
          <w:iCs/>
          <w:sz w:val="20"/>
          <w:szCs w:val="20"/>
          <w:rtl/>
        </w:rPr>
        <w:t xml:space="preserve">[יושלם לאחר הזכייה] </w:t>
      </w:r>
      <w:r w:rsidRPr="00FA3AAD">
        <w:rPr>
          <w:rFonts w:hint="cs"/>
          <w:sz w:val="20"/>
          <w:szCs w:val="24"/>
          <w:rtl/>
        </w:rPr>
        <w:t>(להלן: "</w:t>
      </w:r>
      <w:r w:rsidRPr="00FA3AAD">
        <w:rPr>
          <w:rFonts w:hint="cs"/>
          <w:b/>
          <w:bCs/>
          <w:sz w:val="20"/>
          <w:szCs w:val="24"/>
          <w:rtl/>
        </w:rPr>
        <w:t>נציג הספק</w:t>
      </w:r>
      <w:r w:rsidRPr="00FA3AAD">
        <w:rPr>
          <w:rFonts w:hint="cs"/>
          <w:sz w:val="20"/>
          <w:szCs w:val="24"/>
          <w:rtl/>
        </w:rPr>
        <w:t>").</w:t>
      </w:r>
      <w:bookmarkStart w:id="159" w:name="_Ref22392844"/>
      <w:bookmarkStart w:id="160" w:name="_Ref116366420"/>
      <w:bookmarkEnd w:id="158"/>
      <w:r w:rsidRPr="00FA3AAD">
        <w:rPr>
          <w:rFonts w:hint="cs"/>
          <w:sz w:val="20"/>
          <w:szCs w:val="24"/>
          <w:rtl/>
        </w:rPr>
        <w:t xml:space="preserve"> </w:t>
      </w:r>
      <w:r w:rsidRPr="00FA3AAD">
        <w:rPr>
          <w:rFonts w:hint="cs"/>
          <w:sz w:val="20"/>
          <w:szCs w:val="24"/>
          <w:rtl/>
        </w:rPr>
        <w:tab/>
      </w:r>
    </w:p>
    <w:p w14:paraId="533DAC90" w14:textId="77777777" w:rsidR="00FA3AAD" w:rsidRPr="00FA3AAD" w:rsidRDefault="00FA3AAD" w:rsidP="00FA3AAD">
      <w:pPr>
        <w:tabs>
          <w:tab w:val="center" w:pos="4153"/>
          <w:tab w:val="right" w:pos="8306"/>
          <w:tab w:val="right" w:pos="8640"/>
        </w:tabs>
        <w:spacing w:after="120" w:line="360" w:lineRule="auto"/>
        <w:ind w:left="1276"/>
        <w:jc w:val="both"/>
        <w:rPr>
          <w:sz w:val="20"/>
          <w:szCs w:val="24"/>
        </w:rPr>
      </w:pPr>
      <w:r w:rsidRPr="00FA3AAD">
        <w:rPr>
          <w:rFonts w:hint="cs"/>
          <w:sz w:val="20"/>
          <w:szCs w:val="24"/>
          <w:rtl/>
        </w:rPr>
        <w:t xml:space="preserve">נציג הספק יהיה הנציג הבלעדי והמוסמך להתחייב מטעמו של הספק בכל הקשור לחוזה, ובין היתר, ירכז את המידע, המסמכים והפעילות, ידאג לביצוע השירותים וכל הדרוש לצורך יישום וביצוע כל התחייבויות הספק על פי החוזה, במלואן ובמועדן. </w:t>
      </w:r>
      <w:bookmarkEnd w:id="159"/>
      <w:bookmarkEnd w:id="160"/>
    </w:p>
    <w:p w14:paraId="0011E25D"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61" w:name="_Ref445307398"/>
      <w:r w:rsidRPr="00FA3AAD">
        <w:rPr>
          <w:rFonts w:hint="cs"/>
          <w:b/>
          <w:bCs/>
          <w:sz w:val="20"/>
          <w:szCs w:val="24"/>
          <w:u w:val="single"/>
          <w:rtl/>
        </w:rPr>
        <w:t>תקופת ההתקשרות</w:t>
      </w:r>
      <w:bookmarkEnd w:id="161"/>
      <w:r w:rsidRPr="00FA3AAD">
        <w:rPr>
          <w:rFonts w:hint="cs"/>
          <w:b/>
          <w:bCs/>
          <w:sz w:val="20"/>
          <w:szCs w:val="24"/>
          <w:u w:val="single"/>
          <w:rtl/>
        </w:rPr>
        <w:t xml:space="preserve"> </w:t>
      </w:r>
    </w:p>
    <w:p w14:paraId="4925B94A"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תקופת ההתקשרות היא 3 (שלוש) שנים, החל ממועד חתימת החוזה על-ידי המשרד (להלן: "</w:t>
      </w:r>
      <w:r w:rsidRPr="00FA3AAD">
        <w:rPr>
          <w:rFonts w:hint="cs"/>
          <w:b/>
          <w:bCs/>
          <w:sz w:val="20"/>
          <w:szCs w:val="24"/>
          <w:rtl/>
        </w:rPr>
        <w:t>תקופת ההתקשרות</w:t>
      </w:r>
      <w:r w:rsidRPr="00FA3AAD">
        <w:rPr>
          <w:rFonts w:hint="cs"/>
          <w:sz w:val="20"/>
          <w:szCs w:val="24"/>
          <w:rtl/>
        </w:rPr>
        <w:t>")</w:t>
      </w:r>
      <w:r w:rsidRPr="00FA3AAD">
        <w:rPr>
          <w:sz w:val="20"/>
          <w:szCs w:val="24"/>
          <w:rtl/>
        </w:rPr>
        <w:t>.</w:t>
      </w:r>
    </w:p>
    <w:p w14:paraId="47422BDE" w14:textId="77777777" w:rsidR="00FA3AAD" w:rsidRPr="00FA3AAD" w:rsidRDefault="00FA3AAD" w:rsidP="00FA3AAD">
      <w:pPr>
        <w:tabs>
          <w:tab w:val="center" w:pos="4153"/>
          <w:tab w:val="right" w:pos="8306"/>
          <w:tab w:val="right" w:pos="8640"/>
        </w:tabs>
        <w:spacing w:after="120" w:line="360" w:lineRule="auto"/>
        <w:ind w:left="1276"/>
        <w:jc w:val="both"/>
        <w:rPr>
          <w:sz w:val="20"/>
          <w:szCs w:val="24"/>
        </w:rPr>
      </w:pPr>
      <w:r w:rsidRPr="00FA3AAD">
        <w:rPr>
          <w:rFonts w:hint="cs"/>
          <w:sz w:val="20"/>
          <w:szCs w:val="24"/>
          <w:rtl/>
        </w:rPr>
        <w:t>על אף האמור, לעניין אחריות למערכות שנרכשו סמוך לפני תום תקופת ההתקשרות, מובהר כי בנסיבות האמורות והמפורטות במפרט תכולת השירותים התחייבות הספק לאחריות בגין אותה מערכת, תחול גם לאחר תום תקופת ההתקשרות, הכל כמפורט, כמוגדר וכאמור במפרט תכולת השירותים.</w:t>
      </w:r>
    </w:p>
    <w:p w14:paraId="5099BEE9"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למשרד שמורה</w:t>
      </w:r>
      <w:r w:rsidRPr="00FA3AAD">
        <w:rPr>
          <w:sz w:val="20"/>
          <w:szCs w:val="24"/>
          <w:rtl/>
        </w:rPr>
        <w:t xml:space="preserve"> </w:t>
      </w:r>
      <w:r w:rsidRPr="00FA3AAD">
        <w:rPr>
          <w:rFonts w:hint="cs"/>
          <w:sz w:val="20"/>
          <w:szCs w:val="24"/>
          <w:rtl/>
        </w:rPr>
        <w:t>זכות</w:t>
      </w:r>
      <w:r w:rsidRPr="00FA3AAD">
        <w:rPr>
          <w:sz w:val="20"/>
          <w:szCs w:val="24"/>
          <w:rtl/>
        </w:rPr>
        <w:t xml:space="preserve"> </w:t>
      </w:r>
      <w:r w:rsidRPr="00FA3AAD">
        <w:rPr>
          <w:rFonts w:hint="cs"/>
          <w:sz w:val="20"/>
          <w:szCs w:val="24"/>
          <w:rtl/>
        </w:rPr>
        <w:t>הברירה הבלעדית</w:t>
      </w:r>
      <w:r w:rsidRPr="00FA3AAD">
        <w:rPr>
          <w:sz w:val="20"/>
          <w:szCs w:val="24"/>
          <w:rtl/>
        </w:rPr>
        <w:t xml:space="preserve"> (</w:t>
      </w:r>
      <w:r w:rsidRPr="00FA3AAD">
        <w:rPr>
          <w:rFonts w:hint="cs"/>
          <w:sz w:val="20"/>
          <w:szCs w:val="24"/>
          <w:rtl/>
        </w:rPr>
        <w:t>"אופציה"</w:t>
      </w:r>
      <w:r w:rsidRPr="00FA3AAD">
        <w:rPr>
          <w:sz w:val="20"/>
          <w:szCs w:val="24"/>
          <w:rtl/>
        </w:rPr>
        <w:t xml:space="preserve">) </w:t>
      </w:r>
      <w:r w:rsidRPr="00FA3AAD">
        <w:rPr>
          <w:rFonts w:hint="cs"/>
          <w:sz w:val="20"/>
          <w:szCs w:val="24"/>
          <w:rtl/>
        </w:rPr>
        <w:t>להאריך</w:t>
      </w:r>
      <w:r w:rsidRPr="00FA3AAD">
        <w:rPr>
          <w:sz w:val="20"/>
          <w:szCs w:val="24"/>
          <w:rtl/>
        </w:rPr>
        <w:t xml:space="preserve"> </w:t>
      </w:r>
      <w:r w:rsidRPr="00FA3AAD">
        <w:rPr>
          <w:rFonts w:hint="cs"/>
          <w:sz w:val="20"/>
          <w:szCs w:val="24"/>
          <w:rtl/>
        </w:rPr>
        <w:t>את</w:t>
      </w:r>
      <w:r w:rsidRPr="00FA3AAD">
        <w:rPr>
          <w:sz w:val="20"/>
          <w:szCs w:val="24"/>
          <w:rtl/>
        </w:rPr>
        <w:t xml:space="preserve"> </w:t>
      </w:r>
      <w:r w:rsidRPr="00FA3AAD">
        <w:rPr>
          <w:rFonts w:hint="cs"/>
          <w:sz w:val="20"/>
          <w:szCs w:val="24"/>
          <w:rtl/>
        </w:rPr>
        <w:t>תקופת ההתקשרות</w:t>
      </w:r>
      <w:r w:rsidRPr="00FA3AAD">
        <w:rPr>
          <w:sz w:val="20"/>
          <w:szCs w:val="24"/>
          <w:rtl/>
        </w:rPr>
        <w:t xml:space="preserve"> </w:t>
      </w:r>
      <w:r w:rsidRPr="00FA3AAD">
        <w:rPr>
          <w:rFonts w:hint="cs"/>
          <w:sz w:val="20"/>
          <w:szCs w:val="24"/>
          <w:rtl/>
        </w:rPr>
        <w:t>בתקופות נוספות של עד שנה כל אחת ועד שלוש שנים נוספות בסך הכול (להלן: "</w:t>
      </w:r>
      <w:r w:rsidRPr="00FA3AAD">
        <w:rPr>
          <w:rFonts w:hint="cs"/>
          <w:b/>
          <w:bCs/>
          <w:sz w:val="20"/>
          <w:szCs w:val="24"/>
          <w:rtl/>
        </w:rPr>
        <w:t>תקופת ההארכה</w:t>
      </w:r>
      <w:r w:rsidRPr="00FA3AAD">
        <w:rPr>
          <w:rFonts w:hint="cs"/>
          <w:sz w:val="20"/>
          <w:szCs w:val="24"/>
          <w:rtl/>
        </w:rPr>
        <w:t>" או "</w:t>
      </w:r>
      <w:r w:rsidRPr="00FA3AAD">
        <w:rPr>
          <w:rFonts w:hint="cs"/>
          <w:b/>
          <w:bCs/>
          <w:sz w:val="20"/>
          <w:szCs w:val="24"/>
          <w:rtl/>
        </w:rPr>
        <w:t>תקופות ההארכה</w:t>
      </w:r>
      <w:r w:rsidRPr="00FA3AAD">
        <w:rPr>
          <w:rFonts w:hint="cs"/>
          <w:sz w:val="20"/>
          <w:szCs w:val="24"/>
          <w:rtl/>
        </w:rPr>
        <w:t>", לפי העניין), באופן</w:t>
      </w:r>
      <w:r w:rsidRPr="00FA3AAD">
        <w:rPr>
          <w:sz w:val="20"/>
          <w:szCs w:val="24"/>
          <w:rtl/>
        </w:rPr>
        <w:t xml:space="preserve"> </w:t>
      </w:r>
      <w:r w:rsidRPr="00FA3AAD">
        <w:rPr>
          <w:rFonts w:hint="cs"/>
          <w:sz w:val="20"/>
          <w:szCs w:val="24"/>
          <w:rtl/>
        </w:rPr>
        <w:t>שסך</w:t>
      </w:r>
      <w:r w:rsidRPr="00FA3AAD">
        <w:rPr>
          <w:sz w:val="20"/>
          <w:szCs w:val="24"/>
          <w:rtl/>
        </w:rPr>
        <w:t xml:space="preserve"> </w:t>
      </w:r>
      <w:r w:rsidRPr="00FA3AAD">
        <w:rPr>
          <w:rFonts w:hint="cs"/>
          <w:sz w:val="20"/>
          <w:szCs w:val="24"/>
          <w:rtl/>
        </w:rPr>
        <w:t>כל</w:t>
      </w:r>
      <w:r w:rsidRPr="00FA3AAD">
        <w:rPr>
          <w:sz w:val="20"/>
          <w:szCs w:val="24"/>
          <w:rtl/>
        </w:rPr>
        <w:t xml:space="preserve"> </w:t>
      </w:r>
      <w:r w:rsidRPr="00FA3AAD">
        <w:rPr>
          <w:rFonts w:hint="cs"/>
          <w:sz w:val="20"/>
          <w:szCs w:val="24"/>
          <w:rtl/>
        </w:rPr>
        <w:t>תקופת</w:t>
      </w:r>
      <w:r w:rsidRPr="00FA3AAD">
        <w:rPr>
          <w:sz w:val="20"/>
          <w:szCs w:val="24"/>
          <w:rtl/>
        </w:rPr>
        <w:t xml:space="preserve"> </w:t>
      </w:r>
      <w:r w:rsidRPr="00FA3AAD">
        <w:rPr>
          <w:rFonts w:hint="cs"/>
          <w:sz w:val="20"/>
          <w:szCs w:val="24"/>
          <w:rtl/>
        </w:rPr>
        <w:t>ההתקשרות</w:t>
      </w:r>
      <w:r w:rsidRPr="00FA3AAD">
        <w:rPr>
          <w:sz w:val="20"/>
          <w:szCs w:val="24"/>
          <w:rtl/>
        </w:rPr>
        <w:t xml:space="preserve"> </w:t>
      </w:r>
      <w:r w:rsidRPr="00FA3AAD">
        <w:rPr>
          <w:rFonts w:hint="cs"/>
          <w:sz w:val="20"/>
          <w:szCs w:val="24"/>
          <w:rtl/>
        </w:rPr>
        <w:t>לא</w:t>
      </w:r>
      <w:r w:rsidRPr="00FA3AAD">
        <w:rPr>
          <w:sz w:val="20"/>
          <w:szCs w:val="24"/>
          <w:rtl/>
        </w:rPr>
        <w:t xml:space="preserve"> </w:t>
      </w:r>
      <w:r w:rsidRPr="00FA3AAD">
        <w:rPr>
          <w:rFonts w:hint="cs"/>
          <w:sz w:val="20"/>
          <w:szCs w:val="24"/>
          <w:rtl/>
        </w:rPr>
        <w:t>תעלה</w:t>
      </w:r>
      <w:r w:rsidRPr="00FA3AAD">
        <w:rPr>
          <w:sz w:val="20"/>
          <w:szCs w:val="24"/>
          <w:rtl/>
        </w:rPr>
        <w:t xml:space="preserve"> </w:t>
      </w:r>
      <w:r w:rsidRPr="00FA3AAD">
        <w:rPr>
          <w:rFonts w:hint="cs"/>
          <w:sz w:val="20"/>
          <w:szCs w:val="24"/>
          <w:rtl/>
        </w:rPr>
        <w:t>על</w:t>
      </w:r>
      <w:r w:rsidRPr="00FA3AAD">
        <w:rPr>
          <w:sz w:val="20"/>
          <w:szCs w:val="24"/>
          <w:rtl/>
        </w:rPr>
        <w:t xml:space="preserve"> </w:t>
      </w:r>
      <w:r w:rsidRPr="00FA3AAD">
        <w:rPr>
          <w:rFonts w:hint="cs"/>
          <w:sz w:val="20"/>
          <w:szCs w:val="24"/>
          <w:rtl/>
        </w:rPr>
        <w:t>שש</w:t>
      </w:r>
      <w:r w:rsidRPr="00FA3AAD">
        <w:rPr>
          <w:sz w:val="20"/>
          <w:szCs w:val="24"/>
          <w:rtl/>
        </w:rPr>
        <w:t xml:space="preserve"> </w:t>
      </w:r>
      <w:r w:rsidRPr="00FA3AAD">
        <w:rPr>
          <w:rFonts w:hint="cs"/>
          <w:sz w:val="20"/>
          <w:szCs w:val="24"/>
          <w:rtl/>
        </w:rPr>
        <w:t>שנים. ההארכה תיעשה בכתב על-ידי מורשי החתימה המוסמכים לחייב את המשרד, בכפוף לאישור ועדת המכרזים</w:t>
      </w:r>
      <w:r w:rsidRPr="00FA3AAD">
        <w:rPr>
          <w:sz w:val="20"/>
          <w:szCs w:val="24"/>
          <w:rtl/>
        </w:rPr>
        <w:t>.</w:t>
      </w:r>
      <w:r w:rsidRPr="00FA3AAD">
        <w:rPr>
          <w:rFonts w:hint="cs"/>
          <w:b/>
          <w:bCs/>
          <w:sz w:val="20"/>
          <w:szCs w:val="24"/>
          <w:rtl/>
        </w:rPr>
        <w:t xml:space="preserve"> </w:t>
      </w:r>
      <w:r w:rsidRPr="00FA3AAD">
        <w:rPr>
          <w:rFonts w:hint="cs"/>
          <w:sz w:val="20"/>
          <w:szCs w:val="24"/>
          <w:rtl/>
        </w:rPr>
        <w:t>מובהר, כי בתקופות ההארכה ימשיכו לחול כל תנאי המכרז והחוזה, לרבות הוראת מפרט תכולת השירותים.</w:t>
      </w:r>
    </w:p>
    <w:p w14:paraId="353DD3A0"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 xml:space="preserve">במקרה שאיזו מתקופות ההארכה תמומשנה, </w:t>
      </w:r>
      <w:r w:rsidRPr="00FA3AAD">
        <w:rPr>
          <w:sz w:val="20"/>
          <w:szCs w:val="24"/>
          <w:rtl/>
        </w:rPr>
        <w:t xml:space="preserve">מתחייב הספק להאריך את (א) תוקף הערבויות שמסר למשרד במסגרת החוזה, וכן את (ב) הביטוחים שנדרש לערוך ולקיים במסגרת </w:t>
      </w:r>
      <w:r w:rsidRPr="00FA3AAD">
        <w:rPr>
          <w:rFonts w:hint="cs"/>
          <w:sz w:val="20"/>
          <w:szCs w:val="24"/>
          <w:rtl/>
        </w:rPr>
        <w:t>חוזה</w:t>
      </w:r>
      <w:r w:rsidRPr="00FA3AAD">
        <w:rPr>
          <w:sz w:val="20"/>
          <w:szCs w:val="24"/>
          <w:rtl/>
        </w:rPr>
        <w:t xml:space="preserve"> זה, והכ</w:t>
      </w:r>
      <w:r w:rsidRPr="00FA3AAD">
        <w:rPr>
          <w:rFonts w:hint="cs"/>
          <w:sz w:val="20"/>
          <w:szCs w:val="24"/>
          <w:rtl/>
        </w:rPr>
        <w:t>ו</w:t>
      </w:r>
      <w:r w:rsidRPr="00FA3AAD">
        <w:rPr>
          <w:sz w:val="20"/>
          <w:szCs w:val="24"/>
          <w:rtl/>
        </w:rPr>
        <w:t>ל בהתאמה לתקופות ההארכה</w:t>
      </w:r>
      <w:r w:rsidRPr="00FA3AAD">
        <w:rPr>
          <w:rFonts w:hint="cs"/>
          <w:sz w:val="20"/>
          <w:szCs w:val="24"/>
          <w:rtl/>
        </w:rPr>
        <w:t>.</w:t>
      </w:r>
    </w:p>
    <w:p w14:paraId="1FEC78F1"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הצהרות והתחייבויות הספק</w:t>
      </w:r>
    </w:p>
    <w:p w14:paraId="4DE88AE5" w14:textId="77777777" w:rsidR="00FA3AAD" w:rsidRPr="00FA3AAD" w:rsidRDefault="00FA3AAD" w:rsidP="00FA3AAD">
      <w:pPr>
        <w:keepNext/>
        <w:spacing w:after="120" w:line="360" w:lineRule="auto"/>
        <w:ind w:left="567" w:firstLine="142"/>
        <w:jc w:val="both"/>
        <w:rPr>
          <w:rFonts w:ascii="Arial" w:hAnsi="Arial"/>
          <w:sz w:val="20"/>
          <w:szCs w:val="24"/>
          <w:rtl/>
          <w:lang w:eastAsia="en-US"/>
        </w:rPr>
      </w:pPr>
      <w:r w:rsidRPr="00FA3AAD">
        <w:rPr>
          <w:rFonts w:ascii="Arial" w:hAnsi="Arial" w:hint="cs"/>
          <w:sz w:val="20"/>
          <w:szCs w:val="24"/>
          <w:rtl/>
          <w:lang w:eastAsia="en-US"/>
        </w:rPr>
        <w:t xml:space="preserve">הספק מצהיר ומתחייב בזאת, באופן מלא ובלתי חוזר, כדלקמן: </w:t>
      </w:r>
    </w:p>
    <w:p w14:paraId="6D2548C2"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tl/>
        </w:rPr>
      </w:pPr>
      <w:r w:rsidRPr="00FA3AAD">
        <w:rPr>
          <w:rFonts w:hint="cs"/>
          <w:sz w:val="20"/>
          <w:szCs w:val="24"/>
          <w:rtl/>
        </w:rPr>
        <w:t>כי הוא תאגיד הרשום כדין בישראל, אשר לא ננקטה נגדו, ולמיטב ידיעתו גם לא עתידה להינקט נגדו, כל פעולה שמטרתה ו/או תוצאתה האפשרית הנה פירוקו, חיסול עסקיו, מחיקתו או תוצאה דומה אחרת.</w:t>
      </w:r>
    </w:p>
    <w:p w14:paraId="4A6524F3"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כי אין לו חובות אגרה שנתית לרשם התאגידים, בגין השנים הקודמות למכרז; וככל שהספק הינו חברה בע"מ, החברה אינה "חברה מפרת חוק" ואינה מצויה בהתראה לפני רישומה כְּכָּזו. המשרד יוכל לדרוש מהספק בכל עת קבלת נסח רישום עדכני של הספק אצל רשם התאגידים, כדי לוודא עמידתו בתנאי זה. מודגש כי אי-מסירת נסח רישום עדכני כאמור, בתוך 30 ימים מהמועד שבו נדרש הספק לעשות כן, תהווה כשלעצמה עילה להפסקת ההתקשרות של המשרד עם הספק.</w:t>
      </w:r>
    </w:p>
    <w:p w14:paraId="25475C77"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bookmarkStart w:id="162" w:name="_Ref267300393"/>
      <w:r w:rsidRPr="00FA3AAD">
        <w:rPr>
          <w:rFonts w:hint="cs"/>
          <w:sz w:val="20"/>
          <w:szCs w:val="24"/>
          <w:rtl/>
        </w:rPr>
        <w:t>כי הוא עומד בכל תנאי הסף והתנאים הנוספים שנקבעו במסמכי המכרז, כפי שהצהיר ובמסגרת הנתונים והמסמכים שמסר בהצעה שהגיש במכרז וכי ימשיך לעמוד בהם עד למילוי מלא של כל התחייבויותיו על פי חוזה זה.</w:t>
      </w:r>
      <w:bookmarkEnd w:id="162"/>
    </w:p>
    <w:p w14:paraId="3DB30112"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 xml:space="preserve">כי הינו בעל הניסיון והידע המאפשרים לו לספק את השירותים הנדרשים על פי הוראות חוזה זה, וכי יש בידיו הכלים, הידע, כוח האדם, האמצעים והכישורים המאפשרים לספק את השירותים כמפורט במסמכי המכרז בכלל ובחוזה זה ובמפרט תכולת השירותים בפרט, ואלה ימשיכו להיות ברשותו עד למילוי מלא של כל התחייבויותיו על פי חוזה זה. </w:t>
      </w:r>
    </w:p>
    <w:p w14:paraId="173CE017"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bookmarkStart w:id="163" w:name="_Ref431586812"/>
      <w:r w:rsidRPr="00FA3AAD">
        <w:rPr>
          <w:rFonts w:hint="cs"/>
          <w:sz w:val="20"/>
          <w:szCs w:val="24"/>
          <w:rtl/>
        </w:rPr>
        <w:t>כי אין כל איסור, הגבלה ו/או מניעה כלשהי, לרבות מכוח דין, חוזה או מסמכי ייסודו או כל סיבה אחרת, להתקשרותו בחוזה ולביצוע התחייבויותיו על פיו; הספק אינו כפוף לכל התחייבות, לרבות התחייבות מותנית, המנוגדת להתחייבויותיו על פי חוזה זה ואין בחתימתו על חוזה זה ו/או בביצוע התחייבויותיו על פיו, משום הפרה של חוזה ו/או התחייבות אחרת ו/או הפרה של כל דין לרבות תקנה, צו ו/או פסק-דין</w:t>
      </w:r>
      <w:bookmarkEnd w:id="163"/>
      <w:r w:rsidRPr="00FA3AAD">
        <w:rPr>
          <w:rFonts w:hint="cs"/>
          <w:sz w:val="20"/>
          <w:szCs w:val="24"/>
          <w:rtl/>
        </w:rPr>
        <w:t xml:space="preserve">. </w:t>
      </w:r>
    </w:p>
    <w:p w14:paraId="156D8FF3"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tl/>
        </w:rPr>
      </w:pPr>
      <w:bookmarkStart w:id="164" w:name="_Ref226441172"/>
      <w:r w:rsidRPr="00FA3AAD">
        <w:rPr>
          <w:rFonts w:hint="cs"/>
          <w:sz w:val="20"/>
          <w:szCs w:val="24"/>
          <w:rtl/>
        </w:rPr>
        <w:t>כי קיבל ובדק את כל המידע הרלוונטי והדרוש למתן השירותים; כי קיבל ובדק את כל ההסברים וההבהרות בקשר עם מתן השירותים; כי ידוע לו שהחובה לקבלת המידע האמור ובחינתו לצורך מתן השירותים בהתאם להוראות החוזה בכלל ובהתאם להוראות כל דין בפרט, מוטלת עליו ובאחריותו המלאה והבלעדית; וכי בכל מקרה לא יהיה במסירת המידע הנ"ל לגרוע ו/או לפגוע בהתחייבויות הספק כמפורט בחוזה ו/או על מנת להטיל על המשרד אחריות כלשהי.</w:t>
      </w:r>
      <w:bookmarkEnd w:id="164"/>
    </w:p>
    <w:p w14:paraId="27381C98"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bookmarkStart w:id="165" w:name="_Ref226441170"/>
      <w:r w:rsidRPr="00FA3AAD">
        <w:rPr>
          <w:rFonts w:hint="cs"/>
          <w:sz w:val="20"/>
          <w:szCs w:val="24"/>
          <w:rtl/>
        </w:rPr>
        <w:t>כי הבין את מלוא צרכי המשרד 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החוזה,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 הגיע למסקנה, כי אספקת השירותים בהתאם למסמכי המכרז הינה אפשרית ומעשית, וכי התמורה (כהגדרתה להלן), משקפת תמורה מלאה והוגנת לכל התחייבויותיו על פי החוזה, והוא מוותר בזאת באופן בלתי חוזר וכן יהיה מנוע ומושתק מלהעלות כל טענה, מכל מין וסוג שהן בקשר לכך.</w:t>
      </w:r>
      <w:bookmarkEnd w:id="165"/>
      <w:r w:rsidRPr="00FA3AAD">
        <w:rPr>
          <w:rFonts w:hint="cs"/>
          <w:sz w:val="20"/>
          <w:szCs w:val="24"/>
          <w:rtl/>
        </w:rPr>
        <w:t xml:space="preserve"> </w:t>
      </w:r>
    </w:p>
    <w:p w14:paraId="2EADB95A"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כי הינו האחראי הבלעדי לביצוע התחייבויותיו על פי החוזה מול המשרד, וכי הוא נושא באחריות מלאה לכל פעילות של כל קבלן משנה מטעמו (ככל שישנו וככל שיאושרו על ידי המשרד), לרבות לנושא איכות העבודה, לוחות זמנים, נזקים, הפרות, יחסי עובד-מעביד וכל נושא אחר המצוי באחריות הספק בקשר לביצוע התחייבויותיו על-פי החוזה.</w:t>
      </w:r>
    </w:p>
    <w:p w14:paraId="59AC8C22"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bookmarkStart w:id="166" w:name="_Toc191136778"/>
      <w:r w:rsidRPr="00FA3AAD">
        <w:rPr>
          <w:rFonts w:hint="cs"/>
          <w:sz w:val="20"/>
          <w:szCs w:val="24"/>
          <w:rtl/>
        </w:rPr>
        <w:t>כי ידוע לו שהפיקוח, אותו יבצע מנהל ההתקשרות ו/או מי מטעמו במסגרת ביצוע השירותים, וכל הנחיה ו/או הוראה ו/או אישור שיעניק המשרד ו/או כל מי מטעמו לספק ו/או לכל מי מטעמו, אינם אלא אמצעי ביקורת, כמו גם שהם אינם מהווים חוות דעת ו/או הצהרה מטעם המשרד, ובכל מקרה לא יהיה בהם על מנת לגרוע ו/או לשחרר את הספק מהתחייבויותיו ו/או מאחריותו הישירה, המלאה והבלעדית כלפי המשרד ו/או כלפי כל מי מטעמו בקשר עם החוזה ו/או להטיל על המשרד ו/או על מי מטעמו אחריות כלשהי כלפי הספק ו/או כלפי כל צד שלישי.</w:t>
      </w:r>
      <w:bookmarkEnd w:id="166"/>
      <w:r w:rsidRPr="00FA3AAD">
        <w:rPr>
          <w:rFonts w:hint="cs"/>
          <w:sz w:val="20"/>
          <w:szCs w:val="24"/>
          <w:rtl/>
        </w:rPr>
        <w:t xml:space="preserve"> </w:t>
      </w:r>
    </w:p>
    <w:p w14:paraId="4B88D768"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כי כל המידע אותו מסר הספק למשרד במסגרת המכרז ו/או לקראת חתימת החוזה, הנו מלא ונכון באופן הדרוש לביצוע מלא התחייבויותיו של הספק וכי אין במסירת המידע כאמור בכדי לגרוע מאחריותו על פי החוזה.</w:t>
      </w:r>
    </w:p>
    <w:p w14:paraId="5BBC8F90"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כי ידוע לו שהצהרותיו והתחייבויותיו בחוזה והמשך קיומן בתוקף הן תנאי להתקשרות עמו, והוא יודיע מיידית בכתב על כל שינוי שיחול בהן.</w:t>
      </w:r>
    </w:p>
    <w:p w14:paraId="6BDC7EE5"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השירותים</w:t>
      </w:r>
    </w:p>
    <w:p w14:paraId="04FD1380"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bookmarkStart w:id="167" w:name="_Ref396393128"/>
      <w:bookmarkStart w:id="168" w:name="_Ref116358071"/>
      <w:r w:rsidRPr="00FA3AAD">
        <w:rPr>
          <w:rFonts w:ascii="Courier" w:hAnsi="Courier" w:hint="cs"/>
          <w:sz w:val="20"/>
          <w:szCs w:val="24"/>
          <w:rtl/>
        </w:rPr>
        <w:t xml:space="preserve">הספק יהיה אחראי </w:t>
      </w:r>
      <w:r w:rsidRPr="00FA3AAD">
        <w:rPr>
          <w:rFonts w:hint="cs"/>
          <w:sz w:val="20"/>
          <w:szCs w:val="24"/>
          <w:rtl/>
        </w:rPr>
        <w:t xml:space="preserve">לאספקת השירותים כהגדרתם בסעיף </w:t>
      </w:r>
      <w:r w:rsidRPr="00FA3AAD">
        <w:fldChar w:fldCharType="begin"/>
      </w:r>
      <w:r w:rsidRPr="00FA3AAD">
        <w:instrText xml:space="preserve"> REF _Ref445040264 \r \h  \* MERGEFORMAT </w:instrText>
      </w:r>
      <w:r w:rsidRPr="00FA3AAD">
        <w:fldChar w:fldCharType="separate"/>
      </w:r>
      <w:r w:rsidRPr="00FA3AAD">
        <w:rPr>
          <w:sz w:val="20"/>
          <w:szCs w:val="24"/>
          <w:rtl/>
        </w:rPr>
        <w:t>‏1.5</w:t>
      </w:r>
      <w:r w:rsidRPr="00FA3AAD">
        <w:fldChar w:fldCharType="end"/>
      </w:r>
      <w:r w:rsidRPr="00FA3AAD">
        <w:rPr>
          <w:rFonts w:hint="cs"/>
          <w:sz w:val="20"/>
          <w:szCs w:val="24"/>
          <w:rtl/>
        </w:rPr>
        <w:t xml:space="preserve"> לעיל, בהתאם להוראות החוזה בכלל והוראות מפרט תכולת השירותים בפרט ולהנחיות המשרד, כפי שיינתנו לו מעת לעת, והכול באיכות מעולה ובאופן היעיל ביותר.</w:t>
      </w:r>
    </w:p>
    <w:bookmarkEnd w:id="167"/>
    <w:bookmarkEnd w:id="168"/>
    <w:p w14:paraId="7BE1D629"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השירותים יבוצעו באמצעות הצוות המקצועי במסירות, ביושר, בנאמנות, בשקידה, ברמה המקצועית הגבוהה ביותר ולשביעות רצונו המלאה של המשרד. במסגרת האמור, הספק יישא באחריות לכך שנציג הספק וחברי הצוות המקצועי מטעמו יעמידו לרשות המשרד את כל הזמן, המשאבים, הניסיון, הידע והכישורים הנדרשים על מנת לבצע את השירותים ויתר התחייבויותיו במלואן ובמועדן.</w:t>
      </w:r>
    </w:p>
    <w:p w14:paraId="21E1D9BC"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bookmarkStart w:id="169" w:name="_Ref397949174"/>
      <w:r w:rsidRPr="00FA3AAD">
        <w:rPr>
          <w:rFonts w:hint="cs"/>
          <w:sz w:val="20"/>
          <w:szCs w:val="24"/>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169"/>
    </w:p>
    <w:p w14:paraId="706AB811" w14:textId="77777777" w:rsidR="00FA3AAD" w:rsidRPr="00FA3AAD" w:rsidRDefault="00FA3AAD" w:rsidP="00FA3AAD">
      <w:pPr>
        <w:tabs>
          <w:tab w:val="num" w:pos="2006"/>
          <w:tab w:val="center" w:pos="4153"/>
          <w:tab w:val="right" w:pos="8306"/>
          <w:tab w:val="right" w:pos="8640"/>
        </w:tabs>
        <w:spacing w:after="120" w:line="360" w:lineRule="auto"/>
        <w:ind w:left="1276"/>
        <w:jc w:val="both"/>
        <w:rPr>
          <w:sz w:val="20"/>
          <w:szCs w:val="24"/>
        </w:rPr>
      </w:pPr>
      <w:r w:rsidRPr="00FA3AAD">
        <w:rPr>
          <w:rFonts w:hint="cs"/>
          <w:sz w:val="20"/>
          <w:szCs w:val="24"/>
          <w:rtl/>
        </w:rPr>
        <w:t>מבלי</w:t>
      </w:r>
      <w:r w:rsidRPr="00FA3AAD">
        <w:rPr>
          <w:sz w:val="20"/>
          <w:szCs w:val="24"/>
          <w:rtl/>
        </w:rPr>
        <w:t xml:space="preserve"> </w:t>
      </w:r>
      <w:r w:rsidRPr="00FA3AAD">
        <w:rPr>
          <w:rFonts w:hint="cs"/>
          <w:sz w:val="20"/>
          <w:szCs w:val="24"/>
          <w:rtl/>
        </w:rPr>
        <w:t>לגרוע</w:t>
      </w:r>
      <w:r w:rsidRPr="00FA3AAD">
        <w:rPr>
          <w:sz w:val="20"/>
          <w:szCs w:val="24"/>
          <w:rtl/>
        </w:rPr>
        <w:t xml:space="preserve"> </w:t>
      </w:r>
      <w:r w:rsidRPr="00FA3AAD">
        <w:rPr>
          <w:rFonts w:hint="cs"/>
          <w:sz w:val="20"/>
          <w:szCs w:val="24"/>
          <w:rtl/>
        </w:rPr>
        <w:t>מכלליות</w:t>
      </w:r>
      <w:r w:rsidRPr="00FA3AAD">
        <w:rPr>
          <w:sz w:val="20"/>
          <w:szCs w:val="24"/>
          <w:rtl/>
        </w:rPr>
        <w:t xml:space="preserve"> </w:t>
      </w:r>
      <w:r w:rsidRPr="00FA3AAD">
        <w:rPr>
          <w:rFonts w:hint="cs"/>
          <w:sz w:val="20"/>
          <w:szCs w:val="24"/>
          <w:rtl/>
        </w:rPr>
        <w:t>האמור</w:t>
      </w:r>
      <w:r w:rsidRPr="00FA3AAD">
        <w:rPr>
          <w:sz w:val="20"/>
          <w:szCs w:val="24"/>
          <w:rtl/>
        </w:rPr>
        <w:t xml:space="preserve"> </w:t>
      </w:r>
      <w:r w:rsidRPr="00FA3AAD">
        <w:rPr>
          <w:rFonts w:hint="cs"/>
          <w:sz w:val="20"/>
          <w:szCs w:val="24"/>
          <w:rtl/>
        </w:rPr>
        <w:t>לעיל</w:t>
      </w:r>
      <w:r w:rsidRPr="00FA3AAD">
        <w:rPr>
          <w:sz w:val="20"/>
          <w:szCs w:val="24"/>
          <w:rtl/>
        </w:rPr>
        <w:t xml:space="preserve">, </w:t>
      </w:r>
      <w:r w:rsidRPr="00FA3AAD">
        <w:rPr>
          <w:rFonts w:hint="cs"/>
          <w:sz w:val="20"/>
          <w:szCs w:val="24"/>
          <w:rtl/>
        </w:rPr>
        <w:t>הספק</w:t>
      </w:r>
      <w:r w:rsidRPr="00FA3AAD">
        <w:rPr>
          <w:sz w:val="20"/>
          <w:szCs w:val="24"/>
          <w:rtl/>
        </w:rPr>
        <w:t xml:space="preserve"> </w:t>
      </w:r>
      <w:r w:rsidRPr="00FA3AAD">
        <w:rPr>
          <w:rFonts w:hint="cs"/>
          <w:sz w:val="20"/>
          <w:szCs w:val="24"/>
          <w:rtl/>
        </w:rPr>
        <w:t>יערוך</w:t>
      </w:r>
      <w:r w:rsidRPr="00FA3AAD">
        <w:rPr>
          <w:sz w:val="20"/>
          <w:szCs w:val="24"/>
          <w:rtl/>
        </w:rPr>
        <w:t xml:space="preserve"> </w:t>
      </w:r>
      <w:r w:rsidRPr="00FA3AAD">
        <w:rPr>
          <w:rFonts w:hint="cs"/>
          <w:sz w:val="20"/>
          <w:szCs w:val="24"/>
          <w:rtl/>
        </w:rPr>
        <w:t>על</w:t>
      </w:r>
      <w:r w:rsidRPr="00FA3AAD">
        <w:rPr>
          <w:sz w:val="20"/>
          <w:szCs w:val="24"/>
          <w:rtl/>
        </w:rPr>
        <w:t xml:space="preserve"> </w:t>
      </w:r>
      <w:r w:rsidRPr="00FA3AAD">
        <w:rPr>
          <w:rFonts w:hint="cs"/>
          <w:sz w:val="20"/>
          <w:szCs w:val="24"/>
          <w:rtl/>
        </w:rPr>
        <w:t>חשבונו</w:t>
      </w:r>
      <w:r w:rsidRPr="00FA3AAD">
        <w:rPr>
          <w:sz w:val="20"/>
          <w:szCs w:val="24"/>
          <w:rtl/>
        </w:rPr>
        <w:t xml:space="preserve"> </w:t>
      </w:r>
      <w:r w:rsidRPr="00FA3AAD">
        <w:rPr>
          <w:rFonts w:hint="cs"/>
          <w:sz w:val="20"/>
          <w:szCs w:val="24"/>
          <w:rtl/>
        </w:rPr>
        <w:t>דו"חות</w:t>
      </w:r>
      <w:r w:rsidRPr="00FA3AAD">
        <w:rPr>
          <w:sz w:val="20"/>
          <w:szCs w:val="24"/>
          <w:rtl/>
        </w:rPr>
        <w:t xml:space="preserve"> </w:t>
      </w:r>
      <w:r w:rsidRPr="00FA3AAD">
        <w:rPr>
          <w:rFonts w:hint="cs"/>
          <w:sz w:val="20"/>
          <w:szCs w:val="24"/>
          <w:rtl/>
        </w:rPr>
        <w:t>ו</w:t>
      </w:r>
      <w:r w:rsidRPr="00FA3AAD">
        <w:rPr>
          <w:sz w:val="20"/>
          <w:szCs w:val="24"/>
          <w:rtl/>
        </w:rPr>
        <w:t>/</w:t>
      </w:r>
      <w:r w:rsidRPr="00FA3AAD">
        <w:rPr>
          <w:rFonts w:hint="cs"/>
          <w:sz w:val="20"/>
          <w:szCs w:val="24"/>
          <w:rtl/>
        </w:rPr>
        <w:t>או</w:t>
      </w:r>
      <w:r w:rsidRPr="00FA3AAD">
        <w:rPr>
          <w:sz w:val="20"/>
          <w:szCs w:val="24"/>
          <w:rtl/>
        </w:rPr>
        <w:t xml:space="preserve"> </w:t>
      </w:r>
      <w:r w:rsidRPr="00FA3AAD">
        <w:rPr>
          <w:rFonts w:hint="cs"/>
          <w:sz w:val="20"/>
          <w:szCs w:val="24"/>
          <w:rtl/>
        </w:rPr>
        <w:t>יספק</w:t>
      </w:r>
      <w:r w:rsidRPr="00FA3AAD">
        <w:rPr>
          <w:sz w:val="20"/>
          <w:szCs w:val="24"/>
          <w:rtl/>
        </w:rPr>
        <w:t xml:space="preserve"> </w:t>
      </w:r>
      <w:r w:rsidRPr="00FA3AAD">
        <w:rPr>
          <w:rFonts w:hint="cs"/>
          <w:sz w:val="20"/>
          <w:szCs w:val="24"/>
          <w:rtl/>
        </w:rPr>
        <w:t>כל</w:t>
      </w:r>
      <w:r w:rsidRPr="00FA3AAD">
        <w:rPr>
          <w:sz w:val="20"/>
          <w:szCs w:val="24"/>
          <w:rtl/>
        </w:rPr>
        <w:t xml:space="preserve"> </w:t>
      </w:r>
      <w:r w:rsidRPr="00FA3AAD">
        <w:rPr>
          <w:rFonts w:hint="cs"/>
          <w:sz w:val="20"/>
          <w:szCs w:val="24"/>
          <w:rtl/>
        </w:rPr>
        <w:t>כוח</w:t>
      </w:r>
      <w:r w:rsidRPr="00FA3AAD">
        <w:rPr>
          <w:sz w:val="20"/>
          <w:szCs w:val="24"/>
          <w:rtl/>
        </w:rPr>
        <w:t xml:space="preserve"> </w:t>
      </w:r>
      <w:r w:rsidRPr="00FA3AAD">
        <w:rPr>
          <w:rFonts w:hint="cs"/>
          <w:sz w:val="20"/>
          <w:szCs w:val="24"/>
          <w:rtl/>
        </w:rPr>
        <w:t>אדם</w:t>
      </w:r>
      <w:r w:rsidRPr="00FA3AAD">
        <w:rPr>
          <w:sz w:val="20"/>
          <w:szCs w:val="24"/>
          <w:rtl/>
        </w:rPr>
        <w:t xml:space="preserve"> </w:t>
      </w:r>
      <w:r w:rsidRPr="00FA3AAD">
        <w:rPr>
          <w:rFonts w:hint="cs"/>
          <w:sz w:val="20"/>
          <w:szCs w:val="24"/>
          <w:rtl/>
        </w:rPr>
        <w:t>הנדרש</w:t>
      </w:r>
      <w:r w:rsidRPr="00FA3AAD">
        <w:rPr>
          <w:sz w:val="20"/>
          <w:szCs w:val="24"/>
          <w:rtl/>
        </w:rPr>
        <w:t xml:space="preserve"> </w:t>
      </w:r>
      <w:r w:rsidRPr="00FA3AAD">
        <w:rPr>
          <w:rFonts w:hint="cs"/>
          <w:sz w:val="20"/>
          <w:szCs w:val="24"/>
          <w:rtl/>
        </w:rPr>
        <w:t>לשם</w:t>
      </w:r>
      <w:r w:rsidRPr="00FA3AAD">
        <w:rPr>
          <w:sz w:val="20"/>
          <w:szCs w:val="24"/>
          <w:rtl/>
        </w:rPr>
        <w:t xml:space="preserve"> </w:t>
      </w:r>
      <w:r w:rsidRPr="00FA3AAD">
        <w:rPr>
          <w:rFonts w:hint="cs"/>
          <w:sz w:val="20"/>
          <w:szCs w:val="24"/>
          <w:rtl/>
        </w:rPr>
        <w:t>עמידה</w:t>
      </w:r>
      <w:r w:rsidRPr="00FA3AAD">
        <w:rPr>
          <w:sz w:val="20"/>
          <w:szCs w:val="24"/>
          <w:rtl/>
        </w:rPr>
        <w:t xml:space="preserve"> </w:t>
      </w:r>
      <w:r w:rsidRPr="00FA3AAD">
        <w:rPr>
          <w:rFonts w:hint="cs"/>
          <w:sz w:val="20"/>
          <w:szCs w:val="24"/>
          <w:rtl/>
        </w:rPr>
        <w:t>במלוא</w:t>
      </w:r>
      <w:r w:rsidRPr="00FA3AAD">
        <w:rPr>
          <w:sz w:val="20"/>
          <w:szCs w:val="24"/>
          <w:rtl/>
        </w:rPr>
        <w:t xml:space="preserve"> </w:t>
      </w:r>
      <w:r w:rsidRPr="00FA3AAD">
        <w:rPr>
          <w:rFonts w:hint="cs"/>
          <w:sz w:val="20"/>
          <w:szCs w:val="24"/>
          <w:rtl/>
        </w:rPr>
        <w:t>התחייבויותיו</w:t>
      </w:r>
      <w:r w:rsidRPr="00FA3AAD">
        <w:rPr>
          <w:sz w:val="20"/>
          <w:szCs w:val="24"/>
          <w:rtl/>
        </w:rPr>
        <w:t xml:space="preserve"> </w:t>
      </w:r>
      <w:r w:rsidRPr="00FA3AAD">
        <w:rPr>
          <w:rFonts w:hint="cs"/>
          <w:sz w:val="20"/>
          <w:szCs w:val="24"/>
          <w:rtl/>
        </w:rPr>
        <w:t>על</w:t>
      </w:r>
      <w:r w:rsidRPr="00FA3AAD">
        <w:rPr>
          <w:sz w:val="20"/>
          <w:szCs w:val="24"/>
          <w:rtl/>
        </w:rPr>
        <w:t xml:space="preserve"> </w:t>
      </w:r>
      <w:r w:rsidRPr="00FA3AAD">
        <w:rPr>
          <w:rFonts w:hint="cs"/>
          <w:sz w:val="20"/>
          <w:szCs w:val="24"/>
          <w:rtl/>
        </w:rPr>
        <w:t>פי</w:t>
      </w:r>
      <w:r w:rsidRPr="00FA3AAD">
        <w:rPr>
          <w:sz w:val="20"/>
          <w:szCs w:val="24"/>
          <w:rtl/>
        </w:rPr>
        <w:t xml:space="preserve"> </w:t>
      </w:r>
      <w:r w:rsidRPr="00FA3AAD">
        <w:rPr>
          <w:rFonts w:hint="cs"/>
          <w:sz w:val="20"/>
          <w:szCs w:val="24"/>
          <w:rtl/>
        </w:rPr>
        <w:t>החוזה</w:t>
      </w:r>
      <w:r w:rsidRPr="00FA3AAD">
        <w:rPr>
          <w:sz w:val="20"/>
          <w:szCs w:val="24"/>
          <w:rtl/>
        </w:rPr>
        <w:t xml:space="preserve">, </w:t>
      </w:r>
      <w:r w:rsidRPr="00FA3AAD">
        <w:rPr>
          <w:rFonts w:hint="cs"/>
          <w:sz w:val="20"/>
          <w:szCs w:val="24"/>
          <w:rtl/>
        </w:rPr>
        <w:t>במלואן</w:t>
      </w:r>
      <w:r w:rsidRPr="00FA3AAD">
        <w:rPr>
          <w:sz w:val="20"/>
          <w:szCs w:val="24"/>
          <w:rtl/>
        </w:rPr>
        <w:t xml:space="preserve"> </w:t>
      </w:r>
      <w:r w:rsidRPr="00FA3AAD">
        <w:rPr>
          <w:rFonts w:hint="cs"/>
          <w:sz w:val="20"/>
          <w:szCs w:val="24"/>
          <w:rtl/>
        </w:rPr>
        <w:t>ובמועדן,</w:t>
      </w:r>
      <w:r w:rsidRPr="00FA3AAD">
        <w:rPr>
          <w:sz w:val="20"/>
          <w:szCs w:val="24"/>
          <w:rtl/>
        </w:rPr>
        <w:t xml:space="preserve"> </w:t>
      </w:r>
      <w:r w:rsidRPr="00FA3AAD">
        <w:rPr>
          <w:rFonts w:hint="cs"/>
          <w:sz w:val="20"/>
          <w:szCs w:val="24"/>
          <w:rtl/>
        </w:rPr>
        <w:t>וכן</w:t>
      </w:r>
      <w:r w:rsidRPr="00FA3AAD">
        <w:rPr>
          <w:sz w:val="20"/>
          <w:szCs w:val="24"/>
          <w:rtl/>
        </w:rPr>
        <w:t xml:space="preserve"> </w:t>
      </w:r>
      <w:r w:rsidRPr="00FA3AAD">
        <w:rPr>
          <w:rFonts w:hint="cs"/>
          <w:sz w:val="20"/>
          <w:szCs w:val="24"/>
          <w:rtl/>
        </w:rPr>
        <w:t>יבצע</w:t>
      </w:r>
      <w:r w:rsidRPr="00FA3AAD">
        <w:rPr>
          <w:sz w:val="20"/>
          <w:szCs w:val="24"/>
          <w:rtl/>
        </w:rPr>
        <w:t xml:space="preserve"> </w:t>
      </w:r>
      <w:r w:rsidRPr="00FA3AAD">
        <w:rPr>
          <w:rFonts w:hint="cs"/>
          <w:sz w:val="20"/>
          <w:szCs w:val="24"/>
          <w:rtl/>
        </w:rPr>
        <w:t>כל</w:t>
      </w:r>
      <w:r w:rsidRPr="00FA3AAD">
        <w:rPr>
          <w:sz w:val="20"/>
          <w:szCs w:val="24"/>
          <w:rtl/>
        </w:rPr>
        <w:t xml:space="preserve"> </w:t>
      </w:r>
      <w:r w:rsidRPr="00FA3AAD">
        <w:rPr>
          <w:rFonts w:hint="cs"/>
          <w:sz w:val="20"/>
          <w:szCs w:val="24"/>
          <w:rtl/>
        </w:rPr>
        <w:t>פעולה</w:t>
      </w:r>
      <w:r w:rsidRPr="00FA3AAD">
        <w:rPr>
          <w:sz w:val="20"/>
          <w:szCs w:val="24"/>
          <w:rtl/>
        </w:rPr>
        <w:t xml:space="preserve"> </w:t>
      </w:r>
      <w:r w:rsidRPr="00FA3AAD">
        <w:rPr>
          <w:rFonts w:hint="cs"/>
          <w:sz w:val="20"/>
          <w:szCs w:val="24"/>
          <w:rtl/>
        </w:rPr>
        <w:t>ויספק</w:t>
      </w:r>
      <w:r w:rsidRPr="00FA3AAD">
        <w:rPr>
          <w:sz w:val="20"/>
          <w:szCs w:val="24"/>
          <w:rtl/>
        </w:rPr>
        <w:t xml:space="preserve"> </w:t>
      </w:r>
      <w:r w:rsidRPr="00FA3AAD">
        <w:rPr>
          <w:rFonts w:hint="cs"/>
          <w:sz w:val="20"/>
          <w:szCs w:val="24"/>
          <w:rtl/>
        </w:rPr>
        <w:t>כל</w:t>
      </w:r>
      <w:r w:rsidRPr="00FA3AAD">
        <w:rPr>
          <w:sz w:val="20"/>
          <w:szCs w:val="24"/>
          <w:rtl/>
        </w:rPr>
        <w:t xml:space="preserve"> </w:t>
      </w:r>
      <w:r w:rsidRPr="00FA3AAD">
        <w:rPr>
          <w:rFonts w:hint="cs"/>
          <w:sz w:val="20"/>
          <w:szCs w:val="24"/>
          <w:rtl/>
        </w:rPr>
        <w:t>שירות</w:t>
      </w:r>
      <w:r w:rsidRPr="00FA3AAD">
        <w:rPr>
          <w:sz w:val="20"/>
          <w:szCs w:val="24"/>
          <w:rtl/>
        </w:rPr>
        <w:t xml:space="preserve">, </w:t>
      </w:r>
      <w:r w:rsidRPr="00FA3AAD">
        <w:rPr>
          <w:rFonts w:hint="cs"/>
          <w:sz w:val="20"/>
          <w:szCs w:val="24"/>
          <w:rtl/>
        </w:rPr>
        <w:t>שביצועם</w:t>
      </w:r>
      <w:r w:rsidRPr="00FA3AAD">
        <w:rPr>
          <w:sz w:val="20"/>
          <w:szCs w:val="24"/>
          <w:rtl/>
        </w:rPr>
        <w:t xml:space="preserve"> </w:t>
      </w:r>
      <w:r w:rsidRPr="00FA3AAD">
        <w:rPr>
          <w:rFonts w:hint="cs"/>
          <w:sz w:val="20"/>
          <w:szCs w:val="24"/>
          <w:rtl/>
        </w:rPr>
        <w:t>ו</w:t>
      </w:r>
      <w:r w:rsidRPr="00FA3AAD">
        <w:rPr>
          <w:sz w:val="20"/>
          <w:szCs w:val="24"/>
          <w:rtl/>
        </w:rPr>
        <w:t>/</w:t>
      </w:r>
      <w:r w:rsidRPr="00FA3AAD">
        <w:rPr>
          <w:rFonts w:hint="cs"/>
          <w:sz w:val="20"/>
          <w:szCs w:val="24"/>
          <w:rtl/>
        </w:rPr>
        <w:t>או</w:t>
      </w:r>
      <w:r w:rsidRPr="00FA3AAD">
        <w:rPr>
          <w:sz w:val="20"/>
          <w:szCs w:val="24"/>
          <w:rtl/>
        </w:rPr>
        <w:t xml:space="preserve"> </w:t>
      </w:r>
      <w:r w:rsidRPr="00FA3AAD">
        <w:rPr>
          <w:rFonts w:hint="cs"/>
          <w:sz w:val="20"/>
          <w:szCs w:val="24"/>
          <w:rtl/>
        </w:rPr>
        <w:t>אספקתם</w:t>
      </w:r>
      <w:r w:rsidRPr="00FA3AAD">
        <w:rPr>
          <w:sz w:val="20"/>
          <w:szCs w:val="24"/>
          <w:rtl/>
        </w:rPr>
        <w:t xml:space="preserve"> </w:t>
      </w:r>
      <w:r w:rsidRPr="00FA3AAD">
        <w:rPr>
          <w:rFonts w:hint="cs"/>
          <w:sz w:val="20"/>
          <w:szCs w:val="24"/>
          <w:rtl/>
        </w:rPr>
        <w:t>מתבקשים</w:t>
      </w:r>
      <w:r w:rsidRPr="00FA3AAD">
        <w:rPr>
          <w:sz w:val="20"/>
          <w:szCs w:val="24"/>
          <w:rtl/>
        </w:rPr>
        <w:t xml:space="preserve"> </w:t>
      </w:r>
      <w:r w:rsidRPr="00FA3AAD">
        <w:rPr>
          <w:rFonts w:hint="cs"/>
          <w:sz w:val="20"/>
          <w:szCs w:val="24"/>
          <w:rtl/>
        </w:rPr>
        <w:t>בשל</w:t>
      </w:r>
      <w:r w:rsidRPr="00FA3AAD">
        <w:rPr>
          <w:sz w:val="20"/>
          <w:szCs w:val="24"/>
          <w:rtl/>
        </w:rPr>
        <w:t xml:space="preserve"> </w:t>
      </w:r>
      <w:r w:rsidRPr="00FA3AAD">
        <w:rPr>
          <w:rFonts w:hint="cs"/>
          <w:sz w:val="20"/>
          <w:szCs w:val="24"/>
          <w:rtl/>
        </w:rPr>
        <w:t>טבעם</w:t>
      </w:r>
      <w:r w:rsidRPr="00FA3AAD">
        <w:rPr>
          <w:sz w:val="20"/>
          <w:szCs w:val="24"/>
          <w:rtl/>
        </w:rPr>
        <w:t xml:space="preserve"> </w:t>
      </w:r>
      <w:r w:rsidRPr="00FA3AAD">
        <w:rPr>
          <w:rFonts w:hint="cs"/>
          <w:sz w:val="20"/>
          <w:szCs w:val="24"/>
          <w:rtl/>
        </w:rPr>
        <w:t>של</w:t>
      </w:r>
      <w:r w:rsidRPr="00FA3AAD">
        <w:rPr>
          <w:sz w:val="20"/>
          <w:szCs w:val="24"/>
          <w:rtl/>
        </w:rPr>
        <w:t xml:space="preserve"> </w:t>
      </w:r>
      <w:r w:rsidRPr="00FA3AAD">
        <w:rPr>
          <w:rFonts w:hint="cs"/>
          <w:sz w:val="20"/>
          <w:szCs w:val="24"/>
          <w:rtl/>
        </w:rPr>
        <w:t>השירותים</w:t>
      </w:r>
      <w:r w:rsidRPr="00FA3AAD">
        <w:rPr>
          <w:sz w:val="20"/>
          <w:szCs w:val="24"/>
          <w:rtl/>
        </w:rPr>
        <w:t xml:space="preserve"> </w:t>
      </w:r>
      <w:r w:rsidRPr="00FA3AAD">
        <w:rPr>
          <w:rFonts w:hint="cs"/>
          <w:sz w:val="20"/>
          <w:szCs w:val="24"/>
          <w:rtl/>
        </w:rPr>
        <w:t>ו</w:t>
      </w:r>
      <w:r w:rsidRPr="00FA3AAD">
        <w:rPr>
          <w:sz w:val="20"/>
          <w:szCs w:val="24"/>
          <w:rtl/>
        </w:rPr>
        <w:t>/</w:t>
      </w:r>
      <w:r w:rsidRPr="00FA3AAD">
        <w:rPr>
          <w:rFonts w:hint="cs"/>
          <w:sz w:val="20"/>
          <w:szCs w:val="24"/>
          <w:rtl/>
        </w:rPr>
        <w:t>או</w:t>
      </w:r>
      <w:r w:rsidRPr="00FA3AAD">
        <w:rPr>
          <w:sz w:val="20"/>
          <w:szCs w:val="24"/>
          <w:rtl/>
        </w:rPr>
        <w:t xml:space="preserve"> </w:t>
      </w:r>
      <w:r w:rsidRPr="00FA3AAD">
        <w:rPr>
          <w:rFonts w:hint="cs"/>
          <w:sz w:val="20"/>
          <w:szCs w:val="24"/>
          <w:rtl/>
        </w:rPr>
        <w:t>לשם</w:t>
      </w:r>
      <w:r w:rsidRPr="00FA3AAD">
        <w:rPr>
          <w:sz w:val="20"/>
          <w:szCs w:val="24"/>
          <w:rtl/>
        </w:rPr>
        <w:t xml:space="preserve"> </w:t>
      </w:r>
      <w:r w:rsidRPr="00FA3AAD">
        <w:rPr>
          <w:rFonts w:hint="cs"/>
          <w:sz w:val="20"/>
          <w:szCs w:val="24"/>
          <w:rtl/>
        </w:rPr>
        <w:t>ביצועם</w:t>
      </w:r>
      <w:r w:rsidRPr="00FA3AAD">
        <w:rPr>
          <w:sz w:val="20"/>
          <w:szCs w:val="24"/>
          <w:rtl/>
        </w:rPr>
        <w:t xml:space="preserve"> </w:t>
      </w:r>
      <w:r w:rsidRPr="00FA3AAD">
        <w:rPr>
          <w:rFonts w:hint="cs"/>
          <w:sz w:val="20"/>
          <w:szCs w:val="24"/>
          <w:rtl/>
        </w:rPr>
        <w:t>ברמה</w:t>
      </w:r>
      <w:r w:rsidRPr="00FA3AAD">
        <w:rPr>
          <w:sz w:val="20"/>
          <w:szCs w:val="24"/>
          <w:rtl/>
        </w:rPr>
        <w:t xml:space="preserve"> </w:t>
      </w:r>
      <w:r w:rsidRPr="00FA3AAD">
        <w:rPr>
          <w:rFonts w:hint="cs"/>
          <w:sz w:val="20"/>
          <w:szCs w:val="24"/>
          <w:rtl/>
        </w:rPr>
        <w:t>הנדרשת</w:t>
      </w:r>
      <w:r w:rsidRPr="00FA3AAD">
        <w:rPr>
          <w:sz w:val="20"/>
          <w:szCs w:val="24"/>
          <w:rtl/>
        </w:rPr>
        <w:t xml:space="preserve"> </w:t>
      </w:r>
      <w:r w:rsidRPr="00FA3AAD">
        <w:rPr>
          <w:rFonts w:hint="cs"/>
          <w:sz w:val="20"/>
          <w:szCs w:val="24"/>
          <w:rtl/>
        </w:rPr>
        <w:t>בחוזה</w:t>
      </w:r>
      <w:r w:rsidRPr="00FA3AAD">
        <w:rPr>
          <w:sz w:val="20"/>
          <w:szCs w:val="24"/>
          <w:rtl/>
        </w:rPr>
        <w:t xml:space="preserve"> </w:t>
      </w:r>
      <w:r w:rsidRPr="00FA3AAD">
        <w:rPr>
          <w:rFonts w:hint="cs"/>
          <w:sz w:val="20"/>
          <w:szCs w:val="24"/>
          <w:rtl/>
        </w:rPr>
        <w:t>ו</w:t>
      </w:r>
      <w:r w:rsidRPr="00FA3AAD">
        <w:rPr>
          <w:sz w:val="20"/>
          <w:szCs w:val="24"/>
          <w:rtl/>
        </w:rPr>
        <w:t>/</w:t>
      </w:r>
      <w:r w:rsidRPr="00FA3AAD">
        <w:rPr>
          <w:rFonts w:hint="cs"/>
          <w:sz w:val="20"/>
          <w:szCs w:val="24"/>
          <w:rtl/>
        </w:rPr>
        <w:t>או</w:t>
      </w:r>
      <w:r w:rsidRPr="00FA3AAD">
        <w:rPr>
          <w:sz w:val="20"/>
          <w:szCs w:val="24"/>
          <w:rtl/>
        </w:rPr>
        <w:t xml:space="preserve"> </w:t>
      </w:r>
      <w:r w:rsidRPr="00FA3AAD">
        <w:rPr>
          <w:rFonts w:hint="cs"/>
          <w:sz w:val="20"/>
          <w:szCs w:val="24"/>
          <w:rtl/>
        </w:rPr>
        <w:t>ברמה</w:t>
      </w:r>
      <w:r w:rsidRPr="00FA3AAD">
        <w:rPr>
          <w:sz w:val="20"/>
          <w:szCs w:val="24"/>
          <w:rtl/>
        </w:rPr>
        <w:t xml:space="preserve"> </w:t>
      </w:r>
      <w:r w:rsidRPr="00FA3AAD">
        <w:rPr>
          <w:rFonts w:hint="cs"/>
          <w:sz w:val="20"/>
          <w:szCs w:val="24"/>
          <w:rtl/>
        </w:rPr>
        <w:t>הנדרשת</w:t>
      </w:r>
      <w:r w:rsidRPr="00FA3AAD">
        <w:rPr>
          <w:sz w:val="20"/>
          <w:szCs w:val="24"/>
          <w:rtl/>
        </w:rPr>
        <w:t xml:space="preserve"> </w:t>
      </w:r>
      <w:r w:rsidRPr="00FA3AAD">
        <w:rPr>
          <w:rFonts w:hint="cs"/>
          <w:sz w:val="20"/>
          <w:szCs w:val="24"/>
          <w:rtl/>
        </w:rPr>
        <w:t>בהתאם</w:t>
      </w:r>
      <w:r w:rsidRPr="00FA3AAD">
        <w:rPr>
          <w:sz w:val="20"/>
          <w:szCs w:val="24"/>
          <w:rtl/>
        </w:rPr>
        <w:t xml:space="preserve"> </w:t>
      </w:r>
      <w:r w:rsidRPr="00FA3AAD">
        <w:rPr>
          <w:rFonts w:hint="cs"/>
          <w:sz w:val="20"/>
          <w:szCs w:val="24"/>
          <w:rtl/>
        </w:rPr>
        <w:t>להוראות</w:t>
      </w:r>
      <w:r w:rsidRPr="00FA3AAD">
        <w:rPr>
          <w:sz w:val="20"/>
          <w:szCs w:val="24"/>
          <w:rtl/>
        </w:rPr>
        <w:t xml:space="preserve"> </w:t>
      </w:r>
      <w:r w:rsidRPr="00FA3AAD">
        <w:rPr>
          <w:rFonts w:hint="cs"/>
          <w:sz w:val="20"/>
          <w:szCs w:val="24"/>
          <w:rtl/>
        </w:rPr>
        <w:t>כל</w:t>
      </w:r>
      <w:r w:rsidRPr="00FA3AAD">
        <w:rPr>
          <w:sz w:val="20"/>
          <w:szCs w:val="24"/>
          <w:rtl/>
        </w:rPr>
        <w:t xml:space="preserve"> </w:t>
      </w:r>
      <w:r w:rsidRPr="00FA3AAD">
        <w:rPr>
          <w:rFonts w:hint="cs"/>
          <w:sz w:val="20"/>
          <w:szCs w:val="24"/>
          <w:rtl/>
        </w:rPr>
        <w:t>דין</w:t>
      </w:r>
      <w:r w:rsidRPr="00FA3AAD">
        <w:rPr>
          <w:sz w:val="20"/>
          <w:szCs w:val="24"/>
          <w:rtl/>
        </w:rPr>
        <w:t xml:space="preserve">, </w:t>
      </w:r>
      <w:r w:rsidRPr="00FA3AAD">
        <w:rPr>
          <w:rFonts w:hint="cs"/>
          <w:sz w:val="20"/>
          <w:szCs w:val="24"/>
          <w:rtl/>
        </w:rPr>
        <w:t>גם</w:t>
      </w:r>
      <w:r w:rsidRPr="00FA3AAD">
        <w:rPr>
          <w:sz w:val="20"/>
          <w:szCs w:val="24"/>
          <w:rtl/>
        </w:rPr>
        <w:t xml:space="preserve"> </w:t>
      </w:r>
      <w:r w:rsidRPr="00FA3AAD">
        <w:rPr>
          <w:rFonts w:hint="cs"/>
          <w:sz w:val="20"/>
          <w:szCs w:val="24"/>
          <w:rtl/>
        </w:rPr>
        <w:t>אם</w:t>
      </w:r>
      <w:r w:rsidRPr="00FA3AAD">
        <w:rPr>
          <w:sz w:val="20"/>
          <w:szCs w:val="24"/>
          <w:rtl/>
        </w:rPr>
        <w:t xml:space="preserve"> </w:t>
      </w:r>
      <w:r w:rsidRPr="00FA3AAD">
        <w:rPr>
          <w:rFonts w:hint="cs"/>
          <w:sz w:val="20"/>
          <w:szCs w:val="24"/>
          <w:rtl/>
        </w:rPr>
        <w:t>פעולות</w:t>
      </w:r>
      <w:r w:rsidRPr="00FA3AAD">
        <w:rPr>
          <w:sz w:val="20"/>
          <w:szCs w:val="24"/>
          <w:rtl/>
        </w:rPr>
        <w:t xml:space="preserve"> </w:t>
      </w:r>
      <w:r w:rsidRPr="00FA3AAD">
        <w:rPr>
          <w:rFonts w:hint="cs"/>
          <w:sz w:val="20"/>
          <w:szCs w:val="24"/>
          <w:rtl/>
        </w:rPr>
        <w:t>ו</w:t>
      </w:r>
      <w:r w:rsidRPr="00FA3AAD">
        <w:rPr>
          <w:sz w:val="20"/>
          <w:szCs w:val="24"/>
          <w:rtl/>
        </w:rPr>
        <w:t>/</w:t>
      </w:r>
      <w:r w:rsidRPr="00FA3AAD">
        <w:rPr>
          <w:rFonts w:hint="cs"/>
          <w:sz w:val="20"/>
          <w:szCs w:val="24"/>
          <w:rtl/>
        </w:rPr>
        <w:t>או</w:t>
      </w:r>
      <w:r w:rsidRPr="00FA3AAD">
        <w:rPr>
          <w:sz w:val="20"/>
          <w:szCs w:val="24"/>
          <w:rtl/>
        </w:rPr>
        <w:t xml:space="preserve"> </w:t>
      </w:r>
      <w:r w:rsidRPr="00FA3AAD">
        <w:rPr>
          <w:rFonts w:hint="cs"/>
          <w:sz w:val="20"/>
          <w:szCs w:val="24"/>
          <w:rtl/>
        </w:rPr>
        <w:t>שירותים</w:t>
      </w:r>
      <w:r w:rsidRPr="00FA3AAD">
        <w:rPr>
          <w:sz w:val="20"/>
          <w:szCs w:val="24"/>
          <w:rtl/>
        </w:rPr>
        <w:t xml:space="preserve"> </w:t>
      </w:r>
      <w:r w:rsidRPr="00FA3AAD">
        <w:rPr>
          <w:rFonts w:hint="cs"/>
          <w:sz w:val="20"/>
          <w:szCs w:val="24"/>
          <w:rtl/>
        </w:rPr>
        <w:t>אלה</w:t>
      </w:r>
      <w:r w:rsidRPr="00FA3AAD">
        <w:rPr>
          <w:sz w:val="20"/>
          <w:szCs w:val="24"/>
          <w:rtl/>
        </w:rPr>
        <w:t xml:space="preserve"> </w:t>
      </w:r>
      <w:r w:rsidRPr="00FA3AAD">
        <w:rPr>
          <w:rFonts w:hint="cs"/>
          <w:sz w:val="20"/>
          <w:szCs w:val="24"/>
          <w:rtl/>
        </w:rPr>
        <w:t>אינם</w:t>
      </w:r>
      <w:r w:rsidRPr="00FA3AAD">
        <w:rPr>
          <w:sz w:val="20"/>
          <w:szCs w:val="24"/>
          <w:rtl/>
        </w:rPr>
        <w:t xml:space="preserve"> </w:t>
      </w:r>
      <w:r w:rsidRPr="00FA3AAD">
        <w:rPr>
          <w:rFonts w:hint="cs"/>
          <w:sz w:val="20"/>
          <w:szCs w:val="24"/>
          <w:rtl/>
        </w:rPr>
        <w:t>נזכרים</w:t>
      </w:r>
      <w:r w:rsidRPr="00FA3AAD">
        <w:rPr>
          <w:sz w:val="20"/>
          <w:szCs w:val="24"/>
          <w:rtl/>
        </w:rPr>
        <w:t xml:space="preserve"> </w:t>
      </w:r>
      <w:r w:rsidRPr="00FA3AAD">
        <w:rPr>
          <w:rFonts w:hint="cs"/>
          <w:sz w:val="20"/>
          <w:szCs w:val="24"/>
          <w:rtl/>
        </w:rPr>
        <w:t>במפורש</w:t>
      </w:r>
      <w:r w:rsidRPr="00FA3AAD">
        <w:rPr>
          <w:sz w:val="20"/>
          <w:szCs w:val="24"/>
          <w:rtl/>
        </w:rPr>
        <w:t xml:space="preserve"> </w:t>
      </w:r>
      <w:r w:rsidRPr="00FA3AAD">
        <w:rPr>
          <w:rFonts w:hint="cs"/>
          <w:sz w:val="20"/>
          <w:szCs w:val="24"/>
          <w:rtl/>
        </w:rPr>
        <w:t>בהוראות</w:t>
      </w:r>
      <w:r w:rsidRPr="00FA3AAD">
        <w:rPr>
          <w:sz w:val="20"/>
          <w:szCs w:val="24"/>
          <w:rtl/>
        </w:rPr>
        <w:t xml:space="preserve"> </w:t>
      </w:r>
      <w:r w:rsidRPr="00FA3AAD">
        <w:rPr>
          <w:rFonts w:hint="cs"/>
          <w:sz w:val="20"/>
          <w:szCs w:val="24"/>
          <w:rtl/>
        </w:rPr>
        <w:t>החוזה</w:t>
      </w:r>
      <w:r w:rsidRPr="00FA3AAD">
        <w:rPr>
          <w:sz w:val="20"/>
          <w:szCs w:val="24"/>
          <w:rtl/>
        </w:rPr>
        <w:t xml:space="preserve">, </w:t>
      </w:r>
      <w:r w:rsidRPr="00FA3AAD">
        <w:rPr>
          <w:rFonts w:hint="cs"/>
          <w:sz w:val="20"/>
          <w:szCs w:val="24"/>
          <w:rtl/>
        </w:rPr>
        <w:t>הכל</w:t>
      </w:r>
      <w:r w:rsidRPr="00FA3AAD">
        <w:rPr>
          <w:sz w:val="20"/>
          <w:szCs w:val="24"/>
          <w:rtl/>
        </w:rPr>
        <w:t xml:space="preserve"> </w:t>
      </w:r>
      <w:r w:rsidRPr="00FA3AAD">
        <w:rPr>
          <w:rFonts w:hint="cs"/>
          <w:sz w:val="20"/>
          <w:szCs w:val="24"/>
          <w:rtl/>
        </w:rPr>
        <w:t>על</w:t>
      </w:r>
      <w:r w:rsidRPr="00FA3AAD">
        <w:rPr>
          <w:sz w:val="20"/>
          <w:szCs w:val="24"/>
          <w:rtl/>
        </w:rPr>
        <w:t xml:space="preserve"> </w:t>
      </w:r>
      <w:r w:rsidRPr="00FA3AAD">
        <w:rPr>
          <w:rFonts w:hint="cs"/>
          <w:sz w:val="20"/>
          <w:szCs w:val="24"/>
          <w:rtl/>
        </w:rPr>
        <w:t>מנת</w:t>
      </w:r>
      <w:r w:rsidRPr="00FA3AAD">
        <w:rPr>
          <w:sz w:val="20"/>
          <w:szCs w:val="24"/>
          <w:rtl/>
        </w:rPr>
        <w:t xml:space="preserve"> </w:t>
      </w:r>
      <w:r w:rsidRPr="00FA3AAD">
        <w:rPr>
          <w:rFonts w:hint="cs"/>
          <w:sz w:val="20"/>
          <w:szCs w:val="24"/>
          <w:rtl/>
        </w:rPr>
        <w:t>להבטיח</w:t>
      </w:r>
      <w:r w:rsidRPr="00FA3AAD">
        <w:rPr>
          <w:sz w:val="20"/>
          <w:szCs w:val="24"/>
          <w:rtl/>
        </w:rPr>
        <w:t xml:space="preserve"> </w:t>
      </w:r>
      <w:r w:rsidRPr="00FA3AAD">
        <w:rPr>
          <w:rFonts w:hint="cs"/>
          <w:sz w:val="20"/>
          <w:szCs w:val="24"/>
          <w:rtl/>
        </w:rPr>
        <w:t>את</w:t>
      </w:r>
      <w:r w:rsidRPr="00FA3AAD">
        <w:rPr>
          <w:sz w:val="20"/>
          <w:szCs w:val="24"/>
          <w:rtl/>
        </w:rPr>
        <w:t xml:space="preserve"> </w:t>
      </w:r>
      <w:r w:rsidRPr="00FA3AAD">
        <w:rPr>
          <w:rFonts w:hint="cs"/>
          <w:sz w:val="20"/>
          <w:szCs w:val="24"/>
          <w:rtl/>
        </w:rPr>
        <w:t>השלמת</w:t>
      </w:r>
      <w:r w:rsidRPr="00FA3AAD">
        <w:rPr>
          <w:sz w:val="20"/>
          <w:szCs w:val="24"/>
          <w:rtl/>
        </w:rPr>
        <w:t xml:space="preserve"> </w:t>
      </w:r>
      <w:r w:rsidRPr="00FA3AAD">
        <w:rPr>
          <w:rFonts w:hint="cs"/>
          <w:sz w:val="20"/>
          <w:szCs w:val="24"/>
          <w:rtl/>
        </w:rPr>
        <w:t>השירותים</w:t>
      </w:r>
      <w:r w:rsidRPr="00FA3AAD">
        <w:rPr>
          <w:sz w:val="20"/>
          <w:szCs w:val="24"/>
          <w:rtl/>
        </w:rPr>
        <w:t xml:space="preserve"> </w:t>
      </w:r>
      <w:r w:rsidRPr="00FA3AAD">
        <w:rPr>
          <w:rFonts w:hint="cs"/>
          <w:sz w:val="20"/>
          <w:szCs w:val="24"/>
          <w:rtl/>
        </w:rPr>
        <w:t>במלואם</w:t>
      </w:r>
      <w:r w:rsidRPr="00FA3AAD">
        <w:rPr>
          <w:sz w:val="20"/>
          <w:szCs w:val="24"/>
          <w:rtl/>
        </w:rPr>
        <w:t xml:space="preserve"> </w:t>
      </w:r>
      <w:r w:rsidRPr="00FA3AAD">
        <w:rPr>
          <w:rFonts w:hint="cs"/>
          <w:sz w:val="20"/>
          <w:szCs w:val="24"/>
          <w:rtl/>
        </w:rPr>
        <w:t>ובמועדם</w:t>
      </w:r>
      <w:r w:rsidRPr="00FA3AAD">
        <w:rPr>
          <w:sz w:val="20"/>
          <w:szCs w:val="24"/>
          <w:rtl/>
        </w:rPr>
        <w:t xml:space="preserve">, </w:t>
      </w:r>
      <w:r w:rsidRPr="00FA3AAD">
        <w:rPr>
          <w:rFonts w:hint="cs"/>
          <w:sz w:val="20"/>
          <w:szCs w:val="24"/>
          <w:rtl/>
        </w:rPr>
        <w:t>ולצורך</w:t>
      </w:r>
      <w:r w:rsidRPr="00FA3AAD">
        <w:rPr>
          <w:sz w:val="20"/>
          <w:szCs w:val="24"/>
          <w:rtl/>
        </w:rPr>
        <w:t xml:space="preserve"> </w:t>
      </w:r>
      <w:r w:rsidRPr="00FA3AAD">
        <w:rPr>
          <w:rFonts w:hint="cs"/>
          <w:sz w:val="20"/>
          <w:szCs w:val="24"/>
          <w:rtl/>
        </w:rPr>
        <w:t>הגשמת</w:t>
      </w:r>
      <w:r w:rsidRPr="00FA3AAD">
        <w:rPr>
          <w:sz w:val="20"/>
          <w:szCs w:val="24"/>
          <w:rtl/>
        </w:rPr>
        <w:t xml:space="preserve"> </w:t>
      </w:r>
      <w:r w:rsidRPr="00FA3AAD">
        <w:rPr>
          <w:rFonts w:hint="cs"/>
          <w:sz w:val="20"/>
          <w:szCs w:val="24"/>
          <w:rtl/>
        </w:rPr>
        <w:t>תכליתו</w:t>
      </w:r>
      <w:r w:rsidRPr="00FA3AAD">
        <w:rPr>
          <w:sz w:val="20"/>
          <w:szCs w:val="24"/>
          <w:rtl/>
        </w:rPr>
        <w:t xml:space="preserve"> </w:t>
      </w:r>
      <w:r w:rsidRPr="00FA3AAD">
        <w:rPr>
          <w:rFonts w:hint="cs"/>
          <w:sz w:val="20"/>
          <w:szCs w:val="24"/>
          <w:rtl/>
        </w:rPr>
        <w:t>של</w:t>
      </w:r>
      <w:r w:rsidRPr="00FA3AAD">
        <w:rPr>
          <w:sz w:val="20"/>
          <w:szCs w:val="24"/>
          <w:rtl/>
        </w:rPr>
        <w:t xml:space="preserve"> </w:t>
      </w:r>
      <w:r w:rsidRPr="00FA3AAD">
        <w:rPr>
          <w:rFonts w:hint="cs"/>
          <w:sz w:val="20"/>
          <w:szCs w:val="24"/>
          <w:rtl/>
        </w:rPr>
        <w:t>החוזה</w:t>
      </w:r>
      <w:r w:rsidRPr="00FA3AAD">
        <w:rPr>
          <w:sz w:val="20"/>
          <w:szCs w:val="24"/>
          <w:rtl/>
        </w:rPr>
        <w:t xml:space="preserve"> </w:t>
      </w:r>
      <w:r w:rsidRPr="00FA3AAD">
        <w:rPr>
          <w:rFonts w:hint="cs"/>
          <w:sz w:val="20"/>
          <w:szCs w:val="24"/>
          <w:rtl/>
        </w:rPr>
        <w:t>באופן</w:t>
      </w:r>
      <w:r w:rsidRPr="00FA3AAD">
        <w:rPr>
          <w:sz w:val="20"/>
          <w:szCs w:val="24"/>
          <w:rtl/>
        </w:rPr>
        <w:t xml:space="preserve"> </w:t>
      </w:r>
      <w:r w:rsidRPr="00FA3AAD">
        <w:rPr>
          <w:rFonts w:hint="cs"/>
          <w:sz w:val="20"/>
          <w:szCs w:val="24"/>
          <w:rtl/>
        </w:rPr>
        <w:t>שבו</w:t>
      </w:r>
      <w:r w:rsidRPr="00FA3AAD">
        <w:rPr>
          <w:sz w:val="20"/>
          <w:szCs w:val="24"/>
          <w:rtl/>
        </w:rPr>
        <w:t xml:space="preserve"> </w:t>
      </w:r>
      <w:r w:rsidRPr="00FA3AAD">
        <w:rPr>
          <w:rFonts w:hint="cs"/>
          <w:sz w:val="20"/>
          <w:szCs w:val="24"/>
          <w:rtl/>
        </w:rPr>
        <w:t>יסופקו</w:t>
      </w:r>
      <w:r w:rsidRPr="00FA3AAD">
        <w:rPr>
          <w:sz w:val="20"/>
          <w:szCs w:val="24"/>
          <w:rtl/>
        </w:rPr>
        <w:t xml:space="preserve"> </w:t>
      </w:r>
      <w:r w:rsidRPr="00FA3AAD">
        <w:rPr>
          <w:rFonts w:hint="cs"/>
          <w:sz w:val="20"/>
          <w:szCs w:val="24"/>
          <w:rtl/>
        </w:rPr>
        <w:t>למשרד</w:t>
      </w:r>
      <w:r w:rsidRPr="00FA3AAD">
        <w:rPr>
          <w:sz w:val="20"/>
          <w:szCs w:val="24"/>
          <w:rtl/>
        </w:rPr>
        <w:t xml:space="preserve"> </w:t>
      </w:r>
      <w:r w:rsidRPr="00FA3AAD">
        <w:rPr>
          <w:rFonts w:hint="cs"/>
          <w:sz w:val="20"/>
          <w:szCs w:val="24"/>
          <w:rtl/>
        </w:rPr>
        <w:t>השירותים</w:t>
      </w:r>
      <w:r w:rsidRPr="00FA3AAD">
        <w:rPr>
          <w:sz w:val="20"/>
          <w:szCs w:val="24"/>
          <w:rtl/>
        </w:rPr>
        <w:t xml:space="preserve"> </w:t>
      </w:r>
      <w:r w:rsidRPr="00FA3AAD">
        <w:rPr>
          <w:rFonts w:hint="cs"/>
          <w:sz w:val="20"/>
          <w:szCs w:val="24"/>
          <w:rtl/>
        </w:rPr>
        <w:t>בהתאם</w:t>
      </w:r>
      <w:r w:rsidRPr="00FA3AAD">
        <w:rPr>
          <w:sz w:val="20"/>
          <w:szCs w:val="24"/>
          <w:rtl/>
        </w:rPr>
        <w:t xml:space="preserve"> </w:t>
      </w:r>
      <w:r w:rsidRPr="00FA3AAD">
        <w:rPr>
          <w:rFonts w:hint="cs"/>
          <w:sz w:val="20"/>
          <w:szCs w:val="24"/>
          <w:rtl/>
        </w:rPr>
        <w:t>לכל</w:t>
      </w:r>
      <w:r w:rsidRPr="00FA3AAD">
        <w:rPr>
          <w:sz w:val="20"/>
          <w:szCs w:val="24"/>
          <w:rtl/>
        </w:rPr>
        <w:t xml:space="preserve"> </w:t>
      </w:r>
      <w:r w:rsidRPr="00FA3AAD">
        <w:rPr>
          <w:rFonts w:hint="cs"/>
          <w:sz w:val="20"/>
          <w:szCs w:val="24"/>
          <w:rtl/>
        </w:rPr>
        <w:t>הדרישות</w:t>
      </w:r>
      <w:r w:rsidRPr="00FA3AAD">
        <w:rPr>
          <w:sz w:val="20"/>
          <w:szCs w:val="24"/>
          <w:rtl/>
        </w:rPr>
        <w:t xml:space="preserve"> </w:t>
      </w:r>
      <w:r w:rsidRPr="00FA3AAD">
        <w:rPr>
          <w:rFonts w:hint="cs"/>
          <w:sz w:val="20"/>
          <w:szCs w:val="24"/>
          <w:rtl/>
        </w:rPr>
        <w:t>המפורטות</w:t>
      </w:r>
      <w:r w:rsidRPr="00FA3AAD">
        <w:rPr>
          <w:sz w:val="20"/>
          <w:szCs w:val="24"/>
          <w:rtl/>
        </w:rPr>
        <w:t xml:space="preserve"> </w:t>
      </w:r>
      <w:r w:rsidRPr="00FA3AAD">
        <w:rPr>
          <w:rFonts w:hint="cs"/>
          <w:sz w:val="20"/>
          <w:szCs w:val="24"/>
          <w:rtl/>
        </w:rPr>
        <w:t>במפרט תכולת השירותים ושאר</w:t>
      </w:r>
      <w:r w:rsidRPr="00FA3AAD">
        <w:rPr>
          <w:sz w:val="20"/>
          <w:szCs w:val="24"/>
          <w:rtl/>
        </w:rPr>
        <w:t xml:space="preserve"> </w:t>
      </w:r>
      <w:r w:rsidRPr="00FA3AAD">
        <w:rPr>
          <w:rFonts w:hint="cs"/>
          <w:sz w:val="20"/>
          <w:szCs w:val="24"/>
          <w:rtl/>
        </w:rPr>
        <w:t>הוראות</w:t>
      </w:r>
      <w:r w:rsidRPr="00FA3AAD">
        <w:rPr>
          <w:sz w:val="20"/>
          <w:szCs w:val="24"/>
          <w:rtl/>
        </w:rPr>
        <w:t xml:space="preserve"> </w:t>
      </w:r>
      <w:r w:rsidRPr="00FA3AAD">
        <w:rPr>
          <w:rFonts w:hint="cs"/>
          <w:sz w:val="20"/>
          <w:szCs w:val="24"/>
          <w:rtl/>
        </w:rPr>
        <w:t>החוזה</w:t>
      </w:r>
      <w:r w:rsidRPr="00FA3AAD">
        <w:rPr>
          <w:sz w:val="20"/>
          <w:szCs w:val="24"/>
          <w:rtl/>
        </w:rPr>
        <w:t xml:space="preserve">. </w:t>
      </w:r>
    </w:p>
    <w:p w14:paraId="49245BE9" w14:textId="77777777" w:rsidR="00FA3AAD" w:rsidRPr="00FA3AAD" w:rsidRDefault="00FA3AAD" w:rsidP="00FA3AAD">
      <w:pPr>
        <w:tabs>
          <w:tab w:val="num" w:pos="2006"/>
          <w:tab w:val="center" w:pos="4153"/>
          <w:tab w:val="right" w:pos="8306"/>
          <w:tab w:val="right" w:pos="8640"/>
        </w:tabs>
        <w:spacing w:after="120" w:line="360" w:lineRule="auto"/>
        <w:ind w:left="1276"/>
        <w:jc w:val="both"/>
        <w:rPr>
          <w:sz w:val="20"/>
          <w:szCs w:val="24"/>
          <w:rtl/>
        </w:rPr>
      </w:pPr>
      <w:r w:rsidRPr="00FA3AAD">
        <w:rPr>
          <w:rFonts w:hint="cs"/>
          <w:sz w:val="20"/>
          <w:szCs w:val="24"/>
          <w:rtl/>
        </w:rPr>
        <w:t>למען הסר ספק, פעולות כאמור תיחשבנה ככלולות בביצוע השירותים על פי החוזה, לכל דבר ועניין, ולא תשולם בגינן כל תמורה נוספת.</w:t>
      </w:r>
    </w:p>
    <w:p w14:paraId="12E6DDAD" w14:textId="77777777" w:rsidR="00FA3AAD" w:rsidRPr="00FA3AAD" w:rsidRDefault="00FA3AAD" w:rsidP="00FA3AAD">
      <w:pPr>
        <w:numPr>
          <w:ilvl w:val="1"/>
          <w:numId w:val="55"/>
        </w:numPr>
        <w:tabs>
          <w:tab w:val="num" w:pos="2006"/>
          <w:tab w:val="center" w:pos="4153"/>
          <w:tab w:val="right" w:pos="8306"/>
          <w:tab w:val="right" w:pos="8640"/>
        </w:tabs>
        <w:spacing w:before="120" w:after="120" w:line="360" w:lineRule="auto"/>
        <w:jc w:val="both"/>
        <w:rPr>
          <w:sz w:val="20"/>
          <w:szCs w:val="24"/>
        </w:rPr>
      </w:pPr>
      <w:r w:rsidRPr="00FA3AAD">
        <w:rPr>
          <w:rFonts w:hint="cs"/>
          <w:sz w:val="20"/>
          <w:szCs w:val="24"/>
          <w:rtl/>
        </w:rPr>
        <w:t>נציג הספק יתייצב לרשות מנהל ההתקשרות בכל מקום שעליו יורה מנהל ההתקשרות, לצורך ביצוע בפועל של השירותים, לצורך מתן ייעוץ, לצורך השתתפות בישיבות ו/או פגישות עם גורמי המשרד 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בחוזה.</w:t>
      </w:r>
    </w:p>
    <w:p w14:paraId="3DD2FC21"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מבלי לגרוע משאר התחייבויות הספק על פי החוזה, ייחשבו השירותים (או כל חלק מהם, לרבות כל אבן דרך שנקבעה לביצועם) ככאלה שהושלמו, רק לאחר שבחן המשרד ו/או מי מטעמו את ביצועם ואת התאמתם להוראות החוזה והתקבל אישור, בכתב, של מנהל ההתקשרות המעיד על השלמת השירותים במועד.</w:t>
      </w:r>
    </w:p>
    <w:p w14:paraId="621F665D" w14:textId="77777777" w:rsidR="00FA3AAD" w:rsidRPr="00FA3AAD" w:rsidRDefault="00FA3AAD" w:rsidP="00FA3AAD">
      <w:pPr>
        <w:tabs>
          <w:tab w:val="num" w:pos="2006"/>
          <w:tab w:val="center" w:pos="4153"/>
          <w:tab w:val="right" w:pos="8306"/>
          <w:tab w:val="right" w:pos="8640"/>
        </w:tabs>
        <w:spacing w:after="120" w:line="360" w:lineRule="auto"/>
        <w:ind w:left="1276"/>
        <w:jc w:val="both"/>
        <w:rPr>
          <w:sz w:val="20"/>
          <w:szCs w:val="24"/>
        </w:rPr>
      </w:pPr>
      <w:r w:rsidRPr="00FA3AAD">
        <w:rPr>
          <w:rFonts w:hint="cs"/>
          <w:sz w:val="20"/>
          <w:szCs w:val="24"/>
          <w:rtl/>
        </w:rPr>
        <w:t>אין באישור המשרד ו/או מי מטעמו בדבר ביצוע או השלמת השירותים, על מנת לגרוע מאחריותו המלאה של הספק לטיב ביצועם ו/או לאיכותם ו/או לביצוע מלא התחייבויותיו על פי חוזה זה, והספק מוותר בזאת באופן בלתי חוזר וכן יהיה מנוע ומושתק מלהעלות כל טענה מכן מין וסוג שהן בקשר לכך.</w:t>
      </w:r>
    </w:p>
    <w:p w14:paraId="69A6D899"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70" w:name="_Ref395184041"/>
      <w:bookmarkStart w:id="171" w:name="_Ref395781480"/>
      <w:r w:rsidRPr="00FA3AAD">
        <w:rPr>
          <w:rFonts w:hint="cs"/>
          <w:b/>
          <w:bCs/>
          <w:sz w:val="20"/>
          <w:szCs w:val="24"/>
          <w:u w:val="single"/>
          <w:rtl/>
        </w:rPr>
        <w:t>זכויות קניין</w:t>
      </w:r>
      <w:bookmarkEnd w:id="170"/>
      <w:r w:rsidRPr="00FA3AAD">
        <w:rPr>
          <w:rFonts w:hint="cs"/>
          <w:b/>
          <w:bCs/>
          <w:sz w:val="20"/>
          <w:szCs w:val="24"/>
          <w:u w:val="single"/>
          <w:rtl/>
        </w:rPr>
        <w:t xml:space="preserve"> רוחני</w:t>
      </w:r>
      <w:bookmarkEnd w:id="171"/>
    </w:p>
    <w:p w14:paraId="40D0451E" w14:textId="77777777" w:rsidR="00FA3AAD" w:rsidRPr="00FA3AAD" w:rsidRDefault="00FA3AAD" w:rsidP="00FA3AAD">
      <w:pPr>
        <w:numPr>
          <w:ilvl w:val="1"/>
          <w:numId w:val="55"/>
        </w:numPr>
        <w:tabs>
          <w:tab w:val="center" w:pos="4153"/>
          <w:tab w:val="right" w:pos="8306"/>
          <w:tab w:val="right" w:pos="8640"/>
        </w:tabs>
        <w:spacing w:after="120" w:line="360" w:lineRule="auto"/>
        <w:jc w:val="both"/>
        <w:rPr>
          <w:b/>
          <w:bCs/>
          <w:sz w:val="20"/>
          <w:szCs w:val="24"/>
          <w:u w:val="single"/>
        </w:rPr>
      </w:pPr>
      <w:bookmarkStart w:id="172" w:name="_Ref395718231"/>
      <w:r w:rsidRPr="00FA3AAD">
        <w:rPr>
          <w:rFonts w:hint="cs"/>
          <w:sz w:val="20"/>
          <w:szCs w:val="24"/>
          <w:rtl/>
        </w:rPr>
        <w:t>הספק מצהיר כי הוא בעל זכויות היוצרים ו/או זכויות הפטנטים ו/או הסודות המסחריים ו/או הזכויות האחרות הנדרשות לצורך ביצוע השירותים והשימוש בהם על-ידי המשרד (להלן: "</w:t>
      </w:r>
      <w:r w:rsidRPr="00FA3AAD">
        <w:rPr>
          <w:rFonts w:hint="cs"/>
          <w:b/>
          <w:bCs/>
          <w:sz w:val="20"/>
          <w:szCs w:val="24"/>
          <w:rtl/>
        </w:rPr>
        <w:t>הזכויות הקנייניות</w:t>
      </w:r>
      <w:r w:rsidRPr="00FA3AAD">
        <w:rPr>
          <w:rFonts w:hint="cs"/>
          <w:sz w:val="20"/>
          <w:szCs w:val="24"/>
          <w:rtl/>
        </w:rPr>
        <w:t xml:space="preserve">"). לגבי הזכויות הקנייניות שאינן בבעלות הספק – הספק מצהיר שיש בידיו את כל האישורים הדרושים מטעם בעלי הזכויות האמורות לצורך מתן השירותים עפ"י חוזה זה. </w:t>
      </w:r>
    </w:p>
    <w:p w14:paraId="10F85A15" w14:textId="77777777" w:rsidR="00FA3AAD" w:rsidRPr="00FA3AAD" w:rsidRDefault="00FA3AAD" w:rsidP="00FA3AAD">
      <w:pPr>
        <w:numPr>
          <w:ilvl w:val="1"/>
          <w:numId w:val="55"/>
        </w:numPr>
        <w:tabs>
          <w:tab w:val="center" w:pos="4153"/>
          <w:tab w:val="right" w:pos="8306"/>
          <w:tab w:val="right" w:pos="8640"/>
        </w:tabs>
        <w:spacing w:after="120" w:line="360" w:lineRule="auto"/>
        <w:jc w:val="both"/>
        <w:rPr>
          <w:b/>
          <w:bCs/>
          <w:sz w:val="20"/>
          <w:szCs w:val="24"/>
          <w:u w:val="single"/>
        </w:rPr>
      </w:pPr>
      <w:r w:rsidRPr="00FA3AAD">
        <w:rPr>
          <w:rFonts w:hint="cs"/>
          <w:sz w:val="20"/>
          <w:szCs w:val="24"/>
          <w:rtl/>
        </w:rPr>
        <w:t>כן מצהיר הספק, כי אין ולא יהיה במתן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bookmarkEnd w:id="172"/>
    </w:p>
    <w:p w14:paraId="22A4845D" w14:textId="77777777" w:rsidR="00FA3AAD" w:rsidRPr="00FA3AAD" w:rsidRDefault="00FA3AAD" w:rsidP="00FA3AAD">
      <w:pPr>
        <w:numPr>
          <w:ilvl w:val="1"/>
          <w:numId w:val="55"/>
        </w:numPr>
        <w:tabs>
          <w:tab w:val="center" w:pos="4153"/>
          <w:tab w:val="right" w:pos="8306"/>
          <w:tab w:val="right" w:pos="8640"/>
        </w:tabs>
        <w:spacing w:after="120" w:line="360" w:lineRule="auto"/>
        <w:jc w:val="both"/>
        <w:rPr>
          <w:b/>
          <w:bCs/>
          <w:sz w:val="20"/>
          <w:szCs w:val="24"/>
          <w:u w:val="single"/>
        </w:rPr>
      </w:pPr>
      <w:bookmarkStart w:id="173" w:name="_Ref465261010"/>
      <w:r w:rsidRPr="00FA3AAD">
        <w:rPr>
          <w:rFonts w:hint="cs"/>
          <w:sz w:val="20"/>
          <w:szCs w:val="24"/>
          <w:rtl/>
        </w:rPr>
        <w:t>נודע לספק כי רכיב כלשהו בשירותים מפר זכות, בניגוד להוראות חוזה זה, יסיר אותו מיד ויסכם עם המשרד על שימוש ברכיב חוקי אחר אשר תכונותיו אינן נופלות מאלה של הרכיב מפר הזכות, או ישיג רישיון שימוש חוקי ברכיב על פי תנאי חוזה זה, על חשבונו בלבד וכפי שיסוכם בין הצדדים, והכול כדי לאפשר שימוש בשירותים ללא הפרעה למשרד ו/או למי מטעמו.</w:t>
      </w:r>
      <w:bookmarkEnd w:id="173"/>
    </w:p>
    <w:p w14:paraId="1C76A81F" w14:textId="77777777" w:rsidR="00FA3AAD" w:rsidRPr="00FA3AAD" w:rsidRDefault="00FA3AAD" w:rsidP="00FA3AAD">
      <w:pPr>
        <w:numPr>
          <w:ilvl w:val="1"/>
          <w:numId w:val="55"/>
        </w:numPr>
        <w:tabs>
          <w:tab w:val="center" w:pos="4153"/>
          <w:tab w:val="right" w:pos="8306"/>
          <w:tab w:val="right" w:pos="8640"/>
        </w:tabs>
        <w:spacing w:after="120" w:line="360" w:lineRule="auto"/>
        <w:jc w:val="both"/>
        <w:rPr>
          <w:b/>
          <w:bCs/>
          <w:sz w:val="20"/>
          <w:szCs w:val="24"/>
          <w:u w:val="single"/>
        </w:rPr>
      </w:pPr>
      <w:r w:rsidRPr="00FA3AAD">
        <w:rPr>
          <w:rFonts w:hint="cs"/>
          <w:sz w:val="20"/>
          <w:szCs w:val="24"/>
          <w:rtl/>
        </w:rPr>
        <w:t>בכל מקרה שבו יטען צד שלישי כלשהו, כי איזה מהחומרים, שהוכנו ו/או שהוגשו למשרד על ידי הספק או מי מטעמו, מפר זכות של צד שלישי (להלן: "</w:t>
      </w:r>
      <w:r w:rsidRPr="00FA3AAD">
        <w:rPr>
          <w:rFonts w:hint="cs"/>
          <w:b/>
          <w:bCs/>
          <w:sz w:val="20"/>
          <w:szCs w:val="24"/>
          <w:rtl/>
        </w:rPr>
        <w:t>טענת הפרה</w:t>
      </w:r>
      <w:r w:rsidRPr="00FA3AAD">
        <w:rPr>
          <w:rFonts w:hint="cs"/>
          <w:sz w:val="20"/>
          <w:szCs w:val="24"/>
          <w:rtl/>
        </w:rPr>
        <w:t xml:space="preserve">"), אזי יישא הספק באחריות הבלעדית, על חשבונו, להגן על המשרד ו/או על מי מטעמו מפני אותה טענת הפרה וישלם את כל ההוצאות, הנזקים ושכ"ט עו"ד שבהם יידרש המשרד לשאת, מיד לאחר שנדרש לכך על-ידי המשרד. הספק יהיה אחראי להבטיח, על חשבונו, כי המשרד יוכל להשתמש באיזה מהחומרים נשוא טענת ההפרה, כמפורט בסעיף </w:t>
      </w:r>
      <w:r w:rsidRPr="00FA3AAD">
        <w:rPr>
          <w:sz w:val="20"/>
          <w:szCs w:val="24"/>
          <w:rtl/>
        </w:rPr>
        <w:fldChar w:fldCharType="begin"/>
      </w:r>
      <w:r w:rsidRPr="00FA3AAD">
        <w:rPr>
          <w:sz w:val="20"/>
          <w:szCs w:val="24"/>
          <w:rtl/>
        </w:rPr>
        <w:instrText xml:space="preserve"> </w:instrText>
      </w:r>
      <w:r w:rsidRPr="00FA3AAD">
        <w:rPr>
          <w:rFonts w:hint="cs"/>
          <w:sz w:val="20"/>
          <w:szCs w:val="24"/>
        </w:rPr>
        <w:instrText>REF</w:instrText>
      </w:r>
      <w:r w:rsidRPr="00FA3AAD">
        <w:rPr>
          <w:rFonts w:hint="cs"/>
          <w:sz w:val="20"/>
          <w:szCs w:val="24"/>
          <w:rtl/>
        </w:rPr>
        <w:instrText xml:space="preserve"> _</w:instrText>
      </w:r>
      <w:r w:rsidRPr="00FA3AAD">
        <w:rPr>
          <w:rFonts w:hint="cs"/>
          <w:sz w:val="20"/>
          <w:szCs w:val="24"/>
        </w:rPr>
        <w:instrText>Ref465261010 \r \h</w:instrText>
      </w:r>
      <w:r w:rsidRPr="00FA3AAD">
        <w:rPr>
          <w:sz w:val="20"/>
          <w:szCs w:val="24"/>
          <w:rtl/>
        </w:rPr>
        <w:instrText xml:space="preserve"> </w:instrText>
      </w:r>
      <w:r w:rsidRPr="00FA3AAD">
        <w:rPr>
          <w:sz w:val="20"/>
          <w:szCs w:val="24"/>
          <w:rtl/>
        </w:rPr>
      </w:r>
      <w:r w:rsidRPr="00FA3AAD">
        <w:rPr>
          <w:sz w:val="20"/>
          <w:szCs w:val="24"/>
          <w:rtl/>
        </w:rPr>
        <w:fldChar w:fldCharType="separate"/>
      </w:r>
      <w:r w:rsidRPr="00FA3AAD">
        <w:rPr>
          <w:sz w:val="20"/>
          <w:szCs w:val="24"/>
          <w:rtl/>
        </w:rPr>
        <w:t>‏6.3</w:t>
      </w:r>
      <w:r w:rsidRPr="00FA3AAD">
        <w:rPr>
          <w:sz w:val="20"/>
          <w:szCs w:val="24"/>
          <w:rtl/>
        </w:rPr>
        <w:fldChar w:fldCharType="end"/>
      </w:r>
      <w:r w:rsidRPr="00FA3AAD">
        <w:rPr>
          <w:rFonts w:hint="cs"/>
          <w:sz w:val="20"/>
          <w:szCs w:val="24"/>
          <w:rtl/>
        </w:rPr>
        <w:t xml:space="preserve"> לעיל.</w:t>
      </w:r>
    </w:p>
    <w:p w14:paraId="0F1C79EB" w14:textId="77777777" w:rsidR="00FA3AAD" w:rsidRPr="00FA3AAD" w:rsidRDefault="00FA3AAD" w:rsidP="00FA3AAD">
      <w:pPr>
        <w:tabs>
          <w:tab w:val="center" w:pos="4153"/>
          <w:tab w:val="right" w:pos="8306"/>
          <w:tab w:val="right" w:pos="8640"/>
        </w:tabs>
        <w:spacing w:after="120" w:line="360" w:lineRule="auto"/>
        <w:ind w:left="1276"/>
        <w:jc w:val="both"/>
        <w:rPr>
          <w:sz w:val="20"/>
          <w:szCs w:val="24"/>
        </w:rPr>
      </w:pPr>
      <w:r w:rsidRPr="00FA3AAD">
        <w:rPr>
          <w:rFonts w:hint="cs"/>
          <w:sz w:val="20"/>
          <w:szCs w:val="24"/>
          <w:rtl/>
        </w:rPr>
        <w:t>מבלי לגרוע מהאמור לעיל, יפצה ו/או ישפה הספק את המשרד, מיד עם דרישתו הראשונה, בגין כל נזק ו/או אובדן ו/או עלות ו/או תשלום ו/או הוצאה, מכל מין וסוג שהם, שנגרמו למשרד ו/או שאותו נדרש המשרד ו/או מי מטעמו לשאת בקשר עם טענת ההפרה.</w:t>
      </w:r>
    </w:p>
    <w:p w14:paraId="527DD8E1"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כל רעיון, תכנית, רישום, חישוב, שרטוט, מפרט, הרשאה, אישור, היתר, עבודה, מסמך מכל סוג שהוא או יצירה בקשר עם ביצוע החוזה והשירותים עבור המשרד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המשרד ו/או מי מטעמו ובין אם הוכנו ו/או נערכו על ידי הספק ו/או מי מטעמו (להלן: "</w:t>
      </w:r>
      <w:r w:rsidRPr="00FA3AAD">
        <w:rPr>
          <w:rFonts w:hint="cs"/>
          <w:b/>
          <w:bCs/>
          <w:sz w:val="20"/>
          <w:szCs w:val="24"/>
          <w:rtl/>
        </w:rPr>
        <w:t>החומרים</w:t>
      </w:r>
      <w:r w:rsidRPr="00FA3AAD">
        <w:rPr>
          <w:rFonts w:hint="cs"/>
          <w:sz w:val="20"/>
          <w:szCs w:val="24"/>
          <w:rtl/>
        </w:rPr>
        <w:t>"), לרבות הזכויות הקשורות ו/או הנובעות, במישרין ו/או בעקיפין מהם, יהיו מלכתחילה קניינו המלא והבלעדי של המשרד,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 שהן בקשר לכך.</w:t>
      </w:r>
    </w:p>
    <w:p w14:paraId="40F60588"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מבלי לגרוע מכלליות האמור לעיל, הספק מוותר בזאת על כל הזכויות המוסריות (כהגדרתן להלן) שיכולות להיות לו בקשר לחומרים, אף לאחר סיום התקשרותו עם המשרד. "</w:t>
      </w:r>
      <w:r w:rsidRPr="00FA3AAD">
        <w:rPr>
          <w:rFonts w:hint="cs"/>
          <w:b/>
          <w:bCs/>
          <w:sz w:val="20"/>
          <w:szCs w:val="24"/>
          <w:rtl/>
        </w:rPr>
        <w:t>זכויות מוסריות</w:t>
      </w:r>
      <w:r w:rsidRPr="00FA3AAD">
        <w:rPr>
          <w:rFonts w:hint="cs"/>
          <w:sz w:val="20"/>
          <w:szCs w:val="24"/>
          <w:rtl/>
        </w:rPr>
        <w:t>" משמען כל זכות של יוצר לטעון כי שמו ייקרא על יצירתו, כל זכות להתנגד לכל שינוי של יצירה וכל זכות דומה הקיימת תחת כל דין בכל מדינה בעולם או תחת כל אמנה.</w:t>
      </w:r>
    </w:p>
    <w:p w14:paraId="393F0B6C"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המשרד יהא רשאי לנהוג בחומרים כמנהג בעלים ולבצע בהם כל שימוש שייראה לו, תוך כדי תקופת ההתקשרות ו/או לאחריה, לרבות ביצוע שינויים והכנסת תוספות, השלמות או עריכה מחדש, פרסומם, או העברתם לאחר, בתמורה או ללא תמורה.</w:t>
      </w:r>
    </w:p>
    <w:p w14:paraId="42A5FFFB"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 xml:space="preserve">מודגש בזה כי החומרים וכל עותק מהם, בין אם הוא מודפס או על מדיה מגנטית או בכל צורה אחרת, הם רכושו של המשרד והספק לא יהיה רשאי לעכבם תחת ידיו גם במקרה שיגיעו לו, לטענתו, תשלומים מאת המשרד, או מכל סיבה אחרת. </w:t>
      </w:r>
    </w:p>
    <w:p w14:paraId="755A208A"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מבלי לגרוע מזכויות המשרד בהתאם לאמור בסעיף זה לעיל, המשרד יהיה רשאי לדרוש ולקבל מן הספק בתקופת ההתקשרות ותוך שנה לאחר מכן כל מידע הקשור בביצוע השירותים ויתר התחייבויותיו על פי החוזה.</w:t>
      </w:r>
    </w:p>
    <w:p w14:paraId="1D9F3E9A"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הספק ו/או מי מטעמו לא יהא רשאי לעשות שימוש כלשהו בחומרים, אלא אם קיבל הסכמה בכתב ומראש חתומה בידי מורשי חתימה של המשרד, ובהתאם לתנאי ההסכמה.</w:t>
      </w:r>
    </w:p>
    <w:p w14:paraId="01316627"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בעת סיום תקופת ההתקשרות, או אם בוטל החוזה מכל סיבה שהיא, תוך 3 ימים ממועד ביטול החוזה, או בכל עת לפני כן, על-פי דרישת המשרד, בתוך 3 ימים ממועד דרישה כאמור, ימסור הספק למשרד את כל העותקים המקוריים, ההעתקים והתמציות של כל החומרים המוחזקים על ידיו או יבצע בהם כל פעולה אחרת שיורה המשרד, בהתאם לשיקול דעתו הבלעדי, מבלי שהספק ישמור עותקים כלשהם של הנ"ל ומבלי שלספק תהא זכות עיכבון בהם.</w:t>
      </w:r>
    </w:p>
    <w:p w14:paraId="5F288F3A"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 xml:space="preserve">הספק מתחייב בזה לעגן את זכויות המשרד בהתאם לסעיף </w:t>
      </w:r>
      <w:r w:rsidRPr="00FA3AAD">
        <w:fldChar w:fldCharType="begin"/>
      </w:r>
      <w:r w:rsidRPr="00FA3AAD">
        <w:instrText xml:space="preserve"> REF _Ref395184041 \r \h  \* MERGEFORMAT </w:instrText>
      </w:r>
      <w:r w:rsidRPr="00FA3AAD">
        <w:fldChar w:fldCharType="separate"/>
      </w:r>
      <w:r w:rsidRPr="00FA3AAD">
        <w:rPr>
          <w:sz w:val="20"/>
          <w:szCs w:val="24"/>
          <w:rtl/>
        </w:rPr>
        <w:t>‏6</w:t>
      </w:r>
      <w:r w:rsidRPr="00FA3AAD">
        <w:fldChar w:fldCharType="end"/>
      </w:r>
      <w:r w:rsidRPr="00FA3AAD">
        <w:rPr>
          <w:rFonts w:hint="cs"/>
          <w:sz w:val="20"/>
          <w:szCs w:val="24"/>
          <w:rtl/>
        </w:rPr>
        <w:t xml:space="preserve"> זה בכל התקשרות שלו עם עובדיו, קבלני המשנה ו/או עם מי שפועל מטעמו במסגרת ביצוע התחייבויותיו על פי חוזה זה.</w:t>
      </w:r>
    </w:p>
    <w:p w14:paraId="320B9298" w14:textId="77777777" w:rsidR="00FA3AAD" w:rsidRPr="00FA3AAD" w:rsidRDefault="00FA3AAD" w:rsidP="00FA3AAD">
      <w:pPr>
        <w:tabs>
          <w:tab w:val="center" w:pos="4153"/>
          <w:tab w:val="right" w:pos="8306"/>
          <w:tab w:val="right" w:pos="8640"/>
        </w:tabs>
        <w:spacing w:after="120" w:line="360" w:lineRule="auto"/>
        <w:ind w:left="-142"/>
        <w:jc w:val="both"/>
        <w:rPr>
          <w:b/>
          <w:bCs/>
          <w:sz w:val="20"/>
          <w:szCs w:val="24"/>
        </w:rPr>
      </w:pPr>
      <w:r w:rsidRPr="00FA3AAD">
        <w:rPr>
          <w:rFonts w:hint="cs"/>
          <w:b/>
          <w:bCs/>
          <w:sz w:val="20"/>
          <w:szCs w:val="24"/>
          <w:rtl/>
        </w:rPr>
        <w:tab/>
      </w:r>
      <w:r w:rsidRPr="00FA3AAD">
        <w:rPr>
          <w:b/>
          <w:bCs/>
          <w:sz w:val="20"/>
          <w:szCs w:val="24"/>
          <w:rtl/>
        </w:rPr>
        <w:t xml:space="preserve">סעיף זה הינו מעיקרי ההתקשרות, והפרתו תיחשב כהפרה יסודית של ההסכם. </w:t>
      </w:r>
    </w:p>
    <w:p w14:paraId="01038D17"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74" w:name="_Ref395628147"/>
      <w:r w:rsidRPr="00FA3AAD">
        <w:rPr>
          <w:rFonts w:hint="cs"/>
          <w:b/>
          <w:bCs/>
          <w:sz w:val="20"/>
          <w:szCs w:val="24"/>
          <w:u w:val="single"/>
          <w:rtl/>
        </w:rPr>
        <w:t xml:space="preserve">התמורה </w:t>
      </w:r>
      <w:bookmarkEnd w:id="174"/>
    </w:p>
    <w:p w14:paraId="004863DB" w14:textId="77777777" w:rsidR="00FA3AAD" w:rsidRPr="00FA3AAD" w:rsidRDefault="00FA3AAD" w:rsidP="00FA3AAD">
      <w:pPr>
        <w:keepNext/>
        <w:spacing w:after="120" w:line="360" w:lineRule="auto"/>
        <w:ind w:left="567"/>
        <w:jc w:val="both"/>
        <w:rPr>
          <w:rFonts w:ascii="Arial" w:hAnsi="Arial"/>
          <w:szCs w:val="24"/>
          <w:rtl/>
          <w:lang w:eastAsia="en-US"/>
        </w:rPr>
      </w:pPr>
      <w:r w:rsidRPr="00FA3AAD">
        <w:rPr>
          <w:rFonts w:ascii="Arial" w:hAnsi="Arial" w:hint="cs"/>
          <w:szCs w:val="24"/>
          <w:rtl/>
          <w:lang w:eastAsia="en-US"/>
        </w:rPr>
        <w:t>בגין ביצוע השירותים במלואם ובמועדם לשביעות רצון המשרד, ובכפוף לעמידת הספק בכלל ההתחייבויות הנדרשות במכרז ובחוזה, יהיה הספק זכאי לתשלומים כמפורט להלן (</w:t>
      </w:r>
      <w:r w:rsidRPr="00FA3AAD">
        <w:rPr>
          <w:rFonts w:ascii="Arial" w:hAnsi="Arial" w:hint="eastAsia"/>
          <w:szCs w:val="24"/>
          <w:rtl/>
          <w:lang w:eastAsia="en-US"/>
        </w:rPr>
        <w:t>להלן</w:t>
      </w:r>
      <w:r w:rsidRPr="00FA3AAD">
        <w:rPr>
          <w:rFonts w:ascii="Arial" w:hAnsi="Arial"/>
          <w:szCs w:val="24"/>
          <w:rtl/>
          <w:lang w:eastAsia="en-US"/>
        </w:rPr>
        <w:t xml:space="preserve"> </w:t>
      </w:r>
      <w:r w:rsidRPr="00FA3AAD">
        <w:rPr>
          <w:rFonts w:ascii="Arial" w:hAnsi="Arial" w:hint="eastAsia"/>
          <w:szCs w:val="24"/>
          <w:rtl/>
          <w:lang w:eastAsia="en-US"/>
        </w:rPr>
        <w:t>כולם</w:t>
      </w:r>
      <w:r w:rsidRPr="00FA3AAD">
        <w:rPr>
          <w:rFonts w:ascii="Arial" w:hAnsi="Arial"/>
          <w:szCs w:val="24"/>
          <w:rtl/>
          <w:lang w:eastAsia="en-US"/>
        </w:rPr>
        <w:t xml:space="preserve"> </w:t>
      </w:r>
      <w:r w:rsidRPr="00FA3AAD">
        <w:rPr>
          <w:rFonts w:ascii="Arial" w:hAnsi="Arial" w:hint="eastAsia"/>
          <w:szCs w:val="24"/>
          <w:rtl/>
          <w:lang w:eastAsia="en-US"/>
        </w:rPr>
        <w:t>יחד</w:t>
      </w:r>
      <w:r w:rsidRPr="00FA3AAD">
        <w:rPr>
          <w:rFonts w:ascii="Arial" w:hAnsi="Arial"/>
          <w:szCs w:val="24"/>
          <w:rtl/>
          <w:lang w:eastAsia="en-US"/>
        </w:rPr>
        <w:t>: "</w:t>
      </w:r>
      <w:r w:rsidRPr="00FA3AAD">
        <w:rPr>
          <w:rFonts w:ascii="Arial" w:hAnsi="Arial" w:hint="eastAsia"/>
          <w:b/>
          <w:bCs/>
          <w:szCs w:val="24"/>
          <w:rtl/>
          <w:lang w:eastAsia="en-US"/>
        </w:rPr>
        <w:t>התמורה</w:t>
      </w:r>
      <w:r w:rsidRPr="00FA3AAD">
        <w:rPr>
          <w:rFonts w:ascii="Arial" w:hAnsi="Arial"/>
          <w:szCs w:val="24"/>
          <w:rtl/>
          <w:lang w:eastAsia="en-US"/>
        </w:rPr>
        <w:t>"</w:t>
      </w:r>
      <w:r w:rsidRPr="00FA3AAD">
        <w:rPr>
          <w:rFonts w:ascii="Arial" w:hAnsi="Arial" w:hint="cs"/>
          <w:szCs w:val="24"/>
          <w:rtl/>
          <w:lang w:eastAsia="en-US"/>
        </w:rPr>
        <w:t>).</w:t>
      </w:r>
    </w:p>
    <w:p w14:paraId="742B7A62"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Cs w:val="24"/>
        </w:rPr>
      </w:pPr>
      <w:bookmarkStart w:id="175" w:name="_Ref460344651"/>
      <w:bookmarkStart w:id="176" w:name="_Ref445226896"/>
      <w:bookmarkStart w:id="177" w:name="_Ref442697189"/>
      <w:r w:rsidRPr="00FA3AAD">
        <w:rPr>
          <w:rFonts w:hint="cs"/>
          <w:b/>
          <w:bCs/>
          <w:szCs w:val="24"/>
          <w:rtl/>
        </w:rPr>
        <w:t xml:space="preserve">תשלום בגין מערכות </w:t>
      </w:r>
      <w:r w:rsidRPr="00FA3AAD">
        <w:rPr>
          <w:rFonts w:hint="cs"/>
          <w:b/>
          <w:bCs/>
          <w:szCs w:val="24"/>
        </w:rPr>
        <w:t>F5</w:t>
      </w:r>
      <w:r w:rsidRPr="00FA3AAD">
        <w:rPr>
          <w:rFonts w:hint="cs"/>
          <w:szCs w:val="24"/>
          <w:rtl/>
        </w:rPr>
        <w:t xml:space="preserve"> </w:t>
      </w:r>
      <w:r w:rsidRPr="00FA3AAD">
        <w:rPr>
          <w:szCs w:val="24"/>
          <w:rtl/>
        </w:rPr>
        <w:t>–</w:t>
      </w:r>
      <w:r w:rsidRPr="00FA3AAD">
        <w:rPr>
          <w:rFonts w:hint="cs"/>
          <w:szCs w:val="24"/>
          <w:rtl/>
        </w:rPr>
        <w:t xml:space="preserve"> תמורת אספקת </w:t>
      </w:r>
      <w:r w:rsidRPr="00FA3AAD">
        <w:rPr>
          <w:rFonts w:hint="cs"/>
          <w:szCs w:val="24"/>
          <w:rtl/>
          <w:lang w:eastAsia="en-US"/>
        </w:rPr>
        <w:t xml:space="preserve">מערכות מתוצרת </w:t>
      </w:r>
      <w:r w:rsidRPr="00FA3AAD">
        <w:rPr>
          <w:rFonts w:hint="cs"/>
          <w:szCs w:val="24"/>
          <w:lang w:eastAsia="en-US"/>
        </w:rPr>
        <w:t>F5</w:t>
      </w:r>
      <w:r w:rsidRPr="00FA3AAD">
        <w:rPr>
          <w:rFonts w:hint="cs"/>
          <w:szCs w:val="24"/>
          <w:rtl/>
          <w:lang w:eastAsia="en-US"/>
        </w:rPr>
        <w:t xml:space="preserve"> והתקנתן</w:t>
      </w:r>
      <w:r w:rsidRPr="00FA3AAD">
        <w:rPr>
          <w:rFonts w:hint="cs"/>
          <w:szCs w:val="24"/>
          <w:rtl/>
        </w:rPr>
        <w:t xml:space="preserve">, יהיה הספק זכאי לתשלום </w:t>
      </w:r>
      <w:r w:rsidRPr="00FA3AAD">
        <w:rPr>
          <w:szCs w:val="24"/>
          <w:rtl/>
        </w:rPr>
        <w:t>ש</w:t>
      </w:r>
      <w:r w:rsidRPr="00FA3AAD">
        <w:rPr>
          <w:rFonts w:hint="cs"/>
          <w:szCs w:val="24"/>
          <w:rtl/>
        </w:rPr>
        <w:t>י</w:t>
      </w:r>
      <w:r w:rsidRPr="00FA3AAD">
        <w:rPr>
          <w:szCs w:val="24"/>
          <w:rtl/>
        </w:rPr>
        <w:t>חושב על-בסיס המחירים המפורטים ב</w:t>
      </w:r>
      <w:r w:rsidRPr="00FA3AAD">
        <w:rPr>
          <w:rFonts w:hint="cs"/>
          <w:szCs w:val="24"/>
          <w:rtl/>
        </w:rPr>
        <w:t xml:space="preserve">גרסה העדכנית (ובהתאם לעדכונה מעת לעת ע"י היצרן) של </w:t>
      </w:r>
      <w:r w:rsidRPr="00FA3AAD">
        <w:rPr>
          <w:szCs w:val="24"/>
          <w:rtl/>
        </w:rPr>
        <w:t xml:space="preserve">מחירוני </w:t>
      </w:r>
      <w:r w:rsidRPr="00FA3AAD">
        <w:rPr>
          <w:szCs w:val="24"/>
        </w:rPr>
        <w:t>F5</w:t>
      </w:r>
      <w:r w:rsidRPr="00FA3AAD">
        <w:rPr>
          <w:szCs w:val="24"/>
          <w:rtl/>
        </w:rPr>
        <w:t xml:space="preserve"> </w:t>
      </w:r>
      <w:r w:rsidRPr="00FA3AAD">
        <w:rPr>
          <w:rFonts w:hint="cs"/>
          <w:szCs w:val="24"/>
          <w:rtl/>
        </w:rPr>
        <w:t>ה</w:t>
      </w:r>
      <w:r w:rsidRPr="00FA3AAD">
        <w:rPr>
          <w:szCs w:val="24"/>
          <w:rtl/>
        </w:rPr>
        <w:t xml:space="preserve">מצורפים כנספח </w:t>
      </w:r>
      <w:r w:rsidRPr="00FA3AAD">
        <w:rPr>
          <w:rFonts w:hint="cs"/>
          <w:szCs w:val="24"/>
          <w:rtl/>
        </w:rPr>
        <w:t>להצעתו של הספק במכרז (</w:t>
      </w:r>
      <w:r w:rsidRPr="00FA3AAD">
        <w:rPr>
          <w:rFonts w:hint="cs"/>
          <w:b/>
          <w:bCs/>
          <w:szCs w:val="24"/>
          <w:rtl/>
        </w:rPr>
        <w:t xml:space="preserve">נספח </w:t>
      </w:r>
      <w:r w:rsidRPr="00FA3AAD">
        <w:rPr>
          <w:b/>
          <w:bCs/>
          <w:szCs w:val="24"/>
        </w:rPr>
        <w:fldChar w:fldCharType="begin"/>
      </w:r>
      <w:r w:rsidRPr="00FA3AAD">
        <w:rPr>
          <w:b/>
          <w:bCs/>
          <w:szCs w:val="24"/>
        </w:rPr>
        <w:instrText xml:space="preserve"> REF _Ref459910810 \r \h  \* MERGEFORMAT </w:instrText>
      </w:r>
      <w:r w:rsidRPr="00FA3AAD">
        <w:rPr>
          <w:b/>
          <w:bCs/>
          <w:szCs w:val="24"/>
        </w:rPr>
      </w:r>
      <w:r w:rsidRPr="00FA3AAD">
        <w:rPr>
          <w:b/>
          <w:bCs/>
          <w:szCs w:val="24"/>
        </w:rPr>
        <w:fldChar w:fldCharType="separate"/>
      </w:r>
      <w:r w:rsidRPr="00FA3AAD">
        <w:rPr>
          <w:b/>
          <w:bCs/>
          <w:szCs w:val="24"/>
          <w:rtl/>
        </w:rPr>
        <w:t>‏א</w:t>
      </w:r>
      <w:r w:rsidRPr="00FA3AAD">
        <w:rPr>
          <w:b/>
          <w:bCs/>
          <w:szCs w:val="24"/>
        </w:rPr>
        <w:fldChar w:fldCharType="end"/>
      </w:r>
      <w:r w:rsidRPr="00FA3AAD">
        <w:rPr>
          <w:rFonts w:hint="cs"/>
          <w:szCs w:val="24"/>
          <w:rtl/>
        </w:rPr>
        <w:t>' לחוזה זה)</w:t>
      </w:r>
      <w:r w:rsidRPr="00FA3AAD">
        <w:rPr>
          <w:szCs w:val="24"/>
          <w:rtl/>
        </w:rPr>
        <w:t>, לאחר ניכוי אחוז ההנחה שנקב בהם ה</w:t>
      </w:r>
      <w:r w:rsidRPr="00FA3AAD">
        <w:rPr>
          <w:rFonts w:hint="cs"/>
          <w:szCs w:val="24"/>
          <w:rtl/>
        </w:rPr>
        <w:t>ספק בהצעתו הכספית במכרז</w:t>
      </w:r>
      <w:r w:rsidRPr="00FA3AAD">
        <w:rPr>
          <w:szCs w:val="24"/>
          <w:rtl/>
        </w:rPr>
        <w:t xml:space="preserve"> ביחס לכל מחירון בנפרד</w:t>
      </w:r>
      <w:r w:rsidRPr="00FA3AAD">
        <w:rPr>
          <w:rFonts w:hint="cs"/>
          <w:szCs w:val="24"/>
          <w:rtl/>
        </w:rPr>
        <w:t>.</w:t>
      </w:r>
      <w:bookmarkEnd w:id="175"/>
    </w:p>
    <w:p w14:paraId="43030549" w14:textId="77777777" w:rsidR="00FA3AAD" w:rsidRPr="00FA3AAD" w:rsidRDefault="00FA3AAD" w:rsidP="00FA3AAD">
      <w:pPr>
        <w:tabs>
          <w:tab w:val="center" w:pos="4153"/>
          <w:tab w:val="right" w:pos="8306"/>
          <w:tab w:val="right" w:pos="8640"/>
        </w:tabs>
        <w:spacing w:after="120" w:line="360" w:lineRule="auto"/>
        <w:ind w:left="1276"/>
        <w:jc w:val="both"/>
        <w:rPr>
          <w:szCs w:val="24"/>
        </w:rPr>
      </w:pPr>
      <w:r w:rsidRPr="00FA3AAD">
        <w:rPr>
          <w:rFonts w:hint="cs"/>
          <w:szCs w:val="24"/>
          <w:rtl/>
        </w:rPr>
        <w:t xml:space="preserve">התשלום האמור בסעיף קטן זה יכלול גם את התמורה בגין התקנת המערכות, שירותי אחריות בגינן, תיעוד, הכול כמפורט במפרט תכולת השירותים. בנוסף התשלום יכלול גם את התמורה בגין שירותים שהוצעו על ידי הספק במסגרת המענה למכרז, וכן כל שירות אחר ו/או נוסף הנובע ממתן השירותים. מובהר שבגין שירותים אלו הנקובים בסיפא של 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Ref460344651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‏7.1</w:t>
      </w:r>
      <w:r w:rsidRPr="00FA3AAD">
        <w:rPr>
          <w:szCs w:val="24"/>
          <w:rtl/>
        </w:rPr>
        <w:fldChar w:fldCharType="end"/>
      </w:r>
      <w:r w:rsidRPr="00FA3AAD">
        <w:rPr>
          <w:rFonts w:hint="cs"/>
          <w:szCs w:val="24"/>
          <w:rtl/>
        </w:rPr>
        <w:t xml:space="preserve"> זה, לא תשולם תמורה נוספת או נפרדת.</w:t>
      </w:r>
    </w:p>
    <w:bookmarkEnd w:id="176"/>
    <w:bookmarkEnd w:id="177"/>
    <w:p w14:paraId="65EEA373"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Cs w:val="24"/>
        </w:rPr>
      </w:pPr>
      <w:r w:rsidRPr="00FA3AAD">
        <w:rPr>
          <w:rFonts w:hint="cs"/>
          <w:b/>
          <w:bCs/>
          <w:szCs w:val="24"/>
          <w:rtl/>
        </w:rPr>
        <w:t>ה</w:t>
      </w:r>
      <w:r w:rsidRPr="00FA3AAD">
        <w:rPr>
          <w:rFonts w:hint="eastAsia"/>
          <w:b/>
          <w:bCs/>
          <w:szCs w:val="24"/>
          <w:rtl/>
        </w:rPr>
        <w:t>תשלום</w:t>
      </w:r>
      <w:r w:rsidRPr="00FA3AAD">
        <w:rPr>
          <w:b/>
          <w:bCs/>
          <w:szCs w:val="24"/>
          <w:rtl/>
        </w:rPr>
        <w:t xml:space="preserve"> </w:t>
      </w:r>
      <w:r w:rsidRPr="00FA3AAD">
        <w:rPr>
          <w:rFonts w:hint="cs"/>
          <w:b/>
          <w:bCs/>
          <w:szCs w:val="24"/>
          <w:rtl/>
        </w:rPr>
        <w:t xml:space="preserve">בגין שירותי תחזוקה ותמיכה שוטפים למערכות הנרכשות ולמערכות הקיימות </w:t>
      </w:r>
      <w:r w:rsidRPr="00FA3AAD">
        <w:rPr>
          <w:b/>
          <w:bCs/>
          <w:szCs w:val="24"/>
          <w:rtl/>
        </w:rPr>
        <w:t>–</w:t>
      </w:r>
      <w:r w:rsidRPr="00FA3AAD">
        <w:rPr>
          <w:rFonts w:hint="cs"/>
          <w:b/>
          <w:bCs/>
          <w:szCs w:val="24"/>
          <w:rtl/>
        </w:rPr>
        <w:t xml:space="preserve"> </w:t>
      </w:r>
      <w:r w:rsidRPr="00FA3AAD">
        <w:rPr>
          <w:rFonts w:hint="cs"/>
          <w:szCs w:val="24"/>
          <w:rtl/>
        </w:rPr>
        <w:t xml:space="preserve">תמורת ביצוע שירותי </w:t>
      </w:r>
      <w:r w:rsidRPr="00FA3AAD">
        <w:rPr>
          <w:szCs w:val="24"/>
          <w:rtl/>
        </w:rPr>
        <w:t>תחזוקה ותמיכה שוטפ</w:t>
      </w:r>
      <w:r w:rsidRPr="00FA3AAD">
        <w:rPr>
          <w:rFonts w:hint="cs"/>
          <w:szCs w:val="24"/>
          <w:rtl/>
        </w:rPr>
        <w:t xml:space="preserve">ים כמפורט במפרט תכולת השירותים, ביחס </w:t>
      </w:r>
      <w:r w:rsidRPr="00FA3AAD">
        <w:rPr>
          <w:szCs w:val="24"/>
          <w:rtl/>
        </w:rPr>
        <w:t>ל</w:t>
      </w:r>
      <w:r w:rsidRPr="00FA3AAD">
        <w:rPr>
          <w:rFonts w:hint="cs"/>
          <w:szCs w:val="24"/>
          <w:rtl/>
        </w:rPr>
        <w:t>כל מערכת</w:t>
      </w:r>
      <w:r w:rsidRPr="00FA3AAD">
        <w:rPr>
          <w:szCs w:val="24"/>
          <w:rtl/>
        </w:rPr>
        <w:t xml:space="preserve"> </w:t>
      </w:r>
      <w:r w:rsidRPr="00FA3AAD">
        <w:rPr>
          <w:rFonts w:hint="cs"/>
          <w:szCs w:val="24"/>
          <w:rtl/>
        </w:rPr>
        <w:t xml:space="preserve">קיימת או מערכת שתירכש ושבגינה ידרוש המשרד אספקת שירותי תחזוקה ותמיכה, והחל מתום תקופת האחריות לגבי כל רכיב שנרכש מאת הספק, יהיה הספק זכאי לתשלום שנתי שייגזר מאחוז התחזוקה השנתית אותו נקב </w:t>
      </w:r>
      <w:r w:rsidRPr="00FA3AAD">
        <w:rPr>
          <w:szCs w:val="24"/>
          <w:rtl/>
        </w:rPr>
        <w:t>ה</w:t>
      </w:r>
      <w:r w:rsidRPr="00FA3AAD">
        <w:rPr>
          <w:rFonts w:hint="cs"/>
          <w:szCs w:val="24"/>
          <w:rtl/>
        </w:rPr>
        <w:t xml:space="preserve">ספק בהצעתו הכספית במכרז. התשלום יהיה בסך השווה למכפלת אחוז התחזוקה השנתית אותו נקב </w:t>
      </w:r>
      <w:r w:rsidRPr="00FA3AAD">
        <w:rPr>
          <w:szCs w:val="24"/>
          <w:rtl/>
        </w:rPr>
        <w:t>ה</w:t>
      </w:r>
      <w:r w:rsidRPr="00FA3AAD">
        <w:rPr>
          <w:rFonts w:hint="cs"/>
          <w:szCs w:val="24"/>
          <w:rtl/>
        </w:rPr>
        <w:t xml:space="preserve">ספק בהצעתו הכספית במכרז ביחס למחירון של אותה מערכת ו/או מוצר, במחיר של אותו מערכת/מוצר, כפי שהוא נקוב באותו מחירון, כפי שהיה במועד רכישת המערכת, לאחר ניכוי אחוז ההנחה שנקב בו הספק בהצעתו הכספית במכרז ביחס לאותו מחירון. למען הסר ספק, מובהר בזאת כי האמור יחול הן לגבי מערכות שיירכשו במסגרת חוזה זה, והן לגבי מערכות שנרכשו ו/או שיירכשו שלא במסגרת מכרז זה. </w:t>
      </w:r>
    </w:p>
    <w:p w14:paraId="0F015C21" w14:textId="77777777" w:rsidR="00FA3AAD" w:rsidRPr="00FA3AAD" w:rsidRDefault="00FA3AAD" w:rsidP="00FA3AAD">
      <w:pPr>
        <w:tabs>
          <w:tab w:val="center" w:pos="4153"/>
          <w:tab w:val="right" w:pos="8306"/>
          <w:tab w:val="right" w:pos="8640"/>
        </w:tabs>
        <w:spacing w:after="120" w:line="360" w:lineRule="auto"/>
        <w:ind w:left="1276"/>
        <w:jc w:val="both"/>
        <w:rPr>
          <w:szCs w:val="24"/>
          <w:rtl/>
        </w:rPr>
      </w:pPr>
      <w:r w:rsidRPr="00FA3AAD">
        <w:rPr>
          <w:rFonts w:hint="cs"/>
          <w:szCs w:val="24"/>
          <w:rtl/>
        </w:rPr>
        <w:t>התמורה בעד שירותי תחזוקה תהיה יחסית, לפי פרק הזמן שבו יינתנו שירותי תחזוקה בפועל.</w:t>
      </w:r>
    </w:p>
    <w:p w14:paraId="4238204D" w14:textId="77777777" w:rsidR="00FA3AAD" w:rsidRPr="00FA3AAD" w:rsidRDefault="00FA3AAD" w:rsidP="00FA3AAD">
      <w:pPr>
        <w:tabs>
          <w:tab w:val="center" w:pos="4153"/>
          <w:tab w:val="right" w:pos="8306"/>
          <w:tab w:val="right" w:pos="8640"/>
        </w:tabs>
        <w:spacing w:after="120" w:line="360" w:lineRule="auto"/>
        <w:ind w:left="1276"/>
        <w:jc w:val="both"/>
        <w:rPr>
          <w:szCs w:val="24"/>
        </w:rPr>
      </w:pPr>
      <w:r w:rsidRPr="00FA3AAD">
        <w:rPr>
          <w:rFonts w:hint="cs"/>
          <w:szCs w:val="24"/>
          <w:rtl/>
        </w:rPr>
        <w:t>למען הסר כל ספק, מובהר בזאת כי במהלך תקופת האחריות הספק יספק את השירותים ללא כל תשלום נוסף.</w:t>
      </w:r>
    </w:p>
    <w:p w14:paraId="7E3BFA4B"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Cs w:val="24"/>
        </w:rPr>
      </w:pPr>
      <w:r w:rsidRPr="00FA3AAD">
        <w:rPr>
          <w:rFonts w:hint="cs"/>
          <w:b/>
          <w:bCs/>
          <w:szCs w:val="24"/>
          <w:rtl/>
        </w:rPr>
        <w:t>ה</w:t>
      </w:r>
      <w:r w:rsidRPr="00FA3AAD">
        <w:rPr>
          <w:rFonts w:hint="eastAsia"/>
          <w:b/>
          <w:bCs/>
          <w:szCs w:val="24"/>
          <w:rtl/>
        </w:rPr>
        <w:t>תשלום</w:t>
      </w:r>
      <w:r w:rsidRPr="00FA3AAD">
        <w:rPr>
          <w:b/>
          <w:bCs/>
          <w:szCs w:val="24"/>
          <w:rtl/>
        </w:rPr>
        <w:t xml:space="preserve"> </w:t>
      </w:r>
      <w:r w:rsidRPr="00FA3AAD">
        <w:rPr>
          <w:rFonts w:hint="cs"/>
          <w:b/>
          <w:bCs/>
          <w:szCs w:val="24"/>
          <w:rtl/>
        </w:rPr>
        <w:t>בגין</w:t>
      </w:r>
      <w:r w:rsidRPr="00FA3AAD">
        <w:rPr>
          <w:b/>
          <w:bCs/>
          <w:szCs w:val="24"/>
          <w:rtl/>
        </w:rPr>
        <w:t xml:space="preserve"> </w:t>
      </w:r>
      <w:r w:rsidRPr="00FA3AAD">
        <w:rPr>
          <w:rFonts w:hint="cs"/>
          <w:b/>
          <w:bCs/>
          <w:szCs w:val="24"/>
          <w:rtl/>
        </w:rPr>
        <w:t>שירותי הדרכה</w:t>
      </w:r>
      <w:r w:rsidRPr="00FA3AAD">
        <w:rPr>
          <w:rFonts w:hint="cs"/>
          <w:szCs w:val="24"/>
          <w:rtl/>
        </w:rPr>
        <w:t xml:space="preserve"> </w:t>
      </w:r>
      <w:r w:rsidRPr="00FA3AAD">
        <w:rPr>
          <w:szCs w:val="24"/>
          <w:rtl/>
        </w:rPr>
        <w:t>–</w:t>
      </w:r>
      <w:r w:rsidRPr="00FA3AAD">
        <w:rPr>
          <w:rFonts w:hint="cs"/>
          <w:szCs w:val="24"/>
          <w:rtl/>
        </w:rPr>
        <w:t xml:space="preserve"> תמורת ביצוע של שירותי הדרכה כמפורט במפרט תכולת השירותים, בגין כל קורס שיוזמן על-ידי המשרד וייערך על-ידי הספק, יהיה הספק זכאי לתשלום שיחושב על-בסיס המחיר לקורס למשתתף אחד שנקב בו הספק בהצעתו הכספית במכרז, ובהתאם לכמות המשתתפים בקורס מטעם המשרד.</w:t>
      </w:r>
    </w:p>
    <w:p w14:paraId="5DFE04A8"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Cs w:val="24"/>
          <w:rtl/>
        </w:rPr>
      </w:pPr>
      <w:r w:rsidRPr="00FA3AAD">
        <w:rPr>
          <w:rFonts w:hint="cs"/>
          <w:b/>
          <w:bCs/>
          <w:szCs w:val="24"/>
          <w:rtl/>
        </w:rPr>
        <w:t>התשלום בגין שו"שים, שירותי ליווי ויעוץ מקצועיים</w:t>
      </w:r>
      <w:r w:rsidRPr="00FA3AAD">
        <w:rPr>
          <w:rFonts w:hint="cs"/>
          <w:szCs w:val="24"/>
          <w:rtl/>
        </w:rPr>
        <w:t xml:space="preserve"> </w:t>
      </w:r>
      <w:r w:rsidRPr="00FA3AAD">
        <w:rPr>
          <w:szCs w:val="24"/>
          <w:rtl/>
        </w:rPr>
        <w:t>–</w:t>
      </w:r>
      <w:r w:rsidRPr="00FA3AAD">
        <w:rPr>
          <w:rFonts w:hint="cs"/>
          <w:szCs w:val="24"/>
          <w:rtl/>
        </w:rPr>
        <w:t xml:space="preserve"> תמורת ביצוע שו"שים ושירותי ליווי ויעוץ מקצועיים כמפורט וכמוגדר במפרט תכולת השירותים, יהיה הספק זכאי לתשלום נוסף, כאמור במפרט תכולת השירותים,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Ref471834694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‏4</w:t>
      </w:r>
      <w:r w:rsidRPr="00FA3AAD">
        <w:rPr>
          <w:szCs w:val="24"/>
          <w:rtl/>
        </w:rPr>
        <w:fldChar w:fldCharType="end"/>
      </w:r>
      <w:r w:rsidRPr="00FA3AAD">
        <w:rPr>
          <w:rFonts w:hint="cs"/>
          <w:szCs w:val="24"/>
          <w:rtl/>
        </w:rPr>
        <w:t xml:space="preserve"> - </w:t>
      </w:r>
      <w:r w:rsidRPr="00FA3AAD">
        <w:rPr>
          <w:rFonts w:hint="cs"/>
          <w:b/>
          <w:bCs/>
          <w:szCs w:val="24"/>
          <w:rtl/>
        </w:rPr>
        <w:t xml:space="preserve">שירותים מקצועיים </w:t>
      </w:r>
      <w:r w:rsidRPr="00FA3AAD">
        <w:rPr>
          <w:b/>
          <w:bCs/>
          <w:szCs w:val="24"/>
          <w:rtl/>
        </w:rPr>
        <w:t>–</w:t>
      </w:r>
      <w:r w:rsidRPr="00FA3AAD">
        <w:rPr>
          <w:rFonts w:hint="cs"/>
          <w:b/>
          <w:bCs/>
          <w:szCs w:val="24"/>
          <w:rtl/>
        </w:rPr>
        <w:t xml:space="preserve"> שו"שים</w:t>
      </w:r>
      <w:r w:rsidRPr="00FA3AAD">
        <w:rPr>
          <w:rFonts w:hint="cs"/>
          <w:szCs w:val="24"/>
          <w:rtl/>
        </w:rPr>
        <w:t>.</w:t>
      </w:r>
    </w:p>
    <w:p w14:paraId="75059325" w14:textId="77777777" w:rsidR="00FA3AAD" w:rsidRPr="00FA3AAD" w:rsidRDefault="00FA3AAD" w:rsidP="00FA3AAD">
      <w:pPr>
        <w:numPr>
          <w:ilvl w:val="1"/>
          <w:numId w:val="55"/>
        </w:numPr>
        <w:tabs>
          <w:tab w:val="center" w:pos="4153"/>
          <w:tab w:val="right" w:pos="8306"/>
          <w:tab w:val="right" w:pos="8640"/>
        </w:tabs>
        <w:spacing w:after="120" w:line="360" w:lineRule="auto"/>
        <w:jc w:val="both"/>
        <w:rPr>
          <w:b/>
          <w:bCs/>
          <w:szCs w:val="24"/>
        </w:rPr>
      </w:pPr>
      <w:r w:rsidRPr="00FA3AAD">
        <w:rPr>
          <w:rFonts w:hint="cs"/>
          <w:b/>
          <w:bCs/>
          <w:szCs w:val="24"/>
          <w:rtl/>
        </w:rPr>
        <w:t>מובהר בזאת כי התמורה המקסימאלית שתשולם לספק בגין ביצוע השירותים על פי הסכם זה לא תעלה בכל מקרה על סך של _____________ ₪ בתוספת מע"מ (להלן: "תקרת התמורה").</w:t>
      </w:r>
    </w:p>
    <w:p w14:paraId="71EAE4C7"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התמורה תהיה 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משרדיות, נסיעות, ביטוחים, כל מס אחר, אגרה וכו'. מוסכם בזה בין הצדדים כי הספק לא יהא זכאי לכל תשלום אחר או נוסף פרט לאמור בסעיף תמורה זה, לא במהלך תקופת ההתקשרות על פי חוזה זה ולא לאחר פקיעתה , לא עבור מתן השירותים ולא בקשר איתם ו/או כל הנובע מהם, לא לספק ולא לכל אדם אחר או גוף אחר, אלא לאחר אישור ועדת המכרזים המשרדית, בהתאם לחוזה בכתב שייחתם מראש על ידי שני מורשי החתימה של המשרד.</w:t>
      </w:r>
    </w:p>
    <w:p w14:paraId="5B57ADB0"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78" w:name="_Ref451869782"/>
      <w:r w:rsidRPr="00FA3AAD">
        <w:rPr>
          <w:rFonts w:hint="cs"/>
          <w:b/>
          <w:bCs/>
          <w:sz w:val="20"/>
          <w:szCs w:val="24"/>
          <w:u w:val="single"/>
          <w:rtl/>
        </w:rPr>
        <w:t xml:space="preserve">הצמדה </w:t>
      </w:r>
    </w:p>
    <w:p w14:paraId="4DAF1B78" w14:textId="77777777" w:rsidR="00FA3AAD" w:rsidRPr="00FA3AAD" w:rsidRDefault="00FA3AAD" w:rsidP="00FA3AAD">
      <w:pPr>
        <w:widowControl w:val="0"/>
        <w:numPr>
          <w:ilvl w:val="1"/>
          <w:numId w:val="55"/>
        </w:numPr>
        <w:tabs>
          <w:tab w:val="center" w:pos="4153"/>
          <w:tab w:val="right" w:pos="8306"/>
          <w:tab w:val="right" w:pos="8640"/>
        </w:tabs>
        <w:spacing w:after="120" w:line="360" w:lineRule="auto"/>
        <w:jc w:val="both"/>
        <w:rPr>
          <w:szCs w:val="24"/>
        </w:rPr>
      </w:pPr>
      <w:r w:rsidRPr="00FA3AAD">
        <w:rPr>
          <w:szCs w:val="24"/>
          <w:rtl/>
        </w:rPr>
        <w:t xml:space="preserve">מנגנון ההצמדה, ככל שיידרש, יחושב בהתאם למפורט להלן. </w:t>
      </w:r>
      <w:r w:rsidRPr="00FA3AAD">
        <w:rPr>
          <w:rFonts w:hint="cs"/>
          <w:szCs w:val="24"/>
          <w:rtl/>
        </w:rPr>
        <w:t xml:space="preserve">מובהר כי </w:t>
      </w:r>
      <w:r w:rsidRPr="00FA3AAD">
        <w:rPr>
          <w:szCs w:val="24"/>
          <w:rtl/>
        </w:rPr>
        <w:t xml:space="preserve">לא ישולמו לספק כל תשלומי הצמדה, התייקרויות מכל סוג שהוא או הפרשי שער כלשהם מעבר </w:t>
      </w:r>
      <w:r w:rsidRPr="00FA3AAD">
        <w:rPr>
          <w:rFonts w:hint="cs"/>
          <w:szCs w:val="24"/>
          <w:rtl/>
        </w:rPr>
        <w:t xml:space="preserve">לאמור במפורש בסעיף זה להלן. מובהר בזאת שככל שהמחירים מבוססים על מחירי מחירון, לא יתווספו למחירים הפרשי הצמדה כלשהם, למעט כמפורט בסעיף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Ref468803860 \r \h</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‏8.6</w:t>
      </w:r>
      <w:r w:rsidRPr="00FA3AAD">
        <w:rPr>
          <w:szCs w:val="24"/>
          <w:rtl/>
        </w:rPr>
        <w:fldChar w:fldCharType="end"/>
      </w:r>
      <w:r w:rsidRPr="00FA3AAD">
        <w:rPr>
          <w:rFonts w:hint="cs"/>
          <w:szCs w:val="24"/>
          <w:rtl/>
        </w:rPr>
        <w:t xml:space="preserve"> להלן.</w:t>
      </w:r>
    </w:p>
    <w:p w14:paraId="51BD9EF6" w14:textId="77777777" w:rsidR="00FA3AAD" w:rsidRPr="00FA3AAD" w:rsidRDefault="00FA3AAD" w:rsidP="00FA3AAD">
      <w:pPr>
        <w:widowControl w:val="0"/>
        <w:numPr>
          <w:ilvl w:val="1"/>
          <w:numId w:val="55"/>
        </w:numPr>
        <w:tabs>
          <w:tab w:val="center" w:pos="4153"/>
          <w:tab w:val="right" w:pos="8306"/>
          <w:tab w:val="right" w:pos="8640"/>
        </w:tabs>
        <w:spacing w:after="120" w:line="360" w:lineRule="auto"/>
        <w:jc w:val="both"/>
        <w:rPr>
          <w:szCs w:val="24"/>
        </w:rPr>
      </w:pPr>
      <w:r w:rsidRPr="00FA3AAD">
        <w:rPr>
          <w:rFonts w:hint="cs"/>
          <w:szCs w:val="24"/>
          <w:rtl/>
        </w:rPr>
        <w:t>סכום ההצמדה שיחושב יתווסף (או יופחת, אם חלה ירידה במדד הרלוונטי) לתמורה שנקבעה בהתקשרות.</w:t>
      </w:r>
    </w:p>
    <w:p w14:paraId="7288316F" w14:textId="77777777" w:rsidR="00FA3AAD" w:rsidRPr="00FA3AAD" w:rsidRDefault="00FA3AAD" w:rsidP="00FA3AAD">
      <w:pPr>
        <w:widowControl w:val="0"/>
        <w:numPr>
          <w:ilvl w:val="1"/>
          <w:numId w:val="55"/>
        </w:numPr>
        <w:tabs>
          <w:tab w:val="center" w:pos="4153"/>
          <w:tab w:val="right" w:pos="8306"/>
          <w:tab w:val="right" w:pos="8640"/>
        </w:tabs>
        <w:spacing w:after="120" w:line="360" w:lineRule="auto"/>
        <w:jc w:val="both"/>
        <w:rPr>
          <w:szCs w:val="24"/>
        </w:rPr>
      </w:pPr>
      <w:r w:rsidRPr="00FA3AAD">
        <w:rPr>
          <w:rFonts w:hint="cs"/>
          <w:szCs w:val="24"/>
          <w:rtl/>
        </w:rPr>
        <w:t xml:space="preserve">הוראות סעיף </w:t>
      </w:r>
      <w:r w:rsidRPr="00FA3AAD">
        <w:rPr>
          <w:szCs w:val="24"/>
          <w:rtl/>
        </w:rPr>
        <w:fldChar w:fldCharType="begin"/>
      </w:r>
      <w:r w:rsidRPr="00FA3AAD">
        <w:rPr>
          <w:szCs w:val="24"/>
          <w:rtl/>
        </w:rPr>
        <w:instrText xml:space="preserve"> </w:instrText>
      </w:r>
      <w:r w:rsidRPr="00FA3AAD">
        <w:rPr>
          <w:rFonts w:hint="cs"/>
          <w:szCs w:val="24"/>
        </w:rPr>
        <w:instrText>REF</w:instrText>
      </w:r>
      <w:r w:rsidRPr="00FA3AAD">
        <w:rPr>
          <w:rFonts w:hint="cs"/>
          <w:szCs w:val="24"/>
          <w:rtl/>
        </w:rPr>
        <w:instrText xml:space="preserve"> _</w:instrText>
      </w:r>
      <w:r w:rsidRPr="00FA3AAD">
        <w:rPr>
          <w:rFonts w:hint="cs"/>
          <w:szCs w:val="24"/>
        </w:rPr>
        <w:instrText>Ref468112019 \r \h</w:instrText>
      </w:r>
      <w:r w:rsidRPr="00FA3AAD">
        <w:rPr>
          <w:szCs w:val="24"/>
          <w:rtl/>
        </w:rPr>
        <w:instrText xml:space="preserve">  \* </w:instrText>
      </w:r>
      <w:r w:rsidRPr="00FA3AAD">
        <w:rPr>
          <w:szCs w:val="24"/>
        </w:rPr>
        <w:instrText>MERGEFORMAT</w:instrText>
      </w:r>
      <w:r w:rsidRPr="00FA3AAD">
        <w:rPr>
          <w:szCs w:val="24"/>
          <w:rtl/>
        </w:rPr>
        <w:instrText xml:space="preserve"> </w:instrText>
      </w:r>
      <w:r w:rsidRPr="00FA3AAD">
        <w:rPr>
          <w:szCs w:val="24"/>
          <w:rtl/>
        </w:rPr>
      </w:r>
      <w:r w:rsidRPr="00FA3AAD">
        <w:rPr>
          <w:szCs w:val="24"/>
          <w:rtl/>
        </w:rPr>
        <w:fldChar w:fldCharType="separate"/>
      </w:r>
      <w:r w:rsidRPr="00FA3AAD">
        <w:rPr>
          <w:szCs w:val="24"/>
          <w:rtl/>
        </w:rPr>
        <w:t>‏8</w:t>
      </w:r>
      <w:r w:rsidRPr="00FA3AAD">
        <w:rPr>
          <w:szCs w:val="24"/>
          <w:rtl/>
        </w:rPr>
        <w:fldChar w:fldCharType="end"/>
      </w:r>
      <w:r w:rsidRPr="00FA3AAD">
        <w:rPr>
          <w:rFonts w:hint="cs"/>
          <w:szCs w:val="24"/>
          <w:rtl/>
        </w:rPr>
        <w:t xml:space="preserve"> זה בקשר להצמדה, כפופות לתנאים ולקבוע בהוראת תכ"ם 7.17.2 המתפרסמת על-ידי החשכ"ל, ובכל מקרה של סתירה ו/או עדכון ההוראה, יגבר האמור בהוראה העדכנית ו/או כפי שפורסמה.</w:t>
      </w:r>
    </w:p>
    <w:p w14:paraId="6DDD6901" w14:textId="77777777" w:rsidR="00FA3AAD" w:rsidRPr="00FA3AAD" w:rsidRDefault="00FA3AAD" w:rsidP="00FA3AAD">
      <w:pPr>
        <w:numPr>
          <w:ilvl w:val="1"/>
          <w:numId w:val="55"/>
        </w:numPr>
        <w:snapToGrid w:val="0"/>
        <w:spacing w:after="120" w:line="360" w:lineRule="auto"/>
        <w:jc w:val="both"/>
        <w:rPr>
          <w:b/>
          <w:bCs/>
          <w:snapToGrid w:val="0"/>
          <w:szCs w:val="24"/>
          <w:u w:val="single"/>
        </w:rPr>
      </w:pPr>
      <w:bookmarkStart w:id="179" w:name="_Ref468111882"/>
      <w:r w:rsidRPr="00FA3AAD">
        <w:rPr>
          <w:b/>
          <w:bCs/>
          <w:snapToGrid w:val="0"/>
          <w:szCs w:val="24"/>
          <w:u w:val="single"/>
          <w:rtl/>
        </w:rPr>
        <w:t>חישוב הצמדה</w:t>
      </w:r>
      <w:r w:rsidRPr="00FA3AAD">
        <w:rPr>
          <w:rFonts w:hint="cs"/>
          <w:b/>
          <w:bCs/>
          <w:snapToGrid w:val="0"/>
          <w:szCs w:val="24"/>
          <w:u w:val="single"/>
          <w:rtl/>
        </w:rPr>
        <w:t xml:space="preserve"> לגבי רכיבים אשר התמורה בגינם נקובה בשקלים</w:t>
      </w:r>
      <w:bookmarkEnd w:id="179"/>
    </w:p>
    <w:p w14:paraId="62124AF7" w14:textId="77777777" w:rsidR="00FA3AAD" w:rsidRPr="00FA3AAD" w:rsidRDefault="00FA3AAD" w:rsidP="00FA3AAD">
      <w:pPr>
        <w:snapToGrid w:val="0"/>
        <w:spacing w:after="120" w:line="360" w:lineRule="auto"/>
        <w:ind w:left="1275"/>
        <w:jc w:val="both"/>
        <w:rPr>
          <w:snapToGrid w:val="0"/>
          <w:sz w:val="20"/>
          <w:szCs w:val="24"/>
          <w:rtl/>
        </w:rPr>
      </w:pPr>
      <w:r w:rsidRPr="00FA3AAD">
        <w:rPr>
          <w:rFonts w:hint="cs"/>
          <w:snapToGrid w:val="0"/>
          <w:sz w:val="20"/>
          <w:szCs w:val="24"/>
          <w:rtl/>
        </w:rPr>
        <w:t xml:space="preserve">לגבי רכיבים אשר התמורה בגינם נקובה בשקלים, דהיינו בגין שירותי הדרכה, שו"שים, שירותי ליווי ויעוץ מקצועיים, יחול האמור בסעיף זה להלן. </w:t>
      </w:r>
    </w:p>
    <w:p w14:paraId="72D2CC74" w14:textId="77777777" w:rsidR="00FA3AAD" w:rsidRPr="00FA3AAD" w:rsidRDefault="00FA3AAD" w:rsidP="00FA3AAD">
      <w:pPr>
        <w:numPr>
          <w:ilvl w:val="2"/>
          <w:numId w:val="55"/>
        </w:numPr>
        <w:spacing w:after="120" w:line="360" w:lineRule="auto"/>
        <w:jc w:val="both"/>
        <w:rPr>
          <w:szCs w:val="24"/>
        </w:rPr>
      </w:pPr>
      <w:r w:rsidRPr="00FA3AAD">
        <w:rPr>
          <w:szCs w:val="24"/>
          <w:rtl/>
        </w:rPr>
        <w:t xml:space="preserve">מנגנון ההצמדה, ככל שיידרש, יחושב בהתאם למפורט להלן. </w:t>
      </w:r>
      <w:r w:rsidRPr="00FA3AAD">
        <w:rPr>
          <w:rFonts w:hint="cs"/>
          <w:szCs w:val="24"/>
          <w:rtl/>
        </w:rPr>
        <w:t xml:space="preserve">מובהר כי </w:t>
      </w:r>
      <w:r w:rsidRPr="00FA3AAD">
        <w:rPr>
          <w:szCs w:val="24"/>
          <w:rtl/>
        </w:rPr>
        <w:t xml:space="preserve">לא ישולמו לספק כל תשלומי הצמדה, התייקרויות מכל סוג שהוא או הפרשי שער כלשהם מעבר </w:t>
      </w:r>
      <w:r w:rsidRPr="00FA3AAD">
        <w:rPr>
          <w:rFonts w:hint="cs"/>
          <w:szCs w:val="24"/>
          <w:rtl/>
        </w:rPr>
        <w:t>לאמור במפורש בסעיף קטן זה להלן.</w:t>
      </w:r>
    </w:p>
    <w:bookmarkEnd w:id="178"/>
    <w:p w14:paraId="1BFA7F78" w14:textId="77777777" w:rsidR="00FA3AAD" w:rsidRPr="00FA3AAD" w:rsidRDefault="00FA3AAD" w:rsidP="00FA3AAD">
      <w:pPr>
        <w:numPr>
          <w:ilvl w:val="2"/>
          <w:numId w:val="55"/>
        </w:numPr>
        <w:spacing w:after="120" w:line="360" w:lineRule="auto"/>
        <w:jc w:val="both"/>
        <w:rPr>
          <w:szCs w:val="24"/>
          <w:rtl/>
        </w:rPr>
      </w:pPr>
      <w:r w:rsidRPr="00FA3AAD">
        <w:rPr>
          <w:szCs w:val="24"/>
          <w:rtl/>
        </w:rPr>
        <w:t>לצורך האמור בסעיף זה, ישמשו ההגדרות להלן:</w:t>
      </w:r>
    </w:p>
    <w:p w14:paraId="73F8E5D9" w14:textId="77777777" w:rsidR="00FA3AAD" w:rsidRPr="00FA3AAD" w:rsidRDefault="00FA3AAD" w:rsidP="00FA3AAD">
      <w:pPr>
        <w:numPr>
          <w:ilvl w:val="3"/>
          <w:numId w:val="55"/>
        </w:numPr>
        <w:snapToGrid w:val="0"/>
        <w:spacing w:line="360" w:lineRule="auto"/>
        <w:jc w:val="both"/>
        <w:rPr>
          <w:snapToGrid w:val="0"/>
          <w:szCs w:val="24"/>
          <w:rtl/>
        </w:rPr>
      </w:pPr>
      <w:r w:rsidRPr="00FA3AAD">
        <w:rPr>
          <w:snapToGrid w:val="0"/>
          <w:szCs w:val="24"/>
          <w:rtl/>
        </w:rPr>
        <w:t>"</w:t>
      </w:r>
      <w:r w:rsidRPr="00FA3AAD">
        <w:rPr>
          <w:b/>
          <w:bCs/>
          <w:snapToGrid w:val="0"/>
          <w:szCs w:val="24"/>
          <w:rtl/>
        </w:rPr>
        <w:t>תאריך הבסיס</w:t>
      </w:r>
      <w:r w:rsidRPr="00FA3AAD">
        <w:rPr>
          <w:snapToGrid w:val="0"/>
          <w:szCs w:val="24"/>
          <w:rtl/>
        </w:rPr>
        <w:t>" – יום חתימת ההסכם, קרי _______</w:t>
      </w:r>
      <w:r w:rsidRPr="00FA3AAD">
        <w:rPr>
          <w:snapToGrid w:val="0"/>
          <w:sz w:val="20"/>
          <w:szCs w:val="20"/>
          <w:rtl/>
        </w:rPr>
        <w:t xml:space="preserve"> </w:t>
      </w:r>
      <w:r w:rsidRPr="00FA3AAD">
        <w:rPr>
          <w:i/>
          <w:iCs/>
          <w:snapToGrid w:val="0"/>
          <w:sz w:val="20"/>
          <w:szCs w:val="20"/>
          <w:rtl/>
        </w:rPr>
        <w:t>[יושלם בחתימת ההסכם</w:t>
      </w:r>
      <w:r w:rsidRPr="00FA3AAD">
        <w:rPr>
          <w:rFonts w:hint="cs"/>
          <w:i/>
          <w:iCs/>
          <w:snapToGrid w:val="0"/>
          <w:sz w:val="20"/>
          <w:szCs w:val="20"/>
          <w:rtl/>
        </w:rPr>
        <w:t>]</w:t>
      </w:r>
      <w:r w:rsidRPr="00FA3AAD">
        <w:rPr>
          <w:rFonts w:hint="cs"/>
          <w:snapToGrid w:val="0"/>
          <w:szCs w:val="24"/>
          <w:rtl/>
        </w:rPr>
        <w:t>.</w:t>
      </w:r>
    </w:p>
    <w:p w14:paraId="2E96AC12" w14:textId="77777777" w:rsidR="00FA3AAD" w:rsidRPr="00FA3AAD" w:rsidRDefault="00FA3AAD" w:rsidP="00FA3AAD">
      <w:pPr>
        <w:numPr>
          <w:ilvl w:val="3"/>
          <w:numId w:val="55"/>
        </w:numPr>
        <w:snapToGrid w:val="0"/>
        <w:spacing w:line="360" w:lineRule="auto"/>
        <w:jc w:val="both"/>
        <w:rPr>
          <w:snapToGrid w:val="0"/>
          <w:szCs w:val="24"/>
          <w:rtl/>
        </w:rPr>
      </w:pPr>
      <w:bookmarkStart w:id="180" w:name="_Ref469988593"/>
      <w:r w:rsidRPr="00FA3AAD">
        <w:rPr>
          <w:snapToGrid w:val="0"/>
          <w:szCs w:val="24"/>
          <w:rtl/>
        </w:rPr>
        <w:t>"</w:t>
      </w:r>
      <w:r w:rsidRPr="00FA3AAD">
        <w:rPr>
          <w:b/>
          <w:bCs/>
          <w:snapToGrid w:val="0"/>
          <w:szCs w:val="24"/>
          <w:rtl/>
        </w:rPr>
        <w:t>תאריך התחלת הצמדה</w:t>
      </w:r>
      <w:r w:rsidRPr="00FA3AAD">
        <w:rPr>
          <w:snapToGrid w:val="0"/>
          <w:szCs w:val="24"/>
          <w:rtl/>
        </w:rPr>
        <w:t>" – 18 חודש מתאריך הבסיס.</w:t>
      </w:r>
      <w:bookmarkEnd w:id="180"/>
    </w:p>
    <w:p w14:paraId="6553FA4A" w14:textId="77777777" w:rsidR="00FA3AAD" w:rsidRPr="00FA3AAD" w:rsidRDefault="00FA3AAD" w:rsidP="00FA3AAD">
      <w:pPr>
        <w:numPr>
          <w:ilvl w:val="3"/>
          <w:numId w:val="55"/>
        </w:numPr>
        <w:snapToGrid w:val="0"/>
        <w:spacing w:line="360" w:lineRule="auto"/>
        <w:jc w:val="both"/>
        <w:rPr>
          <w:snapToGrid w:val="0"/>
          <w:szCs w:val="24"/>
          <w:rtl/>
        </w:rPr>
      </w:pPr>
      <w:bookmarkStart w:id="181" w:name="_Ref468289722"/>
      <w:r w:rsidRPr="00FA3AAD">
        <w:rPr>
          <w:snapToGrid w:val="0"/>
          <w:szCs w:val="24"/>
          <w:rtl/>
        </w:rPr>
        <w:t>"</w:t>
      </w:r>
      <w:r w:rsidRPr="00FA3AAD">
        <w:rPr>
          <w:b/>
          <w:bCs/>
          <w:snapToGrid w:val="0"/>
          <w:szCs w:val="24"/>
          <w:rtl/>
        </w:rPr>
        <w:t>מדד התחלתי</w:t>
      </w:r>
      <w:r w:rsidRPr="00FA3AAD">
        <w:rPr>
          <w:snapToGrid w:val="0"/>
          <w:szCs w:val="24"/>
          <w:rtl/>
        </w:rPr>
        <w:t>" – המדד הידוע בתאריך התחלת ההצמדה, כמפורט בסעיף ‏</w:t>
      </w:r>
      <w:r w:rsidRPr="00FA3AAD">
        <w:rPr>
          <w:snapToGrid w:val="0"/>
          <w:szCs w:val="24"/>
          <w:rtl/>
        </w:rPr>
        <w:fldChar w:fldCharType="begin"/>
      </w:r>
      <w:r w:rsidRPr="00FA3AAD">
        <w:rPr>
          <w:snapToGrid w:val="0"/>
          <w:szCs w:val="24"/>
          <w:rtl/>
        </w:rPr>
        <w:instrText xml:space="preserve"> </w:instrText>
      </w:r>
      <w:r w:rsidRPr="00FA3AAD">
        <w:rPr>
          <w:snapToGrid w:val="0"/>
          <w:szCs w:val="24"/>
        </w:rPr>
        <w:instrText>REF</w:instrText>
      </w:r>
      <w:r w:rsidRPr="00FA3AAD">
        <w:rPr>
          <w:snapToGrid w:val="0"/>
          <w:szCs w:val="24"/>
          <w:rtl/>
        </w:rPr>
        <w:instrText xml:space="preserve"> _</w:instrText>
      </w:r>
      <w:r w:rsidRPr="00FA3AAD">
        <w:rPr>
          <w:snapToGrid w:val="0"/>
          <w:szCs w:val="24"/>
        </w:rPr>
        <w:instrText>Ref468289722 \r \h</w:instrText>
      </w:r>
      <w:r w:rsidRPr="00FA3AAD">
        <w:rPr>
          <w:snapToGrid w:val="0"/>
          <w:szCs w:val="24"/>
          <w:rtl/>
        </w:rPr>
        <w:instrText xml:space="preserve">  \* </w:instrText>
      </w:r>
      <w:r w:rsidRPr="00FA3AAD">
        <w:rPr>
          <w:snapToGrid w:val="0"/>
          <w:szCs w:val="24"/>
        </w:rPr>
        <w:instrText>MERGEFORMAT</w:instrText>
      </w:r>
      <w:r w:rsidRPr="00FA3AAD">
        <w:rPr>
          <w:snapToGrid w:val="0"/>
          <w:szCs w:val="24"/>
          <w:rtl/>
        </w:rPr>
        <w:instrText xml:space="preserve"> </w:instrText>
      </w:r>
      <w:r w:rsidRPr="00FA3AAD">
        <w:rPr>
          <w:snapToGrid w:val="0"/>
          <w:szCs w:val="24"/>
          <w:rtl/>
        </w:rPr>
      </w:r>
      <w:r w:rsidRPr="00FA3AAD">
        <w:rPr>
          <w:snapToGrid w:val="0"/>
          <w:szCs w:val="24"/>
          <w:rtl/>
        </w:rPr>
        <w:fldChar w:fldCharType="separate"/>
      </w:r>
      <w:r w:rsidRPr="00FA3AAD">
        <w:rPr>
          <w:snapToGrid w:val="0"/>
          <w:szCs w:val="24"/>
          <w:rtl/>
        </w:rPr>
        <w:t>‏8.2.2.3</w:t>
      </w:r>
      <w:r w:rsidRPr="00FA3AAD">
        <w:rPr>
          <w:snapToGrid w:val="0"/>
          <w:szCs w:val="24"/>
          <w:rtl/>
        </w:rPr>
        <w:fldChar w:fldCharType="end"/>
      </w:r>
      <w:r w:rsidRPr="00FA3AAD">
        <w:rPr>
          <w:snapToGrid w:val="0"/>
          <w:szCs w:val="24"/>
          <w:rtl/>
        </w:rPr>
        <w:t xml:space="preserve"> </w:t>
      </w:r>
      <w:r w:rsidRPr="00FA3AAD">
        <w:rPr>
          <w:rFonts w:hint="cs"/>
          <w:snapToGrid w:val="0"/>
          <w:szCs w:val="24"/>
          <w:rtl/>
        </w:rPr>
        <w:t>לעיל</w:t>
      </w:r>
      <w:r w:rsidRPr="00FA3AAD">
        <w:rPr>
          <w:snapToGrid w:val="0"/>
          <w:szCs w:val="24"/>
          <w:rtl/>
        </w:rPr>
        <w:t>.</w:t>
      </w:r>
      <w:bookmarkEnd w:id="181"/>
      <w:r w:rsidRPr="00FA3AAD">
        <w:rPr>
          <w:snapToGrid w:val="0"/>
          <w:szCs w:val="24"/>
          <w:rtl/>
        </w:rPr>
        <w:t xml:space="preserve"> </w:t>
      </w:r>
    </w:p>
    <w:p w14:paraId="61B5DB39" w14:textId="77777777" w:rsidR="00FA3AAD" w:rsidRPr="00FA3AAD" w:rsidRDefault="00FA3AAD" w:rsidP="00FA3AAD">
      <w:pPr>
        <w:numPr>
          <w:ilvl w:val="3"/>
          <w:numId w:val="55"/>
        </w:numPr>
        <w:snapToGrid w:val="0"/>
        <w:spacing w:line="360" w:lineRule="auto"/>
        <w:jc w:val="both"/>
        <w:rPr>
          <w:snapToGrid w:val="0"/>
          <w:szCs w:val="24"/>
          <w:rtl/>
        </w:rPr>
      </w:pPr>
      <w:r w:rsidRPr="00FA3AAD">
        <w:rPr>
          <w:snapToGrid w:val="0"/>
          <w:szCs w:val="24"/>
          <w:rtl/>
        </w:rPr>
        <w:t>"</w:t>
      </w:r>
      <w:r w:rsidRPr="00FA3AAD">
        <w:rPr>
          <w:b/>
          <w:bCs/>
          <w:snapToGrid w:val="0"/>
          <w:szCs w:val="24"/>
          <w:rtl/>
        </w:rPr>
        <w:t>המדד הקובע</w:t>
      </w:r>
      <w:r w:rsidRPr="00FA3AAD">
        <w:rPr>
          <w:snapToGrid w:val="0"/>
          <w:szCs w:val="24"/>
          <w:rtl/>
        </w:rPr>
        <w:t xml:space="preserve">" – המדד האחרון הידוע ביום הגשת החשבון על ידי הספק. </w:t>
      </w:r>
    </w:p>
    <w:p w14:paraId="18A7FA98" w14:textId="77777777" w:rsidR="00FA3AAD" w:rsidRPr="00FA3AAD" w:rsidRDefault="00FA3AAD" w:rsidP="00FA3AAD">
      <w:pPr>
        <w:numPr>
          <w:ilvl w:val="3"/>
          <w:numId w:val="55"/>
        </w:numPr>
        <w:snapToGrid w:val="0"/>
        <w:spacing w:line="360" w:lineRule="auto"/>
        <w:jc w:val="both"/>
        <w:rPr>
          <w:snapToGrid w:val="0"/>
          <w:szCs w:val="24"/>
          <w:rtl/>
        </w:rPr>
      </w:pPr>
      <w:r w:rsidRPr="00FA3AAD">
        <w:rPr>
          <w:snapToGrid w:val="0"/>
          <w:szCs w:val="24"/>
          <w:rtl/>
        </w:rPr>
        <w:t>"</w:t>
      </w:r>
      <w:r w:rsidRPr="00FA3AAD">
        <w:rPr>
          <w:b/>
          <w:bCs/>
          <w:snapToGrid w:val="0"/>
          <w:szCs w:val="24"/>
          <w:rtl/>
        </w:rPr>
        <w:t>הצמדה שלילית</w:t>
      </w:r>
      <w:r w:rsidRPr="00FA3AAD">
        <w:rPr>
          <w:snapToGrid w:val="0"/>
          <w:szCs w:val="24"/>
          <w:rtl/>
        </w:rPr>
        <w:t>" – הצמדה המבוצעת כאשר המדד או הרכב המדדים הקובע ירד אל מתחת לשיעור המדד ההתחלתי.</w:t>
      </w:r>
    </w:p>
    <w:p w14:paraId="7F45475F" w14:textId="77777777" w:rsidR="00FA3AAD" w:rsidRPr="00FA3AAD" w:rsidRDefault="00FA3AAD" w:rsidP="00FA3AAD">
      <w:pPr>
        <w:numPr>
          <w:ilvl w:val="3"/>
          <w:numId w:val="55"/>
        </w:numPr>
        <w:snapToGrid w:val="0"/>
        <w:spacing w:line="360" w:lineRule="auto"/>
        <w:jc w:val="both"/>
        <w:rPr>
          <w:snapToGrid w:val="0"/>
          <w:szCs w:val="24"/>
          <w:rtl/>
        </w:rPr>
      </w:pPr>
      <w:r w:rsidRPr="00FA3AAD">
        <w:rPr>
          <w:snapToGrid w:val="0"/>
          <w:szCs w:val="24"/>
          <w:rtl/>
        </w:rPr>
        <w:t>"</w:t>
      </w:r>
      <w:r w:rsidRPr="00FA3AAD">
        <w:rPr>
          <w:b/>
          <w:bCs/>
          <w:snapToGrid w:val="0"/>
          <w:szCs w:val="24"/>
          <w:rtl/>
        </w:rPr>
        <w:t>המדד</w:t>
      </w:r>
      <w:r w:rsidRPr="00FA3AAD">
        <w:rPr>
          <w:snapToGrid w:val="0"/>
          <w:szCs w:val="24"/>
          <w:rtl/>
        </w:rPr>
        <w:t>" – מדד המחירים לצרכן, כפי שמפורסם על ידי הלשכה המרכזית לסטטיסטיקה או מי שהוסמך על ידי ממשלת ישראל להחליפה.</w:t>
      </w:r>
    </w:p>
    <w:p w14:paraId="1FD00385" w14:textId="77777777" w:rsidR="00FA3AAD" w:rsidRPr="00FA3AAD" w:rsidRDefault="00FA3AAD" w:rsidP="00FA3AAD">
      <w:pPr>
        <w:numPr>
          <w:ilvl w:val="2"/>
          <w:numId w:val="55"/>
        </w:numPr>
        <w:snapToGrid w:val="0"/>
        <w:spacing w:after="120" w:line="360" w:lineRule="auto"/>
        <w:jc w:val="both"/>
        <w:rPr>
          <w:b/>
          <w:bCs/>
          <w:snapToGrid w:val="0"/>
          <w:sz w:val="22"/>
          <w:szCs w:val="24"/>
          <w:u w:val="single"/>
        </w:rPr>
      </w:pPr>
      <w:r w:rsidRPr="00FA3AAD">
        <w:rPr>
          <w:b/>
          <w:bCs/>
          <w:snapToGrid w:val="0"/>
          <w:sz w:val="22"/>
          <w:szCs w:val="24"/>
          <w:u w:val="single"/>
          <w:rtl/>
        </w:rPr>
        <w:t>מנגנון ביצוע הצמדה</w:t>
      </w:r>
    </w:p>
    <w:p w14:paraId="0A23D079" w14:textId="77777777" w:rsidR="00FA3AAD" w:rsidRPr="00FA3AAD" w:rsidRDefault="00FA3AAD" w:rsidP="00FA3AAD">
      <w:pPr>
        <w:numPr>
          <w:ilvl w:val="3"/>
          <w:numId w:val="55"/>
        </w:numPr>
        <w:snapToGrid w:val="0"/>
        <w:spacing w:after="120" w:line="360" w:lineRule="auto"/>
        <w:jc w:val="both"/>
        <w:rPr>
          <w:snapToGrid w:val="0"/>
          <w:sz w:val="22"/>
          <w:szCs w:val="24"/>
        </w:rPr>
      </w:pPr>
      <w:bookmarkStart w:id="182" w:name="_Ref445903300"/>
      <w:r w:rsidRPr="00FA3AAD">
        <w:rPr>
          <w:snapToGrid w:val="0"/>
          <w:sz w:val="22"/>
          <w:szCs w:val="24"/>
          <w:rtl/>
        </w:rPr>
        <w:t>ביצוע ההצמדה יחל לאחר תום 18 חודשים מתאריך הבסיס</w:t>
      </w:r>
      <w:r w:rsidRPr="00FA3AAD">
        <w:rPr>
          <w:rFonts w:hint="cs"/>
          <w:snapToGrid w:val="0"/>
          <w:sz w:val="22"/>
          <w:szCs w:val="24"/>
          <w:rtl/>
        </w:rPr>
        <w:t xml:space="preserve">, </w:t>
      </w:r>
      <w:r w:rsidRPr="00FA3AAD">
        <w:rPr>
          <w:snapToGrid w:val="0"/>
          <w:sz w:val="22"/>
          <w:szCs w:val="24"/>
          <w:rtl/>
        </w:rPr>
        <w:t xml:space="preserve">למעט במקרה המפורט בסעיף </w:t>
      </w:r>
      <w:r w:rsidRPr="00FA3AAD">
        <w:rPr>
          <w:snapToGrid w:val="0"/>
          <w:sz w:val="22"/>
          <w:szCs w:val="24"/>
          <w:rtl/>
        </w:rPr>
        <w:fldChar w:fldCharType="begin"/>
      </w:r>
      <w:r w:rsidRPr="00FA3AAD">
        <w:rPr>
          <w:snapToGrid w:val="0"/>
          <w:sz w:val="22"/>
          <w:szCs w:val="24"/>
          <w:rtl/>
        </w:rPr>
        <w:instrText xml:space="preserve"> </w:instrText>
      </w:r>
      <w:r w:rsidRPr="00FA3AAD">
        <w:rPr>
          <w:snapToGrid w:val="0"/>
          <w:sz w:val="22"/>
          <w:szCs w:val="24"/>
        </w:rPr>
        <w:instrText>REF</w:instrText>
      </w:r>
      <w:r w:rsidRPr="00FA3AAD">
        <w:rPr>
          <w:snapToGrid w:val="0"/>
          <w:sz w:val="22"/>
          <w:szCs w:val="24"/>
          <w:rtl/>
        </w:rPr>
        <w:instrText xml:space="preserve"> _</w:instrText>
      </w:r>
      <w:r w:rsidRPr="00FA3AAD">
        <w:rPr>
          <w:snapToGrid w:val="0"/>
          <w:sz w:val="22"/>
          <w:szCs w:val="24"/>
        </w:rPr>
        <w:instrText>Ref445903289 \r \h</w:instrText>
      </w:r>
      <w:r w:rsidRPr="00FA3AAD">
        <w:rPr>
          <w:snapToGrid w:val="0"/>
          <w:sz w:val="22"/>
          <w:szCs w:val="24"/>
          <w:rtl/>
        </w:rPr>
        <w:instrText xml:space="preserve">  \* </w:instrText>
      </w:r>
      <w:r w:rsidRPr="00FA3AAD">
        <w:rPr>
          <w:snapToGrid w:val="0"/>
          <w:sz w:val="22"/>
          <w:szCs w:val="24"/>
        </w:rPr>
        <w:instrText>MERGEFORMAT</w:instrText>
      </w:r>
      <w:r w:rsidRPr="00FA3AAD">
        <w:rPr>
          <w:snapToGrid w:val="0"/>
          <w:sz w:val="22"/>
          <w:szCs w:val="24"/>
          <w:rtl/>
        </w:rPr>
        <w:instrText xml:space="preserve"> </w:instrText>
      </w:r>
      <w:r w:rsidRPr="00FA3AAD">
        <w:rPr>
          <w:snapToGrid w:val="0"/>
          <w:sz w:val="22"/>
          <w:szCs w:val="24"/>
          <w:rtl/>
        </w:rPr>
      </w:r>
      <w:r w:rsidRPr="00FA3AAD">
        <w:rPr>
          <w:snapToGrid w:val="0"/>
          <w:sz w:val="22"/>
          <w:szCs w:val="24"/>
          <w:rtl/>
        </w:rPr>
        <w:fldChar w:fldCharType="separate"/>
      </w:r>
      <w:r w:rsidRPr="00FA3AAD">
        <w:rPr>
          <w:snapToGrid w:val="0"/>
          <w:sz w:val="22"/>
          <w:szCs w:val="24"/>
          <w:rtl/>
        </w:rPr>
        <w:t>‏8.5.2.2</w:t>
      </w:r>
      <w:r w:rsidRPr="00FA3AAD">
        <w:rPr>
          <w:snapToGrid w:val="0"/>
          <w:sz w:val="22"/>
          <w:szCs w:val="24"/>
          <w:rtl/>
        </w:rPr>
        <w:fldChar w:fldCharType="end"/>
      </w:r>
      <w:r w:rsidRPr="00FA3AAD">
        <w:rPr>
          <w:snapToGrid w:val="0"/>
          <w:sz w:val="22"/>
          <w:szCs w:val="24"/>
          <w:rtl/>
        </w:rPr>
        <w:t xml:space="preserve"> להלן. המדד הידוע ביום זה ייקבע כמדד ההתחלתי.</w:t>
      </w:r>
      <w:bookmarkEnd w:id="182"/>
    </w:p>
    <w:p w14:paraId="1B016C8E" w14:textId="77777777" w:rsidR="00FA3AAD" w:rsidRPr="00FA3AAD" w:rsidRDefault="00FA3AAD" w:rsidP="00FA3AAD">
      <w:pPr>
        <w:numPr>
          <w:ilvl w:val="3"/>
          <w:numId w:val="55"/>
        </w:numPr>
        <w:snapToGrid w:val="0"/>
        <w:spacing w:after="120" w:line="360" w:lineRule="auto"/>
        <w:jc w:val="both"/>
        <w:rPr>
          <w:snapToGrid w:val="0"/>
          <w:sz w:val="22"/>
          <w:szCs w:val="24"/>
        </w:rPr>
      </w:pPr>
      <w:bookmarkStart w:id="183" w:name="_Ref445903289"/>
      <w:r w:rsidRPr="00FA3AAD">
        <w:rPr>
          <w:snapToGrid w:val="0"/>
          <w:sz w:val="22"/>
          <w:szCs w:val="24"/>
          <w:rtl/>
        </w:rPr>
        <w:t xml:space="preserve">על אף האמור בסעיף </w:t>
      </w:r>
      <w:r w:rsidRPr="00FA3AAD">
        <w:rPr>
          <w:snapToGrid w:val="0"/>
          <w:sz w:val="22"/>
          <w:szCs w:val="24"/>
          <w:rtl/>
        </w:rPr>
        <w:fldChar w:fldCharType="begin"/>
      </w:r>
      <w:r w:rsidRPr="00FA3AAD">
        <w:rPr>
          <w:snapToGrid w:val="0"/>
          <w:sz w:val="22"/>
          <w:szCs w:val="24"/>
          <w:rtl/>
        </w:rPr>
        <w:instrText xml:space="preserve"> </w:instrText>
      </w:r>
      <w:r w:rsidRPr="00FA3AAD">
        <w:rPr>
          <w:snapToGrid w:val="0"/>
          <w:sz w:val="22"/>
          <w:szCs w:val="24"/>
        </w:rPr>
        <w:instrText>REF</w:instrText>
      </w:r>
      <w:r w:rsidRPr="00FA3AAD">
        <w:rPr>
          <w:snapToGrid w:val="0"/>
          <w:sz w:val="22"/>
          <w:szCs w:val="24"/>
          <w:rtl/>
        </w:rPr>
        <w:instrText xml:space="preserve"> _</w:instrText>
      </w:r>
      <w:r w:rsidRPr="00FA3AAD">
        <w:rPr>
          <w:snapToGrid w:val="0"/>
          <w:sz w:val="22"/>
          <w:szCs w:val="24"/>
        </w:rPr>
        <w:instrText>Ref445903300 \r \h</w:instrText>
      </w:r>
      <w:r w:rsidRPr="00FA3AAD">
        <w:rPr>
          <w:snapToGrid w:val="0"/>
          <w:sz w:val="22"/>
          <w:szCs w:val="24"/>
          <w:rtl/>
        </w:rPr>
        <w:instrText xml:space="preserve">  \* </w:instrText>
      </w:r>
      <w:r w:rsidRPr="00FA3AAD">
        <w:rPr>
          <w:snapToGrid w:val="0"/>
          <w:sz w:val="22"/>
          <w:szCs w:val="24"/>
        </w:rPr>
        <w:instrText>MERGEFORMAT</w:instrText>
      </w:r>
      <w:r w:rsidRPr="00FA3AAD">
        <w:rPr>
          <w:snapToGrid w:val="0"/>
          <w:sz w:val="22"/>
          <w:szCs w:val="24"/>
          <w:rtl/>
        </w:rPr>
        <w:instrText xml:space="preserve"> </w:instrText>
      </w:r>
      <w:r w:rsidRPr="00FA3AAD">
        <w:rPr>
          <w:snapToGrid w:val="0"/>
          <w:sz w:val="22"/>
          <w:szCs w:val="24"/>
          <w:rtl/>
        </w:rPr>
      </w:r>
      <w:r w:rsidRPr="00FA3AAD">
        <w:rPr>
          <w:snapToGrid w:val="0"/>
          <w:sz w:val="22"/>
          <w:szCs w:val="24"/>
          <w:rtl/>
        </w:rPr>
        <w:fldChar w:fldCharType="separate"/>
      </w:r>
      <w:r w:rsidRPr="00FA3AAD">
        <w:rPr>
          <w:snapToGrid w:val="0"/>
          <w:sz w:val="22"/>
          <w:szCs w:val="24"/>
          <w:rtl/>
        </w:rPr>
        <w:t>‏8.5.2.1</w:t>
      </w:r>
      <w:r w:rsidRPr="00FA3AAD">
        <w:rPr>
          <w:snapToGrid w:val="0"/>
          <w:sz w:val="22"/>
          <w:szCs w:val="24"/>
          <w:rtl/>
        </w:rPr>
        <w:fldChar w:fldCharType="end"/>
      </w:r>
      <w:r w:rsidRPr="00FA3AAD">
        <w:rPr>
          <w:snapToGrid w:val="0"/>
          <w:sz w:val="22"/>
          <w:szCs w:val="24"/>
          <w:rtl/>
        </w:rPr>
        <w:t xml:space="preserve"> לעיל אם במועד מסוים (להלן: "</w:t>
      </w:r>
      <w:r w:rsidRPr="00FA3AAD">
        <w:rPr>
          <w:b/>
          <w:bCs/>
          <w:snapToGrid w:val="0"/>
          <w:sz w:val="22"/>
          <w:szCs w:val="24"/>
          <w:rtl/>
        </w:rPr>
        <w:t>יום השינוי</w:t>
      </w:r>
      <w:r w:rsidRPr="00FA3AAD">
        <w:rPr>
          <w:snapToGrid w:val="0"/>
          <w:sz w:val="22"/>
          <w:szCs w:val="24"/>
          <w:rtl/>
        </w:rPr>
        <w:t>") במהלך 18 החודשים הראשונים מתאריך הבסיס, יחול שינוי במדד – כך שיהיה גבוה בשיעור של</w:t>
      </w:r>
      <w:r w:rsidRPr="00FA3AAD">
        <w:rPr>
          <w:rFonts w:hint="cs"/>
          <w:snapToGrid w:val="0"/>
          <w:sz w:val="22"/>
          <w:szCs w:val="24"/>
          <w:rtl/>
        </w:rPr>
        <w:t xml:space="preserve"> </w:t>
      </w:r>
      <w:r w:rsidRPr="00FA3AAD">
        <w:rPr>
          <w:snapToGrid w:val="0"/>
          <w:sz w:val="22"/>
          <w:szCs w:val="24"/>
          <w:rtl/>
        </w:rPr>
        <w:t>4% ויותר מהמדד הידוע בתאריך הבסיס, יחל חישוב ההצמדה מנקודה זו ואילך, באופן הבא:</w:t>
      </w:r>
      <w:bookmarkEnd w:id="183"/>
    </w:p>
    <w:p w14:paraId="20AE38B6" w14:textId="77777777" w:rsidR="00FA3AAD" w:rsidRPr="00FA3AAD" w:rsidRDefault="00FA3AAD" w:rsidP="00FA3AAD">
      <w:pPr>
        <w:numPr>
          <w:ilvl w:val="4"/>
          <w:numId w:val="55"/>
        </w:numPr>
        <w:snapToGrid w:val="0"/>
        <w:spacing w:after="120" w:line="360" w:lineRule="auto"/>
        <w:ind w:left="4199"/>
        <w:jc w:val="both"/>
        <w:rPr>
          <w:snapToGrid w:val="0"/>
          <w:sz w:val="22"/>
          <w:szCs w:val="24"/>
        </w:rPr>
      </w:pPr>
      <w:r w:rsidRPr="00FA3AAD">
        <w:rPr>
          <w:snapToGrid w:val="0"/>
          <w:sz w:val="22"/>
          <w:szCs w:val="24"/>
          <w:rtl/>
        </w:rPr>
        <w:t>המדד הידוע ביום השינוי ייקבע כמדד ההתחלתי.</w:t>
      </w:r>
    </w:p>
    <w:p w14:paraId="56C26FA3" w14:textId="77777777" w:rsidR="00FA3AAD" w:rsidRPr="00FA3AAD" w:rsidRDefault="00FA3AAD" w:rsidP="00FA3AAD">
      <w:pPr>
        <w:numPr>
          <w:ilvl w:val="4"/>
          <w:numId w:val="55"/>
        </w:numPr>
        <w:snapToGrid w:val="0"/>
        <w:spacing w:after="120" w:line="360" w:lineRule="auto"/>
        <w:ind w:left="4199"/>
        <w:jc w:val="both"/>
        <w:rPr>
          <w:snapToGrid w:val="0"/>
          <w:sz w:val="22"/>
          <w:szCs w:val="24"/>
        </w:rPr>
      </w:pPr>
      <w:r w:rsidRPr="00FA3AAD">
        <w:rPr>
          <w:snapToGrid w:val="0"/>
          <w:sz w:val="22"/>
          <w:szCs w:val="24"/>
          <w:rtl/>
        </w:rPr>
        <w:t xml:space="preserve">ביצוע ההצמדה ייעשה בחלוף פרק הזמן שנקבע לביצוע הצמדות, כאמור בסעיף </w:t>
      </w:r>
      <w:r w:rsidRPr="00FA3AAD">
        <w:rPr>
          <w:snapToGrid w:val="0"/>
          <w:sz w:val="22"/>
          <w:szCs w:val="24"/>
          <w:rtl/>
        </w:rPr>
        <w:fldChar w:fldCharType="begin"/>
      </w:r>
      <w:r w:rsidRPr="00FA3AAD">
        <w:rPr>
          <w:snapToGrid w:val="0"/>
          <w:sz w:val="22"/>
          <w:szCs w:val="24"/>
          <w:rtl/>
        </w:rPr>
        <w:instrText xml:space="preserve"> </w:instrText>
      </w:r>
      <w:r w:rsidRPr="00FA3AAD">
        <w:rPr>
          <w:snapToGrid w:val="0"/>
          <w:sz w:val="22"/>
          <w:szCs w:val="24"/>
        </w:rPr>
        <w:instrText>REF</w:instrText>
      </w:r>
      <w:r w:rsidRPr="00FA3AAD">
        <w:rPr>
          <w:snapToGrid w:val="0"/>
          <w:sz w:val="22"/>
          <w:szCs w:val="24"/>
          <w:rtl/>
        </w:rPr>
        <w:instrText xml:space="preserve"> _</w:instrText>
      </w:r>
      <w:r w:rsidRPr="00FA3AAD">
        <w:rPr>
          <w:snapToGrid w:val="0"/>
          <w:sz w:val="22"/>
          <w:szCs w:val="24"/>
        </w:rPr>
        <w:instrText>Ref445903300 \r \h</w:instrText>
      </w:r>
      <w:r w:rsidRPr="00FA3AAD">
        <w:rPr>
          <w:snapToGrid w:val="0"/>
          <w:sz w:val="22"/>
          <w:szCs w:val="24"/>
          <w:rtl/>
        </w:rPr>
        <w:instrText xml:space="preserve">  \* </w:instrText>
      </w:r>
      <w:r w:rsidRPr="00FA3AAD">
        <w:rPr>
          <w:snapToGrid w:val="0"/>
          <w:sz w:val="22"/>
          <w:szCs w:val="24"/>
        </w:rPr>
        <w:instrText>MERGEFORMAT</w:instrText>
      </w:r>
      <w:r w:rsidRPr="00FA3AAD">
        <w:rPr>
          <w:snapToGrid w:val="0"/>
          <w:sz w:val="22"/>
          <w:szCs w:val="24"/>
          <w:rtl/>
        </w:rPr>
        <w:instrText xml:space="preserve"> </w:instrText>
      </w:r>
      <w:r w:rsidRPr="00FA3AAD">
        <w:rPr>
          <w:snapToGrid w:val="0"/>
          <w:sz w:val="22"/>
          <w:szCs w:val="24"/>
          <w:rtl/>
        </w:rPr>
      </w:r>
      <w:r w:rsidRPr="00FA3AAD">
        <w:rPr>
          <w:snapToGrid w:val="0"/>
          <w:sz w:val="22"/>
          <w:szCs w:val="24"/>
          <w:rtl/>
        </w:rPr>
        <w:fldChar w:fldCharType="separate"/>
      </w:r>
      <w:r w:rsidRPr="00FA3AAD">
        <w:rPr>
          <w:snapToGrid w:val="0"/>
          <w:sz w:val="22"/>
          <w:szCs w:val="24"/>
          <w:rtl/>
        </w:rPr>
        <w:t>‏8.5.2.1</w:t>
      </w:r>
      <w:r w:rsidRPr="00FA3AAD">
        <w:rPr>
          <w:snapToGrid w:val="0"/>
          <w:sz w:val="22"/>
          <w:szCs w:val="24"/>
          <w:rtl/>
        </w:rPr>
        <w:fldChar w:fldCharType="end"/>
      </w:r>
      <w:r w:rsidRPr="00FA3AAD">
        <w:rPr>
          <w:snapToGrid w:val="0"/>
          <w:sz w:val="22"/>
          <w:szCs w:val="24"/>
          <w:rtl/>
        </w:rPr>
        <w:t xml:space="preserve"> לעיל</w:t>
      </w:r>
      <w:r w:rsidRPr="00FA3AAD">
        <w:rPr>
          <w:rFonts w:hint="cs"/>
          <w:snapToGrid w:val="0"/>
          <w:sz w:val="22"/>
          <w:szCs w:val="24"/>
          <w:rtl/>
        </w:rPr>
        <w:t>,</w:t>
      </w:r>
      <w:r w:rsidRPr="00FA3AAD">
        <w:rPr>
          <w:snapToGrid w:val="0"/>
          <w:sz w:val="22"/>
          <w:szCs w:val="24"/>
          <w:rtl/>
        </w:rPr>
        <w:t xml:space="preserve"> </w:t>
      </w:r>
      <w:r w:rsidRPr="00FA3AAD">
        <w:rPr>
          <w:rFonts w:hint="cs"/>
          <w:snapToGrid w:val="0"/>
          <w:sz w:val="22"/>
          <w:szCs w:val="24"/>
          <w:rtl/>
        </w:rPr>
        <w:t>בשינויים המחוייבים</w:t>
      </w:r>
      <w:r w:rsidRPr="00FA3AAD">
        <w:rPr>
          <w:snapToGrid w:val="0"/>
          <w:sz w:val="22"/>
          <w:szCs w:val="24"/>
          <w:rtl/>
        </w:rPr>
        <w:t>.</w:t>
      </w:r>
    </w:p>
    <w:p w14:paraId="7C41B207" w14:textId="77777777" w:rsidR="00FA3AAD" w:rsidRPr="00FA3AAD" w:rsidRDefault="00FA3AAD" w:rsidP="00FA3AAD">
      <w:pPr>
        <w:numPr>
          <w:ilvl w:val="4"/>
          <w:numId w:val="55"/>
        </w:numPr>
        <w:snapToGrid w:val="0"/>
        <w:spacing w:after="120" w:line="360" w:lineRule="auto"/>
        <w:ind w:left="4199"/>
        <w:jc w:val="both"/>
        <w:rPr>
          <w:snapToGrid w:val="0"/>
          <w:sz w:val="22"/>
          <w:szCs w:val="24"/>
        </w:rPr>
      </w:pPr>
      <w:r w:rsidRPr="00FA3AAD">
        <w:rPr>
          <w:snapToGrid w:val="0"/>
          <w:sz w:val="22"/>
          <w:szCs w:val="24"/>
          <w:rtl/>
        </w:rPr>
        <w:t>ביצוע הצמדה יהיה גם במקרים שבהם מדובר בהצמדה שלילית.</w:t>
      </w:r>
    </w:p>
    <w:p w14:paraId="7F57B35F" w14:textId="77777777" w:rsidR="00FA3AAD" w:rsidRPr="00FA3AAD" w:rsidRDefault="00FA3AAD" w:rsidP="00FA3AAD">
      <w:pPr>
        <w:numPr>
          <w:ilvl w:val="2"/>
          <w:numId w:val="55"/>
        </w:numPr>
        <w:snapToGrid w:val="0"/>
        <w:spacing w:after="120" w:line="360" w:lineRule="auto"/>
        <w:jc w:val="both"/>
        <w:rPr>
          <w:snapToGrid w:val="0"/>
          <w:sz w:val="22"/>
          <w:szCs w:val="24"/>
        </w:rPr>
      </w:pPr>
      <w:r w:rsidRPr="00FA3AAD">
        <w:rPr>
          <w:snapToGrid w:val="0"/>
          <w:sz w:val="22"/>
          <w:szCs w:val="24"/>
          <w:rtl/>
        </w:rPr>
        <w:t xml:space="preserve">חישוב ביצוע ההצמדה יהיה במועד הגשת החשבונית למזמין, </w:t>
      </w:r>
      <w:r w:rsidRPr="00FA3AAD">
        <w:rPr>
          <w:rFonts w:hint="cs"/>
          <w:snapToGrid w:val="0"/>
          <w:sz w:val="22"/>
          <w:szCs w:val="24"/>
          <w:rtl/>
        </w:rPr>
        <w:t xml:space="preserve">כמפורט בסעיף </w:t>
      </w:r>
      <w:r w:rsidRPr="00FA3AAD">
        <w:rPr>
          <w:snapToGrid w:val="0"/>
          <w:sz w:val="22"/>
          <w:szCs w:val="24"/>
          <w:highlight w:val="green"/>
          <w:rtl/>
        </w:rPr>
        <w:fldChar w:fldCharType="begin"/>
      </w:r>
      <w:r w:rsidRPr="00FA3AAD">
        <w:rPr>
          <w:snapToGrid w:val="0"/>
          <w:sz w:val="22"/>
          <w:szCs w:val="24"/>
          <w:rtl/>
        </w:rPr>
        <w:instrText xml:space="preserve"> </w:instrText>
      </w:r>
      <w:r w:rsidRPr="00FA3AAD">
        <w:rPr>
          <w:rFonts w:hint="cs"/>
          <w:snapToGrid w:val="0"/>
          <w:sz w:val="22"/>
          <w:szCs w:val="24"/>
        </w:rPr>
        <w:instrText>REF</w:instrText>
      </w:r>
      <w:r w:rsidRPr="00FA3AAD">
        <w:rPr>
          <w:rFonts w:hint="cs"/>
          <w:snapToGrid w:val="0"/>
          <w:sz w:val="22"/>
          <w:szCs w:val="24"/>
          <w:rtl/>
        </w:rPr>
        <w:instrText xml:space="preserve"> _</w:instrText>
      </w:r>
      <w:r w:rsidRPr="00FA3AAD">
        <w:rPr>
          <w:rFonts w:hint="cs"/>
          <w:snapToGrid w:val="0"/>
          <w:sz w:val="22"/>
          <w:szCs w:val="24"/>
        </w:rPr>
        <w:instrText>Ref471890018 \r \h</w:instrText>
      </w:r>
      <w:r w:rsidRPr="00FA3AAD">
        <w:rPr>
          <w:snapToGrid w:val="0"/>
          <w:sz w:val="22"/>
          <w:szCs w:val="24"/>
          <w:rtl/>
        </w:rPr>
        <w:instrText xml:space="preserve"> </w:instrText>
      </w:r>
      <w:r w:rsidRPr="00FA3AAD">
        <w:rPr>
          <w:snapToGrid w:val="0"/>
          <w:sz w:val="22"/>
          <w:szCs w:val="24"/>
          <w:highlight w:val="green"/>
          <w:rtl/>
        </w:rPr>
      </w:r>
      <w:r w:rsidRPr="00FA3AAD">
        <w:rPr>
          <w:snapToGrid w:val="0"/>
          <w:sz w:val="22"/>
          <w:szCs w:val="24"/>
          <w:highlight w:val="green"/>
          <w:rtl/>
        </w:rPr>
        <w:fldChar w:fldCharType="separate"/>
      </w:r>
      <w:r w:rsidRPr="00FA3AAD">
        <w:rPr>
          <w:snapToGrid w:val="0"/>
          <w:sz w:val="22"/>
          <w:szCs w:val="24"/>
          <w:rtl/>
        </w:rPr>
        <w:t>‏9</w:t>
      </w:r>
      <w:r w:rsidRPr="00FA3AAD">
        <w:rPr>
          <w:snapToGrid w:val="0"/>
          <w:sz w:val="22"/>
          <w:szCs w:val="24"/>
          <w:highlight w:val="green"/>
          <w:rtl/>
        </w:rPr>
        <w:fldChar w:fldCharType="end"/>
      </w:r>
      <w:r w:rsidRPr="00FA3AAD">
        <w:rPr>
          <w:rFonts w:hint="cs"/>
          <w:snapToGrid w:val="0"/>
          <w:sz w:val="22"/>
          <w:szCs w:val="24"/>
          <w:rtl/>
        </w:rPr>
        <w:t xml:space="preserve"> </w:t>
      </w:r>
      <w:r w:rsidRPr="00FA3AAD">
        <w:rPr>
          <w:snapToGrid w:val="0"/>
          <w:sz w:val="22"/>
          <w:szCs w:val="24"/>
          <w:rtl/>
        </w:rPr>
        <w:t xml:space="preserve">להלן. </w:t>
      </w:r>
    </w:p>
    <w:p w14:paraId="62893507" w14:textId="77777777" w:rsidR="00FA3AAD" w:rsidRPr="00FA3AAD" w:rsidRDefault="00FA3AAD" w:rsidP="00FA3AAD">
      <w:pPr>
        <w:bidi w:val="0"/>
        <w:spacing w:after="160" w:line="259" w:lineRule="auto"/>
        <w:rPr>
          <w:b/>
          <w:bCs/>
          <w:snapToGrid w:val="0"/>
          <w:sz w:val="20"/>
          <w:szCs w:val="24"/>
          <w:rtl/>
        </w:rPr>
      </w:pPr>
      <w:r w:rsidRPr="00FA3AAD">
        <w:rPr>
          <w:b/>
          <w:bCs/>
          <w:sz w:val="20"/>
          <w:rtl/>
        </w:rPr>
        <w:br w:type="page"/>
      </w:r>
    </w:p>
    <w:p w14:paraId="44C42E93" w14:textId="77777777" w:rsidR="00FA3AAD" w:rsidRPr="00FA3AAD" w:rsidRDefault="00FA3AAD" w:rsidP="00FA3AAD">
      <w:pPr>
        <w:numPr>
          <w:ilvl w:val="1"/>
          <w:numId w:val="55"/>
        </w:numPr>
        <w:snapToGrid w:val="0"/>
        <w:spacing w:after="120" w:line="360" w:lineRule="auto"/>
        <w:jc w:val="both"/>
        <w:rPr>
          <w:b/>
          <w:bCs/>
          <w:snapToGrid w:val="0"/>
          <w:sz w:val="20"/>
          <w:szCs w:val="24"/>
          <w:u w:val="single"/>
        </w:rPr>
      </w:pPr>
      <w:r w:rsidRPr="00FA3AAD">
        <w:rPr>
          <w:rFonts w:hint="cs"/>
          <w:b/>
          <w:bCs/>
          <w:snapToGrid w:val="0"/>
          <w:sz w:val="20"/>
          <w:szCs w:val="24"/>
          <w:u w:val="single"/>
          <w:rtl/>
        </w:rPr>
        <w:t>הצמדה לשער הדולר</w:t>
      </w:r>
    </w:p>
    <w:p w14:paraId="353B9FDC" w14:textId="77777777" w:rsidR="00FA3AAD" w:rsidRPr="00FA3AAD" w:rsidRDefault="00FA3AAD" w:rsidP="00FA3AAD">
      <w:pPr>
        <w:snapToGrid w:val="0"/>
        <w:spacing w:after="120" w:line="360" w:lineRule="auto"/>
        <w:ind w:left="1276"/>
        <w:jc w:val="both"/>
        <w:rPr>
          <w:snapToGrid w:val="0"/>
          <w:sz w:val="22"/>
          <w:szCs w:val="24"/>
        </w:rPr>
      </w:pPr>
      <w:r w:rsidRPr="00FA3AAD">
        <w:rPr>
          <w:rFonts w:hint="cs"/>
          <w:snapToGrid w:val="0"/>
          <w:sz w:val="22"/>
          <w:szCs w:val="24"/>
          <w:rtl/>
        </w:rPr>
        <w:t>לגבי רכיבים אשר התמורה בגינם נקובה בדולרים ו/או מבוססת על מחירון דולרי, דהיינו בגין רכישת מוצרי 5</w:t>
      </w:r>
      <w:r w:rsidRPr="00FA3AAD">
        <w:rPr>
          <w:snapToGrid w:val="0"/>
          <w:sz w:val="22"/>
          <w:szCs w:val="24"/>
        </w:rPr>
        <w:t>F</w:t>
      </w:r>
      <w:r w:rsidRPr="00FA3AAD">
        <w:rPr>
          <w:rFonts w:hint="cs"/>
          <w:snapToGrid w:val="0"/>
          <w:sz w:val="22"/>
          <w:szCs w:val="24"/>
          <w:rtl/>
        </w:rPr>
        <w:t xml:space="preserve"> ובגין </w:t>
      </w:r>
      <w:r w:rsidRPr="00FA3AAD">
        <w:rPr>
          <w:snapToGrid w:val="0"/>
          <w:sz w:val="22"/>
          <w:szCs w:val="24"/>
          <w:rtl/>
        </w:rPr>
        <w:t>שירותי תחזוקה ותמיכה שוטפים למערכות ולמוצרים הנרכשים ולמערכות הקיימות</w:t>
      </w:r>
      <w:r w:rsidRPr="00FA3AAD">
        <w:rPr>
          <w:rFonts w:hint="cs"/>
          <w:snapToGrid w:val="0"/>
          <w:sz w:val="22"/>
          <w:szCs w:val="24"/>
          <w:rtl/>
        </w:rPr>
        <w:t xml:space="preserve"> אשר התמורה בגינם היא נגזרת של מחירי מחירון, תשולם התמורה בשקלים בהתאם לשערו היציג של הדולר ביום התשלום בפועל. </w:t>
      </w:r>
    </w:p>
    <w:p w14:paraId="4B708853" w14:textId="77777777" w:rsidR="00FA3AAD" w:rsidRPr="00FA3AAD" w:rsidRDefault="00FA3AAD" w:rsidP="00FA3AAD">
      <w:pPr>
        <w:numPr>
          <w:ilvl w:val="1"/>
          <w:numId w:val="55"/>
        </w:numPr>
        <w:snapToGrid w:val="0"/>
        <w:spacing w:after="120" w:line="360" w:lineRule="auto"/>
        <w:jc w:val="both"/>
        <w:rPr>
          <w:snapToGrid w:val="0"/>
          <w:sz w:val="20"/>
          <w:szCs w:val="24"/>
          <w:rtl/>
        </w:rPr>
      </w:pPr>
      <w:r w:rsidRPr="00FA3AAD">
        <w:rPr>
          <w:rFonts w:hint="cs"/>
          <w:snapToGrid w:val="0"/>
          <w:sz w:val="20"/>
          <w:szCs w:val="24"/>
          <w:rtl/>
        </w:rPr>
        <w:t xml:space="preserve">הוראות סעיף </w:t>
      </w:r>
      <w:r w:rsidRPr="00FA3AAD">
        <w:rPr>
          <w:snapToGrid w:val="0"/>
          <w:sz w:val="20"/>
          <w:szCs w:val="24"/>
          <w:rtl/>
        </w:rPr>
        <w:fldChar w:fldCharType="begin"/>
      </w:r>
      <w:r w:rsidRPr="00FA3AAD">
        <w:rPr>
          <w:snapToGrid w:val="0"/>
          <w:sz w:val="20"/>
          <w:szCs w:val="24"/>
          <w:rtl/>
        </w:rPr>
        <w:instrText xml:space="preserve"> </w:instrText>
      </w:r>
      <w:r w:rsidRPr="00FA3AAD">
        <w:rPr>
          <w:rFonts w:hint="cs"/>
          <w:snapToGrid w:val="0"/>
          <w:sz w:val="20"/>
          <w:szCs w:val="24"/>
        </w:rPr>
        <w:instrText>REF</w:instrText>
      </w:r>
      <w:r w:rsidRPr="00FA3AAD">
        <w:rPr>
          <w:rFonts w:hint="cs"/>
          <w:snapToGrid w:val="0"/>
          <w:sz w:val="20"/>
          <w:szCs w:val="24"/>
          <w:rtl/>
        </w:rPr>
        <w:instrText xml:space="preserve"> _</w:instrText>
      </w:r>
      <w:r w:rsidRPr="00FA3AAD">
        <w:rPr>
          <w:rFonts w:hint="cs"/>
          <w:snapToGrid w:val="0"/>
          <w:sz w:val="20"/>
          <w:szCs w:val="24"/>
        </w:rPr>
        <w:instrText>Ref451869782 \r \h</w:instrText>
      </w:r>
      <w:r w:rsidRPr="00FA3AAD">
        <w:rPr>
          <w:snapToGrid w:val="0"/>
          <w:sz w:val="20"/>
          <w:szCs w:val="24"/>
          <w:rtl/>
        </w:rPr>
        <w:instrText xml:space="preserve">  \* </w:instrText>
      </w:r>
      <w:r w:rsidRPr="00FA3AAD">
        <w:rPr>
          <w:snapToGrid w:val="0"/>
          <w:sz w:val="20"/>
          <w:szCs w:val="24"/>
        </w:rPr>
        <w:instrText>MERGEFORMAT</w:instrText>
      </w:r>
      <w:r w:rsidRPr="00FA3AAD">
        <w:rPr>
          <w:snapToGrid w:val="0"/>
          <w:sz w:val="20"/>
          <w:szCs w:val="24"/>
          <w:rtl/>
        </w:rPr>
        <w:instrText xml:space="preserve"> </w:instrText>
      </w:r>
      <w:r w:rsidRPr="00FA3AAD">
        <w:rPr>
          <w:snapToGrid w:val="0"/>
          <w:sz w:val="20"/>
          <w:szCs w:val="24"/>
          <w:rtl/>
        </w:rPr>
      </w:r>
      <w:r w:rsidRPr="00FA3AAD">
        <w:rPr>
          <w:snapToGrid w:val="0"/>
          <w:sz w:val="20"/>
          <w:szCs w:val="24"/>
          <w:rtl/>
        </w:rPr>
        <w:fldChar w:fldCharType="separate"/>
      </w:r>
      <w:r w:rsidRPr="00FA3AAD">
        <w:rPr>
          <w:snapToGrid w:val="0"/>
          <w:sz w:val="20"/>
          <w:szCs w:val="24"/>
          <w:rtl/>
        </w:rPr>
        <w:t>‏8</w:t>
      </w:r>
      <w:r w:rsidRPr="00FA3AAD">
        <w:rPr>
          <w:snapToGrid w:val="0"/>
          <w:sz w:val="20"/>
          <w:szCs w:val="24"/>
          <w:rtl/>
        </w:rPr>
        <w:fldChar w:fldCharType="end"/>
      </w:r>
      <w:r w:rsidRPr="00FA3AAD">
        <w:rPr>
          <w:rFonts w:hint="cs"/>
          <w:snapToGrid w:val="0"/>
          <w:sz w:val="20"/>
          <w:szCs w:val="24"/>
          <w:rtl/>
        </w:rPr>
        <w:t xml:space="preserve"> זה בקשר להצמדה, כפופות לתנאים ולקבוע בהוראת תכ"ם 7.17.2 המתפרסמת על-ידי החשכ"ל, ובכל מקרה של סתירה ו/או עדכון ההוראה, יגבר האמור בהוראה העדכנית ו/או כפי שפורסמה.</w:t>
      </w:r>
    </w:p>
    <w:p w14:paraId="372AA3FB"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84" w:name="_Ref471890018"/>
      <w:r w:rsidRPr="00FA3AAD">
        <w:rPr>
          <w:rFonts w:hint="cs"/>
          <w:b/>
          <w:bCs/>
          <w:sz w:val="20"/>
          <w:szCs w:val="24"/>
          <w:u w:val="single"/>
          <w:rtl/>
        </w:rPr>
        <w:t>תנאי תשלום</w:t>
      </w:r>
      <w:bookmarkEnd w:id="184"/>
      <w:r w:rsidRPr="00FA3AAD">
        <w:rPr>
          <w:rFonts w:hint="cs"/>
          <w:b/>
          <w:bCs/>
          <w:sz w:val="20"/>
          <w:szCs w:val="24"/>
          <w:u w:val="single"/>
          <w:rtl/>
        </w:rPr>
        <w:t xml:space="preserve"> </w:t>
      </w:r>
    </w:p>
    <w:p w14:paraId="79E1A720" w14:textId="77777777" w:rsidR="00FA3AAD" w:rsidRPr="00FA3AAD" w:rsidRDefault="00FA3AAD" w:rsidP="00FA3AAD">
      <w:pPr>
        <w:keepNext/>
        <w:spacing w:after="120" w:line="360" w:lineRule="auto"/>
        <w:ind w:left="567"/>
        <w:jc w:val="both"/>
        <w:rPr>
          <w:rFonts w:ascii="Arial" w:hAnsi="Arial"/>
          <w:sz w:val="20"/>
          <w:szCs w:val="24"/>
          <w:rtl/>
          <w:lang w:eastAsia="en-US"/>
        </w:rPr>
      </w:pPr>
      <w:r w:rsidRPr="00FA3AAD">
        <w:rPr>
          <w:rFonts w:ascii="Arial" w:hAnsi="Arial" w:hint="cs"/>
          <w:sz w:val="20"/>
          <w:szCs w:val="24"/>
          <w:rtl/>
          <w:lang w:eastAsia="en-US"/>
        </w:rPr>
        <w:t>על תשלום התמורה יחולו ההוראות שלהלן:</w:t>
      </w:r>
    </w:p>
    <w:p w14:paraId="60D579BF"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sz w:val="20"/>
          <w:szCs w:val="24"/>
          <w:rtl/>
        </w:rPr>
        <w:t xml:space="preserve">תאריך התשלום ייקבע בהתאם למועד שבו התקבלה חשבונית המס אצל הגורם המקצועי אצל </w:t>
      </w:r>
      <w:r w:rsidRPr="00FA3AAD">
        <w:rPr>
          <w:rFonts w:hint="cs"/>
          <w:sz w:val="20"/>
          <w:szCs w:val="24"/>
          <w:rtl/>
        </w:rPr>
        <w:t xml:space="preserve">מנהל ההתקשרות. </w:t>
      </w:r>
    </w:p>
    <w:p w14:paraId="78AC8FCA"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מועדי</w:t>
      </w:r>
      <w:r w:rsidRPr="00FA3AAD">
        <w:rPr>
          <w:sz w:val="20"/>
          <w:szCs w:val="24"/>
          <w:rtl/>
        </w:rPr>
        <w:t xml:space="preserve"> </w:t>
      </w:r>
      <w:r w:rsidRPr="00FA3AAD">
        <w:rPr>
          <w:rFonts w:hint="cs"/>
          <w:sz w:val="20"/>
          <w:szCs w:val="24"/>
          <w:rtl/>
        </w:rPr>
        <w:t>תשלום</w:t>
      </w:r>
      <w:r w:rsidRPr="00FA3AAD">
        <w:rPr>
          <w:sz w:val="20"/>
          <w:szCs w:val="24"/>
          <w:rtl/>
        </w:rPr>
        <w:t xml:space="preserve"> </w:t>
      </w:r>
      <w:r w:rsidRPr="00FA3AAD">
        <w:rPr>
          <w:rFonts w:hint="cs"/>
          <w:sz w:val="20"/>
          <w:szCs w:val="24"/>
          <w:rtl/>
        </w:rPr>
        <w:t>החשבון</w:t>
      </w:r>
      <w:r w:rsidRPr="00FA3AAD">
        <w:rPr>
          <w:sz w:val="20"/>
          <w:szCs w:val="24"/>
          <w:rtl/>
        </w:rPr>
        <w:t xml:space="preserve"> </w:t>
      </w:r>
      <w:r w:rsidRPr="00FA3AAD">
        <w:rPr>
          <w:rFonts w:hint="cs"/>
          <w:sz w:val="20"/>
          <w:szCs w:val="24"/>
          <w:rtl/>
        </w:rPr>
        <w:t>יתבצעו</w:t>
      </w:r>
      <w:r w:rsidRPr="00FA3AAD">
        <w:rPr>
          <w:sz w:val="20"/>
          <w:szCs w:val="24"/>
          <w:rtl/>
        </w:rPr>
        <w:t xml:space="preserve"> </w:t>
      </w:r>
      <w:r w:rsidRPr="00FA3AAD">
        <w:rPr>
          <w:rFonts w:hint="cs"/>
          <w:sz w:val="20"/>
          <w:szCs w:val="24"/>
          <w:rtl/>
        </w:rPr>
        <w:t>לפי</w:t>
      </w:r>
      <w:r w:rsidRPr="00FA3AAD">
        <w:rPr>
          <w:sz w:val="20"/>
          <w:szCs w:val="24"/>
          <w:rtl/>
        </w:rPr>
        <w:t xml:space="preserve"> </w:t>
      </w:r>
      <w:r w:rsidRPr="00FA3AAD">
        <w:rPr>
          <w:rFonts w:hint="cs"/>
          <w:sz w:val="20"/>
          <w:szCs w:val="24"/>
          <w:rtl/>
        </w:rPr>
        <w:t>המפורט</w:t>
      </w:r>
      <w:r w:rsidRPr="00FA3AAD">
        <w:rPr>
          <w:sz w:val="20"/>
          <w:szCs w:val="24"/>
          <w:rtl/>
        </w:rPr>
        <w:t xml:space="preserve"> </w:t>
      </w:r>
      <w:r w:rsidRPr="00FA3AAD">
        <w:rPr>
          <w:rFonts w:hint="cs"/>
          <w:sz w:val="20"/>
          <w:szCs w:val="24"/>
          <w:rtl/>
        </w:rPr>
        <w:t>בהוראת</w:t>
      </w:r>
      <w:r w:rsidRPr="00FA3AAD">
        <w:rPr>
          <w:sz w:val="20"/>
          <w:szCs w:val="24"/>
          <w:rtl/>
        </w:rPr>
        <w:t xml:space="preserve"> </w:t>
      </w:r>
      <w:r w:rsidRPr="00FA3AAD">
        <w:rPr>
          <w:rFonts w:hint="cs"/>
          <w:sz w:val="20"/>
          <w:szCs w:val="24"/>
          <w:rtl/>
        </w:rPr>
        <w:t>תכ"ם</w:t>
      </w:r>
      <w:r w:rsidRPr="00FA3AAD">
        <w:rPr>
          <w:sz w:val="20"/>
          <w:szCs w:val="24"/>
          <w:rtl/>
        </w:rPr>
        <w:t xml:space="preserve"> 1.4.3 – </w:t>
      </w:r>
      <w:r w:rsidRPr="00FA3AAD">
        <w:rPr>
          <w:rFonts w:hint="cs"/>
          <w:sz w:val="20"/>
          <w:szCs w:val="24"/>
          <w:rtl/>
        </w:rPr>
        <w:t>מועדי</w:t>
      </w:r>
      <w:r w:rsidRPr="00FA3AAD">
        <w:rPr>
          <w:sz w:val="20"/>
          <w:szCs w:val="24"/>
          <w:rtl/>
        </w:rPr>
        <w:t xml:space="preserve"> </w:t>
      </w:r>
      <w:r w:rsidRPr="00FA3AAD">
        <w:rPr>
          <w:rFonts w:hint="cs"/>
          <w:sz w:val="20"/>
          <w:szCs w:val="24"/>
          <w:rtl/>
        </w:rPr>
        <w:t>תשלום בכפוף להגשת חשבוניות ואישורן על-ידי מנהל ההתקשרות כמפורט לעיל</w:t>
      </w:r>
      <w:r w:rsidRPr="00FA3AAD">
        <w:rPr>
          <w:sz w:val="20"/>
          <w:szCs w:val="24"/>
          <w:rtl/>
        </w:rPr>
        <w:t xml:space="preserve">. </w:t>
      </w:r>
    </w:p>
    <w:p w14:paraId="0F153ECF"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Cs w:val="24"/>
        </w:rPr>
      </w:pPr>
      <w:r w:rsidRPr="00FA3AAD">
        <w:rPr>
          <w:rFonts w:hint="cs"/>
          <w:szCs w:val="24"/>
          <w:rtl/>
        </w:rPr>
        <w:t xml:space="preserve">עבור שירותים מקצועיים אשר יוזמנו לפי שעות, בתום כל חודש קלנדרי, יגיש הספק למשרד דיווח בגין החודש הרלוונטי, לרבות דו"חות נוכחות של הצוות המקצועי ו/או אסמכתאות נוספות בהתאם לדרישות המשרד. לאחר אישור המשרד לדו"ח הנוכחות, יוכל הספק להנפיק חשבונית מס לתשלום. הדיווח ייעשה באמצעות טופס הדיווח המצורף לחוזה </w:t>
      </w:r>
      <w:r w:rsidRPr="00FA3AAD">
        <w:rPr>
          <w:rFonts w:hint="cs"/>
          <w:b/>
          <w:bCs/>
          <w:szCs w:val="24"/>
          <w:u w:val="single"/>
          <w:rtl/>
        </w:rPr>
        <w:t xml:space="preserve">כנספח </w:t>
      </w:r>
      <w:r w:rsidRPr="00FA3AAD">
        <w:rPr>
          <w:b/>
          <w:bCs/>
          <w:szCs w:val="24"/>
          <w:u w:val="single"/>
        </w:rPr>
        <w:fldChar w:fldCharType="begin"/>
      </w:r>
      <w:r w:rsidRPr="00FA3AAD">
        <w:rPr>
          <w:b/>
          <w:bCs/>
          <w:szCs w:val="24"/>
          <w:u w:val="single"/>
        </w:rPr>
        <w:instrText xml:space="preserve"> REF _Ref451949929 \r \h  \* MERGEFORMAT </w:instrText>
      </w:r>
      <w:r w:rsidRPr="00FA3AAD">
        <w:rPr>
          <w:b/>
          <w:bCs/>
          <w:szCs w:val="24"/>
          <w:u w:val="single"/>
        </w:rPr>
      </w:r>
      <w:r w:rsidRPr="00FA3AAD">
        <w:rPr>
          <w:b/>
          <w:bCs/>
          <w:szCs w:val="24"/>
          <w:u w:val="single"/>
        </w:rPr>
        <w:fldChar w:fldCharType="separate"/>
      </w:r>
      <w:r w:rsidRPr="00FA3AAD">
        <w:rPr>
          <w:b/>
          <w:bCs/>
          <w:szCs w:val="24"/>
          <w:u w:val="single"/>
          <w:rtl/>
        </w:rPr>
        <w:t>‏ב</w:t>
      </w:r>
      <w:r w:rsidRPr="00FA3AAD">
        <w:rPr>
          <w:b/>
          <w:bCs/>
          <w:szCs w:val="24"/>
          <w:u w:val="single"/>
        </w:rPr>
        <w:fldChar w:fldCharType="end"/>
      </w:r>
      <w:r w:rsidRPr="00FA3AAD">
        <w:rPr>
          <w:rFonts w:hint="cs"/>
          <w:b/>
          <w:bCs/>
          <w:szCs w:val="24"/>
          <w:u w:val="single"/>
          <w:rtl/>
        </w:rPr>
        <w:t>'</w:t>
      </w:r>
      <w:r w:rsidRPr="00FA3AAD">
        <w:rPr>
          <w:rFonts w:hint="cs"/>
          <w:szCs w:val="24"/>
          <w:rtl/>
        </w:rPr>
        <w:t>.</w:t>
      </w:r>
    </w:p>
    <w:p w14:paraId="3D173995"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Cs w:val="24"/>
        </w:rPr>
      </w:pPr>
      <w:r w:rsidRPr="00FA3AAD">
        <w:rPr>
          <w:rFonts w:hint="cs"/>
          <w:szCs w:val="24"/>
          <w:rtl/>
        </w:rPr>
        <w:t>הספק יידרש, בכפוף לשיקול דעתו של המשרד, להגיש דיווחים וחשבונות הנדרשים לצורך תשלום עבור השירותים, במסגרת פורטל הספקים הממשלתי, בשים לב להוראות התכ"מ והנחיות החשב הכללי הרלוונטיות. הספק יישא בכלל העלויות הכרוכות בהתחברות לפורטל הספקים הממשלתי, אלא אם הורה המשרד אחרת.</w:t>
      </w:r>
    </w:p>
    <w:p w14:paraId="3F08CD50"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במעמד חתימת חוזה זה ובתחילת כל שנת כספים שתחול לאחר מכן במשך תקופת ההתקשרות, וכן כתנאי מוקדם לביצוע תשלומים לספק על פי חוזה זה, ימציא הספק לחשב המשרד צילום תעודת עוסק מורשה בתוקף, על פי חוק מס ערך מוסף, התשל"ו-1975 (להלן: "</w:t>
      </w:r>
      <w:r w:rsidRPr="00FA3AAD">
        <w:rPr>
          <w:rFonts w:hint="cs"/>
          <w:b/>
          <w:bCs/>
          <w:sz w:val="20"/>
          <w:szCs w:val="24"/>
          <w:rtl/>
        </w:rPr>
        <w:t>חוק מס ערך מוסף</w:t>
      </w:r>
      <w:r w:rsidRPr="00FA3AAD">
        <w:rPr>
          <w:rFonts w:hint="cs"/>
          <w:sz w:val="20"/>
          <w:szCs w:val="24"/>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14:paraId="4FB95B24"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מס ערך מוסף בגין התמורה עבור השירותים, יתווסף לתשלומים האמורים לעיל וישולם לספק במועד תשלומו של כל תשלום ותשלום על-פי חוזה זה, בשיעור שיהיה בתוקף בעת ביצוע כל תשלום כאמור וכנגד המצאת חשבונית מס כדין.</w:t>
      </w:r>
    </w:p>
    <w:p w14:paraId="14EA4F32"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Cs w:val="24"/>
        </w:rPr>
      </w:pPr>
      <w:r w:rsidRPr="00FA3AAD">
        <w:rPr>
          <w:rFonts w:hint="cs"/>
          <w:szCs w:val="24"/>
          <w:rtl/>
        </w:rPr>
        <w:t>הספק יידרש, בכפוף לשיקול דעתו של המשרד, להגיש דיווחים וחשבונות הנדרשים לצורך תשלום עבור השירותים, במסגרת פורטל הספקים הממשלתי, בשים לב להוראות התכ"מ והנחיות החשב הכללי הרלוונטיות. הספק יישא בכלל העלויות הכרוכות בהתחברות לפורטל הספקים הממשלתי, אלא אם הורה המשרד אחרת.</w:t>
      </w:r>
    </w:p>
    <w:p w14:paraId="7BECDFD7"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85" w:name="_Ref395775499"/>
      <w:r w:rsidRPr="00FA3AAD">
        <w:rPr>
          <w:rFonts w:hint="cs"/>
          <w:b/>
          <w:bCs/>
          <w:sz w:val="20"/>
          <w:szCs w:val="24"/>
          <w:u w:val="single"/>
          <w:rtl/>
        </w:rPr>
        <w:t>ערבות</w:t>
      </w:r>
      <w:bookmarkEnd w:id="185"/>
    </w:p>
    <w:p w14:paraId="49544187" w14:textId="77777777" w:rsidR="00FA3AAD" w:rsidRPr="00FA3AAD" w:rsidRDefault="00FA3AAD" w:rsidP="00FA3AAD">
      <w:pPr>
        <w:keepNext/>
        <w:numPr>
          <w:ilvl w:val="1"/>
          <w:numId w:val="55"/>
        </w:numPr>
        <w:tabs>
          <w:tab w:val="center" w:pos="4153"/>
          <w:tab w:val="right" w:pos="7880"/>
          <w:tab w:val="right" w:pos="8640"/>
        </w:tabs>
        <w:spacing w:after="120" w:line="360" w:lineRule="auto"/>
        <w:jc w:val="both"/>
        <w:rPr>
          <w:sz w:val="20"/>
          <w:szCs w:val="24"/>
        </w:rPr>
      </w:pPr>
      <w:r w:rsidRPr="00FA3AAD">
        <w:rPr>
          <w:rFonts w:hint="cs"/>
          <w:sz w:val="20"/>
          <w:szCs w:val="24"/>
          <w:rtl/>
        </w:rPr>
        <w:t>להבטחת קיום כל התחייבויותיו של הספק על פי החוזה, יפקיד הספק בידי המשרד, עם חתימת החוזה, ערבות בלתי מותנית, אוטונומית, בלתי תלויה, ניתנת למימוש בשלמות או לשיעורין על פי דרישה חד-צדדית של המשרד ללא צורך לנמק את דרישתו וצמודה למדד הבסיס, בסכום השווה ל750,000 ₪ (שבע מאות וחמישים אלף שקלים חדשים) (להלן: "</w:t>
      </w:r>
      <w:r w:rsidRPr="00FA3AAD">
        <w:rPr>
          <w:rFonts w:hint="cs"/>
          <w:b/>
          <w:bCs/>
          <w:sz w:val="20"/>
          <w:szCs w:val="24"/>
          <w:rtl/>
        </w:rPr>
        <w:t>הערבות</w:t>
      </w:r>
      <w:r w:rsidRPr="00FA3AAD">
        <w:rPr>
          <w:rFonts w:hint="cs"/>
          <w:sz w:val="20"/>
          <w:szCs w:val="24"/>
          <w:rtl/>
        </w:rPr>
        <w:t>"). הערבות תהא לבקשת הספק ותינתן לטובת המשרד.</w:t>
      </w:r>
    </w:p>
    <w:p w14:paraId="4062ACCA" w14:textId="77777777" w:rsidR="00FA3AAD" w:rsidRPr="00FA3AAD" w:rsidRDefault="00FA3AAD" w:rsidP="00FA3AAD">
      <w:pPr>
        <w:keepNext/>
        <w:numPr>
          <w:ilvl w:val="1"/>
          <w:numId w:val="55"/>
        </w:numPr>
        <w:tabs>
          <w:tab w:val="center" w:pos="4153"/>
          <w:tab w:val="right" w:pos="7880"/>
          <w:tab w:val="right" w:pos="8640"/>
        </w:tabs>
        <w:spacing w:after="120" w:line="360" w:lineRule="auto"/>
        <w:jc w:val="both"/>
        <w:rPr>
          <w:sz w:val="20"/>
          <w:szCs w:val="24"/>
        </w:rPr>
      </w:pPr>
      <w:r w:rsidRPr="00FA3AAD">
        <w:rPr>
          <w:rFonts w:hint="cs"/>
          <w:sz w:val="20"/>
          <w:szCs w:val="24"/>
          <w:rtl/>
        </w:rPr>
        <w:t>בתום שנת ההתקשרות הראשונה, יהיה</w:t>
      </w:r>
      <w:r w:rsidRPr="00FA3AAD">
        <w:rPr>
          <w:sz w:val="20"/>
          <w:szCs w:val="24"/>
          <w:rtl/>
        </w:rPr>
        <w:t xml:space="preserve"> המשרד רשא</w:t>
      </w:r>
      <w:r w:rsidRPr="00FA3AAD">
        <w:rPr>
          <w:rFonts w:hint="cs"/>
          <w:sz w:val="20"/>
          <w:szCs w:val="24"/>
          <w:rtl/>
        </w:rPr>
        <w:t xml:space="preserve">י, אך לא חייב, לפי שיקול דעתו הבלעדי ולאחר קבלת בקשת הספק </w:t>
      </w:r>
      <w:r w:rsidRPr="00FA3AAD">
        <w:rPr>
          <w:sz w:val="20"/>
          <w:szCs w:val="24"/>
          <w:rtl/>
        </w:rPr>
        <w:t>בכתב, להפחית את גובה הערבות</w:t>
      </w:r>
      <w:r w:rsidRPr="00FA3AAD">
        <w:rPr>
          <w:rFonts w:hint="cs"/>
          <w:sz w:val="20"/>
          <w:szCs w:val="24"/>
          <w:rtl/>
        </w:rPr>
        <w:t>, בהתחשב בהתקדמות אספקת השירותים</w:t>
      </w:r>
      <w:r w:rsidRPr="00FA3AAD">
        <w:rPr>
          <w:sz w:val="20"/>
          <w:szCs w:val="24"/>
          <w:rtl/>
        </w:rPr>
        <w:t xml:space="preserve"> </w:t>
      </w:r>
      <w:r w:rsidRPr="00FA3AAD">
        <w:rPr>
          <w:rFonts w:hint="cs"/>
          <w:sz w:val="20"/>
          <w:szCs w:val="24"/>
          <w:rtl/>
        </w:rPr>
        <w:t>נשוא ההת</w:t>
      </w:r>
      <w:r w:rsidRPr="00FA3AAD">
        <w:rPr>
          <w:sz w:val="20"/>
          <w:szCs w:val="24"/>
          <w:rtl/>
        </w:rPr>
        <w:t xml:space="preserve">קשרות ואת הסיכונים הכרוכים בהפחתתה. </w:t>
      </w:r>
    </w:p>
    <w:p w14:paraId="248B8592"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 xml:space="preserve">הערבות תהיה בתוקף עד תום 90 יום לאחר סיום מועד ההתקשרות. ככל שתמומשנה תקופות ההארכה, מתחייב הספק כי לפחות 45 יום לפני מועד פקיעתה של הערבות כאמור, יאריך את תוקפה עד ל-90 יום לאחר תקופת ההארכה, וכך חוזר חלילה לפי העניין, בהתאם לתקופת ההתקשרות נשוא החוזה, והכל אלא אם נקבע אחרת בחוזה. </w:t>
      </w:r>
    </w:p>
    <w:p w14:paraId="178FF0C2"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הערבות תהא של מוסד בנקאי או חברת ביטוח המורשית לתת ערבויות המפורטות להלן, ותהיה חתומה על ידי הנציגים המורשים של המוסד הבנקאי / חברת הביטוח:</w:t>
      </w:r>
    </w:p>
    <w:p w14:paraId="0813F73B" w14:textId="77777777" w:rsidR="00FA3AAD" w:rsidRPr="00FA3AAD" w:rsidRDefault="00FA3AAD" w:rsidP="00FA3AAD">
      <w:pPr>
        <w:numPr>
          <w:ilvl w:val="2"/>
          <w:numId w:val="60"/>
        </w:numPr>
        <w:spacing w:line="276" w:lineRule="auto"/>
        <w:jc w:val="both"/>
        <w:rPr>
          <w:szCs w:val="24"/>
          <w:rtl/>
        </w:rPr>
      </w:pPr>
      <w:r w:rsidRPr="00FA3AAD">
        <w:rPr>
          <w:rFonts w:hint="cs"/>
          <w:szCs w:val="24"/>
          <w:rtl/>
        </w:rPr>
        <w:t xml:space="preserve">איילון חברה לביטוח בע"מ </w:t>
      </w:r>
    </w:p>
    <w:p w14:paraId="0100411E" w14:textId="77777777" w:rsidR="00FA3AAD" w:rsidRPr="00FA3AAD" w:rsidRDefault="00FA3AAD" w:rsidP="00FA3AAD">
      <w:pPr>
        <w:numPr>
          <w:ilvl w:val="2"/>
          <w:numId w:val="60"/>
        </w:numPr>
        <w:spacing w:line="276" w:lineRule="auto"/>
        <w:jc w:val="both"/>
        <w:rPr>
          <w:szCs w:val="24"/>
          <w:rtl/>
        </w:rPr>
      </w:pPr>
      <w:r w:rsidRPr="00FA3AAD">
        <w:rPr>
          <w:rFonts w:hint="cs"/>
          <w:szCs w:val="24"/>
          <w:rtl/>
        </w:rPr>
        <w:t>אליהו חברה לביטוח בע"מ</w:t>
      </w:r>
    </w:p>
    <w:p w14:paraId="01CED599" w14:textId="77777777" w:rsidR="00FA3AAD" w:rsidRPr="00FA3AAD" w:rsidRDefault="00FA3AAD" w:rsidP="00FA3AAD">
      <w:pPr>
        <w:numPr>
          <w:ilvl w:val="2"/>
          <w:numId w:val="60"/>
        </w:numPr>
        <w:spacing w:line="276" w:lineRule="auto"/>
        <w:jc w:val="both"/>
        <w:rPr>
          <w:szCs w:val="24"/>
          <w:rtl/>
        </w:rPr>
      </w:pPr>
      <w:r w:rsidRPr="00FA3AAD">
        <w:rPr>
          <w:rFonts w:hint="cs"/>
          <w:szCs w:val="24"/>
          <w:rtl/>
        </w:rPr>
        <w:t>אריה חברה לביטוח בע"מ</w:t>
      </w:r>
    </w:p>
    <w:p w14:paraId="76E4FCD0" w14:textId="77777777" w:rsidR="00FA3AAD" w:rsidRPr="00FA3AAD" w:rsidRDefault="00FA3AAD" w:rsidP="00FA3AAD">
      <w:pPr>
        <w:numPr>
          <w:ilvl w:val="2"/>
          <w:numId w:val="60"/>
        </w:numPr>
        <w:spacing w:line="276" w:lineRule="auto"/>
        <w:jc w:val="both"/>
        <w:rPr>
          <w:szCs w:val="24"/>
          <w:rtl/>
        </w:rPr>
      </w:pPr>
      <w:r w:rsidRPr="00FA3AAD">
        <w:rPr>
          <w:rFonts w:hint="cs"/>
          <w:szCs w:val="24"/>
          <w:rtl/>
        </w:rPr>
        <w:t>ביטוח חקלאי אגודה שיתופית מרכזית בע"מ</w:t>
      </w:r>
    </w:p>
    <w:p w14:paraId="49C39FAC" w14:textId="77777777" w:rsidR="00FA3AAD" w:rsidRPr="00FA3AAD" w:rsidRDefault="00FA3AAD" w:rsidP="00FA3AAD">
      <w:pPr>
        <w:numPr>
          <w:ilvl w:val="2"/>
          <w:numId w:val="60"/>
        </w:numPr>
        <w:spacing w:line="276" w:lineRule="auto"/>
        <w:jc w:val="both"/>
        <w:rPr>
          <w:szCs w:val="24"/>
          <w:rtl/>
        </w:rPr>
      </w:pPr>
      <w:r w:rsidRPr="00FA3AAD">
        <w:rPr>
          <w:rFonts w:hint="cs"/>
          <w:szCs w:val="24"/>
          <w:rtl/>
        </w:rPr>
        <w:t>הדר חברה לביטוח בע"מ</w:t>
      </w:r>
    </w:p>
    <w:p w14:paraId="70D16E8F" w14:textId="77777777" w:rsidR="00FA3AAD" w:rsidRPr="00FA3AAD" w:rsidRDefault="00FA3AAD" w:rsidP="00FA3AAD">
      <w:pPr>
        <w:numPr>
          <w:ilvl w:val="2"/>
          <w:numId w:val="60"/>
        </w:numPr>
        <w:spacing w:line="276" w:lineRule="auto"/>
        <w:jc w:val="both"/>
        <w:rPr>
          <w:szCs w:val="24"/>
          <w:rtl/>
        </w:rPr>
      </w:pPr>
      <w:r w:rsidRPr="00FA3AAD">
        <w:rPr>
          <w:rFonts w:hint="cs"/>
          <w:szCs w:val="24"/>
          <w:rtl/>
        </w:rPr>
        <w:t>הכשרת היישוב חברה לביטוח בע"מ</w:t>
      </w:r>
    </w:p>
    <w:p w14:paraId="2D8B656D" w14:textId="77777777" w:rsidR="00FA3AAD" w:rsidRPr="00FA3AAD" w:rsidRDefault="00FA3AAD" w:rsidP="00FA3AAD">
      <w:pPr>
        <w:numPr>
          <w:ilvl w:val="2"/>
          <w:numId w:val="60"/>
        </w:numPr>
        <w:spacing w:line="276" w:lineRule="auto"/>
        <w:jc w:val="both"/>
        <w:rPr>
          <w:szCs w:val="24"/>
          <w:rtl/>
        </w:rPr>
      </w:pPr>
      <w:r w:rsidRPr="00FA3AAD">
        <w:rPr>
          <w:rFonts w:hint="cs"/>
          <w:szCs w:val="24"/>
          <w:rtl/>
        </w:rPr>
        <w:t>כלל ביטוח אשראי בע"מ</w:t>
      </w:r>
    </w:p>
    <w:p w14:paraId="57BEDBA4" w14:textId="77777777" w:rsidR="00FA3AAD" w:rsidRPr="00FA3AAD" w:rsidRDefault="00FA3AAD" w:rsidP="00FA3AAD">
      <w:pPr>
        <w:numPr>
          <w:ilvl w:val="2"/>
          <w:numId w:val="60"/>
        </w:numPr>
        <w:spacing w:line="276" w:lineRule="auto"/>
        <w:jc w:val="both"/>
        <w:rPr>
          <w:szCs w:val="24"/>
          <w:rtl/>
        </w:rPr>
      </w:pPr>
      <w:r w:rsidRPr="00FA3AAD">
        <w:rPr>
          <w:rFonts w:hint="cs"/>
          <w:szCs w:val="24"/>
          <w:rtl/>
        </w:rPr>
        <w:t>המגן חברה לביטוח בע"מ</w:t>
      </w:r>
    </w:p>
    <w:p w14:paraId="4FFD02A3" w14:textId="77777777" w:rsidR="00FA3AAD" w:rsidRPr="00FA3AAD" w:rsidRDefault="00FA3AAD" w:rsidP="00FA3AAD">
      <w:pPr>
        <w:numPr>
          <w:ilvl w:val="2"/>
          <w:numId w:val="60"/>
        </w:numPr>
        <w:spacing w:line="276" w:lineRule="auto"/>
        <w:jc w:val="both"/>
        <w:rPr>
          <w:szCs w:val="24"/>
          <w:rtl/>
        </w:rPr>
      </w:pPr>
      <w:r w:rsidRPr="00FA3AAD">
        <w:rPr>
          <w:rFonts w:hint="cs"/>
          <w:szCs w:val="24"/>
          <w:rtl/>
        </w:rPr>
        <w:t>הפניקס הישראלי חברה לביטוח בע"מ</w:t>
      </w:r>
    </w:p>
    <w:p w14:paraId="385AFBCF" w14:textId="77777777" w:rsidR="00FA3AAD" w:rsidRPr="00FA3AAD" w:rsidRDefault="00FA3AAD" w:rsidP="00FA3AAD">
      <w:pPr>
        <w:numPr>
          <w:ilvl w:val="2"/>
          <w:numId w:val="60"/>
        </w:numPr>
        <w:spacing w:line="276" w:lineRule="auto"/>
        <w:jc w:val="both"/>
        <w:rPr>
          <w:szCs w:val="24"/>
          <w:rtl/>
        </w:rPr>
      </w:pPr>
      <w:r w:rsidRPr="00FA3AAD">
        <w:rPr>
          <w:rFonts w:hint="cs"/>
          <w:szCs w:val="24"/>
          <w:rtl/>
        </w:rPr>
        <w:t>כלל חברה לביטוח בע"מ</w:t>
      </w:r>
    </w:p>
    <w:p w14:paraId="157B10D0" w14:textId="77777777" w:rsidR="00FA3AAD" w:rsidRPr="00FA3AAD" w:rsidRDefault="00FA3AAD" w:rsidP="00FA3AAD">
      <w:pPr>
        <w:numPr>
          <w:ilvl w:val="2"/>
          <w:numId w:val="60"/>
        </w:numPr>
        <w:spacing w:line="276" w:lineRule="auto"/>
        <w:jc w:val="both"/>
        <w:rPr>
          <w:szCs w:val="24"/>
          <w:rtl/>
        </w:rPr>
      </w:pPr>
      <w:r w:rsidRPr="00FA3AAD">
        <w:rPr>
          <w:rFonts w:hint="cs"/>
          <w:szCs w:val="24"/>
          <w:rtl/>
        </w:rPr>
        <w:t>מגדל חברה לביטוח בע"מ</w:t>
      </w:r>
    </w:p>
    <w:p w14:paraId="2D40C285" w14:textId="77777777" w:rsidR="00FA3AAD" w:rsidRPr="00FA3AAD" w:rsidRDefault="00FA3AAD" w:rsidP="00FA3AAD">
      <w:pPr>
        <w:numPr>
          <w:ilvl w:val="2"/>
          <w:numId w:val="60"/>
        </w:numPr>
        <w:spacing w:line="276" w:lineRule="auto"/>
        <w:jc w:val="both"/>
        <w:rPr>
          <w:szCs w:val="24"/>
          <w:rtl/>
        </w:rPr>
      </w:pPr>
      <w:r w:rsidRPr="00FA3AAD">
        <w:rPr>
          <w:rFonts w:hint="cs"/>
          <w:szCs w:val="24"/>
          <w:rtl/>
        </w:rPr>
        <w:t>מנורה חברה לביטוח בע"מ</w:t>
      </w:r>
    </w:p>
    <w:p w14:paraId="287342AF" w14:textId="77777777" w:rsidR="00FA3AAD" w:rsidRPr="00FA3AAD" w:rsidRDefault="00FA3AAD" w:rsidP="00FA3AAD">
      <w:pPr>
        <w:numPr>
          <w:ilvl w:val="2"/>
          <w:numId w:val="60"/>
        </w:numPr>
        <w:spacing w:line="276" w:lineRule="auto"/>
        <w:jc w:val="both"/>
        <w:rPr>
          <w:szCs w:val="24"/>
          <w:rtl/>
        </w:rPr>
      </w:pPr>
      <w:r w:rsidRPr="00FA3AAD">
        <w:rPr>
          <w:rFonts w:hint="cs"/>
          <w:szCs w:val="24"/>
          <w:rtl/>
        </w:rPr>
        <w:t>הראל חברה לביטוח בע"מ</w:t>
      </w:r>
    </w:p>
    <w:p w14:paraId="68D1E94C" w14:textId="77777777" w:rsidR="00FA3AAD" w:rsidRPr="00FA3AAD" w:rsidRDefault="00FA3AAD" w:rsidP="00FA3AAD">
      <w:pPr>
        <w:numPr>
          <w:ilvl w:val="2"/>
          <w:numId w:val="60"/>
        </w:numPr>
        <w:spacing w:line="276" w:lineRule="auto"/>
        <w:jc w:val="both"/>
        <w:rPr>
          <w:szCs w:val="24"/>
        </w:rPr>
      </w:pPr>
      <w:r w:rsidRPr="00FA3AAD">
        <w:rPr>
          <w:rFonts w:hint="cs"/>
          <w:szCs w:val="24"/>
          <w:rtl/>
        </w:rPr>
        <w:t>ב.ס.ס.ח. - החברה הישראלית לביטוח אשראי בע"מ</w:t>
      </w:r>
    </w:p>
    <w:p w14:paraId="57EFEB83" w14:textId="77777777" w:rsidR="00FA3AAD" w:rsidRPr="00FA3AAD" w:rsidRDefault="00FA3AAD" w:rsidP="00FA3AAD">
      <w:pPr>
        <w:spacing w:line="276" w:lineRule="auto"/>
        <w:ind w:left="2160"/>
        <w:jc w:val="both"/>
        <w:rPr>
          <w:szCs w:val="24"/>
          <w:rtl/>
        </w:rPr>
      </w:pPr>
    </w:p>
    <w:p w14:paraId="2A2AF7CD"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 xml:space="preserve">הערבות תהיה בנוסח המצורף </w:t>
      </w:r>
      <w:r w:rsidRPr="00FA3AAD">
        <w:rPr>
          <w:rFonts w:hint="cs"/>
          <w:b/>
          <w:bCs/>
          <w:sz w:val="20"/>
          <w:szCs w:val="24"/>
          <w:u w:val="single"/>
          <w:rtl/>
        </w:rPr>
        <w:t xml:space="preserve">כנספח </w:t>
      </w:r>
      <w:r w:rsidRPr="00FA3AAD">
        <w:fldChar w:fldCharType="begin"/>
      </w:r>
      <w:r w:rsidRPr="00FA3AAD">
        <w:instrText xml:space="preserve"> REF _Ref443234852 \r \h  \* MERGEFORMAT </w:instrText>
      </w:r>
      <w:r w:rsidRPr="00FA3AAD">
        <w:fldChar w:fldCharType="separate"/>
      </w:r>
      <w:r w:rsidRPr="00FA3AAD">
        <w:rPr>
          <w:b/>
          <w:bCs/>
          <w:sz w:val="20"/>
          <w:szCs w:val="24"/>
          <w:u w:val="single"/>
          <w:rtl/>
        </w:rPr>
        <w:t>‏ג</w:t>
      </w:r>
      <w:r w:rsidRPr="00FA3AAD">
        <w:fldChar w:fldCharType="end"/>
      </w:r>
      <w:r w:rsidRPr="00FA3AAD">
        <w:rPr>
          <w:rFonts w:hint="cs"/>
          <w:b/>
          <w:bCs/>
          <w:sz w:val="20"/>
          <w:szCs w:val="24"/>
          <w:u w:val="single"/>
          <w:rtl/>
        </w:rPr>
        <w:t>'</w:t>
      </w:r>
      <w:r w:rsidRPr="00FA3AAD">
        <w:rPr>
          <w:rFonts w:hint="cs"/>
          <w:sz w:val="20"/>
          <w:szCs w:val="24"/>
          <w:rtl/>
        </w:rPr>
        <w:t xml:space="preserve"> לחוזה.</w:t>
      </w:r>
    </w:p>
    <w:p w14:paraId="4D714CF0"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ככל שעל פי שיקול דעתו הבלעדי של המשרד, הספק לא מילא איזו מהתחייבויותיו על פי החוזה, יהא המשרד רשאי לחלט את הערבות או לדרוש הארכה נוספת לתקופה שתיקבע, וזאת מבלי שיהיה חייב לנמק את דרישתו ומבלי שיזקק להליכים משפטיים כלשהם.</w:t>
      </w:r>
    </w:p>
    <w:p w14:paraId="0EA16862"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מובהר כי זכות המשרד לממש את הערבות, כולה או מקצתה, ולגבות את כספיה, הינה מבלי הצורך להיזקק לפנייה לערכאות, לבוררות או למו"מ משפטי כלשהו.</w:t>
      </w:r>
    </w:p>
    <w:p w14:paraId="612E3F3B"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tl/>
        </w:rPr>
      </w:pPr>
      <w:r w:rsidRPr="00FA3AAD">
        <w:rPr>
          <w:rFonts w:hint="cs"/>
          <w:sz w:val="20"/>
          <w:szCs w:val="24"/>
          <w:rtl/>
        </w:rPr>
        <w:t>השתמש המשרד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שהמשרד גבה את הערבות או כל סכום ממנה.</w:t>
      </w:r>
    </w:p>
    <w:p w14:paraId="463CAD26"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מוסכם בזאת שאין בגובה הערבויות כדי לשמש כל אינדיקציה, הגבלה או תקרה להתחייבויותיו של הספק המפורטות בחוזה.</w:t>
      </w:r>
    </w:p>
    <w:p w14:paraId="20CB682B"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האמור בסעיף זה לא יפגע בכל זכות אחרת שישנה בידי המשרד לפי החוזה או על-פי כל דין.</w:t>
      </w:r>
    </w:p>
    <w:p w14:paraId="3667F989"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המצאת הערבות ואישורה על-ידי המשרד כמתאימה לדרישותיו הינה תנאי מוקדם לכניסת חוזה זה לתוקף.</w:t>
      </w:r>
    </w:p>
    <w:p w14:paraId="4DDCD449" w14:textId="77777777" w:rsidR="00FA3AAD" w:rsidRPr="00FA3AAD" w:rsidRDefault="00FA3AAD" w:rsidP="00FA3AAD">
      <w:pPr>
        <w:numPr>
          <w:ilvl w:val="1"/>
          <w:numId w:val="55"/>
        </w:numPr>
        <w:tabs>
          <w:tab w:val="center" w:pos="4153"/>
          <w:tab w:val="right" w:pos="8306"/>
          <w:tab w:val="right" w:pos="8640"/>
        </w:tabs>
        <w:spacing w:after="120" w:line="360" w:lineRule="auto"/>
        <w:jc w:val="both"/>
        <w:rPr>
          <w:sz w:val="20"/>
          <w:szCs w:val="24"/>
        </w:rPr>
      </w:pPr>
      <w:r w:rsidRPr="00FA3AAD">
        <w:rPr>
          <w:rFonts w:hint="cs"/>
          <w:sz w:val="20"/>
          <w:szCs w:val="24"/>
          <w:rtl/>
        </w:rPr>
        <w:t>כל ההוצאות הכרוכות בהוצאת הערבות דלעיל יחולו על הספק.</w:t>
      </w:r>
    </w:p>
    <w:p w14:paraId="2BC8D45B" w14:textId="77777777" w:rsidR="00FA3AAD" w:rsidRPr="00FA3AAD" w:rsidRDefault="00FA3AAD" w:rsidP="00FA3AAD">
      <w:pPr>
        <w:tabs>
          <w:tab w:val="center" w:pos="4153"/>
          <w:tab w:val="right" w:pos="8306"/>
          <w:tab w:val="right" w:pos="8640"/>
        </w:tabs>
        <w:spacing w:after="120" w:line="360" w:lineRule="auto"/>
        <w:ind w:left="-142" w:firstLine="851"/>
        <w:jc w:val="both"/>
        <w:rPr>
          <w:b/>
          <w:bCs/>
          <w:sz w:val="20"/>
          <w:szCs w:val="24"/>
        </w:rPr>
      </w:pPr>
      <w:r w:rsidRPr="00FA3AAD">
        <w:rPr>
          <w:b/>
          <w:bCs/>
          <w:sz w:val="20"/>
          <w:szCs w:val="24"/>
          <w:rtl/>
        </w:rPr>
        <w:t xml:space="preserve">סעיף זה הינו מעיקרי ההתקשרות, והפרתו תיחשב כהפרה יסודית של ההסכם. </w:t>
      </w:r>
    </w:p>
    <w:p w14:paraId="528766BF"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86" w:name="_Ref395178724"/>
      <w:r w:rsidRPr="00FA3AAD">
        <w:rPr>
          <w:rFonts w:hint="cs"/>
          <w:b/>
          <w:bCs/>
          <w:sz w:val="20"/>
          <w:szCs w:val="24"/>
          <w:u w:val="single"/>
          <w:rtl/>
        </w:rPr>
        <w:t>אחריות לנזקים ושיפוי</w:t>
      </w:r>
      <w:bookmarkEnd w:id="186"/>
    </w:p>
    <w:p w14:paraId="2F7D965D" w14:textId="77777777" w:rsidR="00FA3AAD" w:rsidRPr="00FA3AAD" w:rsidRDefault="00FA3AAD" w:rsidP="00FA3AAD">
      <w:pPr>
        <w:numPr>
          <w:ilvl w:val="1"/>
          <w:numId w:val="55"/>
        </w:numPr>
        <w:tabs>
          <w:tab w:val="left" w:pos="793"/>
        </w:tabs>
        <w:spacing w:after="120" w:line="360" w:lineRule="auto"/>
        <w:jc w:val="both"/>
        <w:rPr>
          <w:sz w:val="20"/>
          <w:szCs w:val="24"/>
        </w:rPr>
      </w:pPr>
      <w:bookmarkStart w:id="187" w:name="_Ref395178576"/>
      <w:bookmarkStart w:id="188" w:name="_Ref395532044"/>
      <w:r w:rsidRPr="00FA3AAD">
        <w:rPr>
          <w:rFonts w:hint="cs"/>
          <w:sz w:val="20"/>
          <w:szCs w:val="24"/>
          <w:rtl/>
        </w:rPr>
        <w:t xml:space="preserve">הספק יישא לבדו באחריות לכל נזק </w:t>
      </w:r>
      <w:bookmarkEnd w:id="187"/>
      <w:r w:rsidRPr="00FA3AAD">
        <w:rPr>
          <w:rFonts w:hint="cs"/>
          <w:sz w:val="20"/>
          <w:szCs w:val="24"/>
          <w:rtl/>
        </w:rPr>
        <w:t>שייגרם למשרד ו/או לצד שלישי כלשהו עקב מעשה או מחדל, של הספק או של מי מעובדי הספק, שלוחיו, מועסקיו ו/או מי מטעמו, במסגרת פעולתם על פי חוזה זה ו/או במסגרת השירותים.</w:t>
      </w:r>
      <w:bookmarkEnd w:id="188"/>
    </w:p>
    <w:p w14:paraId="7FFE339D" w14:textId="77777777" w:rsidR="00FA3AAD" w:rsidRPr="00FA3AAD" w:rsidRDefault="00FA3AAD" w:rsidP="00FA3AAD">
      <w:pPr>
        <w:numPr>
          <w:ilvl w:val="1"/>
          <w:numId w:val="55"/>
        </w:numPr>
        <w:tabs>
          <w:tab w:val="left" w:pos="793"/>
        </w:tabs>
        <w:spacing w:after="120" w:line="360" w:lineRule="auto"/>
        <w:jc w:val="both"/>
        <w:rPr>
          <w:sz w:val="20"/>
          <w:szCs w:val="24"/>
        </w:rPr>
      </w:pPr>
      <w:r w:rsidRPr="00FA3AAD">
        <w:rPr>
          <w:rFonts w:hint="cs"/>
          <w:sz w:val="20"/>
          <w:szCs w:val="24"/>
          <w:rtl/>
        </w:rPr>
        <w:t xml:space="preserve">הספק מתחייב לשפות את המשרד ו/או את מי שפועל מטעם המשרד ו/או מי מטעמם בגין כל תשלום, פיצוי, פיצויים, שכר טרחת עורכי דין ומומחים וכל הוצאה אחרת ששולמו בקשר עם תביעה או דרישה שהוגשה נגד המשרד, עובדיו, שלוחיו, מועסקיו ו/או מי מטעמו או בקשר עם טענה כשלהי כאמור ואשר האחריות לגביה חלה על הספק על פי האמור בסעיף </w:t>
      </w:r>
      <w:r w:rsidRPr="00FA3AAD">
        <w:fldChar w:fldCharType="begin"/>
      </w:r>
      <w:r w:rsidRPr="00FA3AAD">
        <w:instrText xml:space="preserve"> REF _Ref395532044 \r \h  \* MERGEFORMAT </w:instrText>
      </w:r>
      <w:r w:rsidRPr="00FA3AAD">
        <w:fldChar w:fldCharType="separate"/>
      </w:r>
      <w:r w:rsidRPr="00FA3AAD">
        <w:rPr>
          <w:sz w:val="20"/>
          <w:szCs w:val="24"/>
          <w:rtl/>
        </w:rPr>
        <w:t>‏11.1</w:t>
      </w:r>
      <w:r w:rsidRPr="00FA3AAD">
        <w:fldChar w:fldCharType="end"/>
      </w:r>
      <w:r w:rsidRPr="00FA3AAD">
        <w:rPr>
          <w:rFonts w:hint="cs"/>
          <w:sz w:val="20"/>
          <w:szCs w:val="24"/>
          <w:rtl/>
        </w:rPr>
        <w:t xml:space="preserve"> לעיל.</w:t>
      </w:r>
    </w:p>
    <w:p w14:paraId="560F1953" w14:textId="77777777" w:rsidR="00FA3AAD" w:rsidRPr="00FA3AAD" w:rsidRDefault="00FA3AAD" w:rsidP="00FA3AAD">
      <w:pPr>
        <w:numPr>
          <w:ilvl w:val="1"/>
          <w:numId w:val="55"/>
        </w:numPr>
        <w:tabs>
          <w:tab w:val="left" w:pos="793"/>
        </w:tabs>
        <w:spacing w:after="120" w:line="360" w:lineRule="auto"/>
        <w:jc w:val="both"/>
        <w:rPr>
          <w:sz w:val="20"/>
          <w:szCs w:val="24"/>
        </w:rPr>
      </w:pPr>
      <w:r w:rsidRPr="00FA3AAD">
        <w:rPr>
          <w:rFonts w:hint="cs"/>
          <w:sz w:val="20"/>
          <w:szCs w:val="24"/>
          <w:rtl/>
        </w:rPr>
        <w:t>הצדדים מצהירים בזאת במפורש כי המשרד, הבאים מכוחו ו/או המועסקים על-ידיו לא ישאו בשום תשלום, הוצאה, אובדן או נזק מכל סוג שייגרם לספק, לבאים מכוחו ו/או למועסקים על-ידיו, זולת אם אותה חובה או תשלום פורטו במפורש במסמכי המכרז.</w:t>
      </w:r>
    </w:p>
    <w:p w14:paraId="1C4B78C5" w14:textId="77777777" w:rsidR="00FA3AAD" w:rsidRPr="00FA3AAD" w:rsidRDefault="00FA3AAD" w:rsidP="00FA3AAD">
      <w:pPr>
        <w:numPr>
          <w:ilvl w:val="1"/>
          <w:numId w:val="55"/>
        </w:numPr>
        <w:tabs>
          <w:tab w:val="left" w:pos="793"/>
        </w:tabs>
        <w:spacing w:after="120" w:line="360" w:lineRule="auto"/>
        <w:jc w:val="both"/>
        <w:rPr>
          <w:sz w:val="20"/>
          <w:szCs w:val="24"/>
        </w:rPr>
      </w:pPr>
      <w:r w:rsidRPr="00FA3AAD">
        <w:rPr>
          <w:rFonts w:hint="cs"/>
          <w:sz w:val="20"/>
          <w:szCs w:val="24"/>
          <w:rtl/>
        </w:rPr>
        <w:t>הצדדים מצהירים בזאת במפורש כי המשרד, הבאים מכוחו ו/או המועסקים על-ידיו לא ישאו בשום תשלום, הוצאה, אובדן או נזק מכל סוג שייגרם לספק, לבאים מכוחו ו/או למועסקים על-ידיו, זולת אם אותה חובה או תשלום פורטו במפורש במסמכי המכרז.</w:t>
      </w:r>
    </w:p>
    <w:p w14:paraId="1664DB76" w14:textId="77777777" w:rsidR="00FA3AAD" w:rsidRPr="00FA3AAD" w:rsidRDefault="00FA3AAD" w:rsidP="00FA3AAD">
      <w:pPr>
        <w:numPr>
          <w:ilvl w:val="1"/>
          <w:numId w:val="55"/>
        </w:numPr>
        <w:tabs>
          <w:tab w:val="left" w:pos="793"/>
        </w:tabs>
        <w:spacing w:after="120" w:line="360" w:lineRule="auto"/>
        <w:jc w:val="both"/>
        <w:rPr>
          <w:sz w:val="20"/>
          <w:szCs w:val="24"/>
        </w:rPr>
      </w:pPr>
      <w:r w:rsidRPr="00FA3AAD">
        <w:rPr>
          <w:rFonts w:hint="cs"/>
          <w:sz w:val="20"/>
          <w:szCs w:val="24"/>
          <w:rtl/>
        </w:rPr>
        <w:t xml:space="preserve">למען הסר ספק, הספק מצהיר בזה כי ידוע לו שהוא מבצע את השירותים עבור המשרד על בסיס קבלני, כאמור בסעיף </w:t>
      </w:r>
      <w:r w:rsidRPr="00FA3AAD">
        <w:fldChar w:fldCharType="begin"/>
      </w:r>
      <w:r w:rsidRPr="00FA3AAD">
        <w:instrText xml:space="preserve"> REF _Ref407112762 \r \h  \* MERGEFORMAT </w:instrText>
      </w:r>
      <w:r w:rsidRPr="00FA3AAD">
        <w:fldChar w:fldCharType="separate"/>
      </w:r>
      <w:r w:rsidRPr="00FA3AAD">
        <w:rPr>
          <w:sz w:val="20"/>
          <w:szCs w:val="24"/>
          <w:rtl/>
        </w:rPr>
        <w:t>‏15</w:t>
      </w:r>
      <w:r w:rsidRPr="00FA3AAD">
        <w:fldChar w:fldCharType="end"/>
      </w:r>
      <w:r w:rsidRPr="00FA3AAD">
        <w:rPr>
          <w:rFonts w:hint="cs"/>
          <w:sz w:val="20"/>
          <w:szCs w:val="24"/>
          <w:rtl/>
        </w:rPr>
        <w:t xml:space="preserve"> להלן, ולכן המשרד לא יהיה אחראי בצורה כלשהי לנזקים שייגרמו לו ו/או לעובדיו ו/או למי מטעמו בשל ביצוע השירותים על פי חוזה זה. </w:t>
      </w:r>
    </w:p>
    <w:p w14:paraId="3643F2B1" w14:textId="77777777" w:rsidR="00FA3AAD" w:rsidRPr="00FA3AAD" w:rsidRDefault="00FA3AAD" w:rsidP="00FA3AAD">
      <w:pPr>
        <w:numPr>
          <w:ilvl w:val="1"/>
          <w:numId w:val="55"/>
        </w:numPr>
        <w:tabs>
          <w:tab w:val="left" w:pos="793"/>
        </w:tabs>
        <w:spacing w:after="120" w:line="360" w:lineRule="auto"/>
        <w:jc w:val="both"/>
        <w:rPr>
          <w:sz w:val="20"/>
          <w:szCs w:val="24"/>
        </w:rPr>
      </w:pPr>
      <w:r w:rsidRPr="00FA3AAD">
        <w:rPr>
          <w:rFonts w:hint="cs"/>
          <w:sz w:val="20"/>
          <w:szCs w:val="24"/>
          <w:rtl/>
        </w:rPr>
        <w:t>עוד יובהר, כי במקרה שמי מעובדי הספק יתבע את המשרד, המדינה, הממשלה או עובדיהם או שליחיהם, מכל סיבה שהיא הקשורה למתן השירותים או כרוכה בהם,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w:t>
      </w:r>
      <w:r w:rsidRPr="00FA3AAD">
        <w:rPr>
          <w:rFonts w:hint="cs"/>
          <w:szCs w:val="24"/>
          <w:rtl/>
        </w:rPr>
        <w:t xml:space="preserve"> וזאת מיד עם דרישתו הראשונה של המשרד</w:t>
      </w:r>
      <w:r w:rsidRPr="00FA3AAD">
        <w:rPr>
          <w:rFonts w:hint="cs"/>
          <w:sz w:val="20"/>
          <w:szCs w:val="24"/>
          <w:rtl/>
        </w:rPr>
        <w:t>.</w:t>
      </w:r>
    </w:p>
    <w:p w14:paraId="67C24C50" w14:textId="77777777" w:rsidR="00FA3AAD" w:rsidRPr="00FA3AAD" w:rsidRDefault="00FA3AAD" w:rsidP="00FA3AAD">
      <w:pPr>
        <w:numPr>
          <w:ilvl w:val="1"/>
          <w:numId w:val="55"/>
        </w:numPr>
        <w:tabs>
          <w:tab w:val="left" w:pos="793"/>
        </w:tabs>
        <w:spacing w:after="120" w:line="360" w:lineRule="auto"/>
        <w:jc w:val="both"/>
        <w:rPr>
          <w:sz w:val="20"/>
          <w:szCs w:val="24"/>
        </w:rPr>
      </w:pPr>
      <w:r w:rsidRPr="00FA3AAD">
        <w:rPr>
          <w:rFonts w:hint="cs"/>
          <w:sz w:val="20"/>
          <w:szCs w:val="24"/>
          <w:rtl/>
        </w:rPr>
        <w:t>סיומו של חוזה זה מכל סיבה שהיא, לא יהיה בו כדי לגרוע מאחריות הספק לגבי נזקים שעילת התביעה בגינם נובעת מחוזה זה או קשורה אליו.</w:t>
      </w:r>
    </w:p>
    <w:p w14:paraId="23F67500"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89" w:name="_Ref395775521"/>
      <w:r w:rsidRPr="00FA3AAD">
        <w:rPr>
          <w:rFonts w:hint="cs"/>
          <w:b/>
          <w:bCs/>
          <w:sz w:val="20"/>
          <w:szCs w:val="24"/>
          <w:u w:val="single"/>
          <w:rtl/>
        </w:rPr>
        <w:t>ביטוח</w:t>
      </w:r>
      <w:bookmarkEnd w:id="189"/>
    </w:p>
    <w:p w14:paraId="40F355F8" w14:textId="77777777" w:rsidR="00FA3AAD" w:rsidRPr="00FA3AAD" w:rsidRDefault="00FA3AAD" w:rsidP="00FA3AAD">
      <w:pPr>
        <w:widowControl w:val="0"/>
        <w:spacing w:after="80" w:line="360" w:lineRule="auto"/>
        <w:ind w:left="720"/>
        <w:jc w:val="both"/>
        <w:rPr>
          <w:szCs w:val="24"/>
          <w:rtl/>
        </w:rPr>
      </w:pPr>
      <w:bookmarkStart w:id="190" w:name="_Ref395696314"/>
      <w:r w:rsidRPr="00FA3AAD">
        <w:rPr>
          <w:rFonts w:hint="cs"/>
          <w:szCs w:val="24"/>
          <w:rtl/>
        </w:rPr>
        <w:t>הספק</w:t>
      </w:r>
      <w:r w:rsidRPr="00FA3AAD">
        <w:rPr>
          <w:szCs w:val="24"/>
          <w:rtl/>
        </w:rPr>
        <w:t xml:space="preserve"> </w:t>
      </w:r>
      <w:r w:rsidRPr="00FA3AAD">
        <w:rPr>
          <w:rFonts w:hint="cs"/>
          <w:szCs w:val="24"/>
          <w:rtl/>
        </w:rPr>
        <w:t>מתחייב</w:t>
      </w:r>
      <w:r w:rsidRPr="00FA3AAD">
        <w:rPr>
          <w:szCs w:val="24"/>
          <w:rtl/>
        </w:rPr>
        <w:t xml:space="preserve"> </w:t>
      </w:r>
      <w:r w:rsidRPr="00FA3AAD">
        <w:rPr>
          <w:rFonts w:hint="cs"/>
          <w:szCs w:val="24"/>
          <w:rtl/>
        </w:rPr>
        <w:t>לבצע</w:t>
      </w:r>
      <w:r w:rsidRPr="00FA3AAD">
        <w:rPr>
          <w:szCs w:val="24"/>
          <w:rtl/>
        </w:rPr>
        <w:t xml:space="preserve"> </w:t>
      </w:r>
      <w:r w:rsidRPr="00FA3AAD">
        <w:rPr>
          <w:rFonts w:hint="cs"/>
          <w:szCs w:val="24"/>
          <w:rtl/>
        </w:rPr>
        <w:t>ולקיים</w:t>
      </w:r>
      <w:r w:rsidRPr="00FA3AAD">
        <w:rPr>
          <w:szCs w:val="24"/>
          <w:rtl/>
        </w:rPr>
        <w:t xml:space="preserve"> </w:t>
      </w:r>
      <w:r w:rsidRPr="00FA3AAD">
        <w:rPr>
          <w:rFonts w:hint="cs"/>
          <w:szCs w:val="24"/>
          <w:rtl/>
        </w:rPr>
        <w:t>את</w:t>
      </w:r>
      <w:r w:rsidRPr="00FA3AAD">
        <w:rPr>
          <w:szCs w:val="24"/>
          <w:rtl/>
        </w:rPr>
        <w:t xml:space="preserve"> </w:t>
      </w:r>
      <w:r w:rsidRPr="00FA3AAD">
        <w:rPr>
          <w:rFonts w:hint="cs"/>
          <w:szCs w:val="24"/>
          <w:rtl/>
        </w:rPr>
        <w:t>כל</w:t>
      </w:r>
      <w:r w:rsidRPr="00FA3AAD">
        <w:rPr>
          <w:szCs w:val="24"/>
          <w:rtl/>
        </w:rPr>
        <w:t xml:space="preserve"> </w:t>
      </w:r>
      <w:r w:rsidRPr="00FA3AAD">
        <w:rPr>
          <w:rFonts w:hint="cs"/>
          <w:szCs w:val="24"/>
          <w:rtl/>
        </w:rPr>
        <w:t>הביטוחים</w:t>
      </w:r>
      <w:r w:rsidRPr="00FA3AAD">
        <w:rPr>
          <w:szCs w:val="24"/>
          <w:rtl/>
        </w:rPr>
        <w:t xml:space="preserve"> </w:t>
      </w:r>
      <w:r w:rsidRPr="00FA3AAD">
        <w:rPr>
          <w:rFonts w:hint="cs"/>
          <w:szCs w:val="24"/>
          <w:rtl/>
        </w:rPr>
        <w:t>המפורטים</w:t>
      </w:r>
      <w:r w:rsidRPr="00FA3AAD">
        <w:rPr>
          <w:szCs w:val="24"/>
          <w:rtl/>
        </w:rPr>
        <w:t xml:space="preserve"> </w:t>
      </w:r>
      <w:r w:rsidRPr="00FA3AAD">
        <w:rPr>
          <w:rFonts w:hint="cs"/>
          <w:szCs w:val="24"/>
          <w:rtl/>
        </w:rPr>
        <w:t>בזה</w:t>
      </w:r>
      <w:r w:rsidRPr="00FA3AAD">
        <w:rPr>
          <w:szCs w:val="24"/>
          <w:rtl/>
        </w:rPr>
        <w:t xml:space="preserve"> </w:t>
      </w:r>
      <w:r w:rsidRPr="00FA3AAD">
        <w:rPr>
          <w:rFonts w:hint="cs"/>
          <w:szCs w:val="24"/>
          <w:rtl/>
        </w:rPr>
        <w:t>לטובתו</w:t>
      </w:r>
      <w:r w:rsidRPr="00FA3AAD">
        <w:rPr>
          <w:szCs w:val="24"/>
          <w:rtl/>
        </w:rPr>
        <w:t xml:space="preserve"> </w:t>
      </w:r>
      <w:r w:rsidRPr="00FA3AAD">
        <w:rPr>
          <w:rFonts w:hint="cs"/>
          <w:szCs w:val="24"/>
          <w:rtl/>
        </w:rPr>
        <w:t>ולטובת</w:t>
      </w:r>
      <w:r w:rsidRPr="00FA3AAD">
        <w:rPr>
          <w:szCs w:val="24"/>
          <w:rtl/>
        </w:rPr>
        <w:t xml:space="preserve"> </w:t>
      </w:r>
      <w:r w:rsidRPr="00FA3AAD">
        <w:rPr>
          <w:rFonts w:hint="cs"/>
          <w:szCs w:val="24"/>
          <w:rtl/>
        </w:rPr>
        <w:t>מדינת</w:t>
      </w:r>
      <w:r w:rsidRPr="00FA3AAD">
        <w:rPr>
          <w:szCs w:val="24"/>
          <w:rtl/>
        </w:rPr>
        <w:t xml:space="preserve"> </w:t>
      </w:r>
      <w:r w:rsidRPr="00FA3AAD">
        <w:rPr>
          <w:rFonts w:hint="cs"/>
          <w:szCs w:val="24"/>
          <w:rtl/>
        </w:rPr>
        <w:t>ישראל</w:t>
      </w:r>
      <w:r w:rsidRPr="00FA3AAD">
        <w:rPr>
          <w:szCs w:val="24"/>
          <w:rtl/>
        </w:rPr>
        <w:t xml:space="preserve">- </w:t>
      </w:r>
      <w:r w:rsidRPr="00FA3AAD">
        <w:rPr>
          <w:rFonts w:hint="cs"/>
          <w:szCs w:val="24"/>
          <w:rtl/>
        </w:rPr>
        <w:t>משרד ראש הממשלה, ולהציג</w:t>
      </w:r>
      <w:r w:rsidRPr="00FA3AAD">
        <w:rPr>
          <w:szCs w:val="24"/>
          <w:rtl/>
        </w:rPr>
        <w:t xml:space="preserve"> </w:t>
      </w:r>
      <w:r w:rsidRPr="00FA3AAD">
        <w:rPr>
          <w:rFonts w:hint="cs"/>
          <w:szCs w:val="24"/>
          <w:rtl/>
        </w:rPr>
        <w:t>למשרד ראש הממשלה</w:t>
      </w:r>
      <w:r w:rsidRPr="00FA3AAD">
        <w:rPr>
          <w:szCs w:val="24"/>
          <w:rtl/>
        </w:rPr>
        <w:t xml:space="preserve"> </w:t>
      </w:r>
      <w:r w:rsidRPr="00FA3AAD">
        <w:rPr>
          <w:rFonts w:hint="cs"/>
          <w:szCs w:val="24"/>
          <w:rtl/>
        </w:rPr>
        <w:t>את</w:t>
      </w:r>
      <w:r w:rsidRPr="00FA3AAD">
        <w:rPr>
          <w:szCs w:val="24"/>
          <w:rtl/>
        </w:rPr>
        <w:t xml:space="preserve"> </w:t>
      </w:r>
      <w:r w:rsidRPr="00FA3AAD">
        <w:rPr>
          <w:rFonts w:hint="cs"/>
          <w:szCs w:val="24"/>
          <w:rtl/>
        </w:rPr>
        <w:t>הביטוחים</w:t>
      </w:r>
      <w:r w:rsidRPr="00FA3AAD">
        <w:rPr>
          <w:szCs w:val="24"/>
          <w:rtl/>
        </w:rPr>
        <w:t xml:space="preserve"> </w:t>
      </w:r>
      <w:r w:rsidRPr="00FA3AAD">
        <w:rPr>
          <w:rFonts w:hint="cs"/>
          <w:szCs w:val="24"/>
          <w:rtl/>
        </w:rPr>
        <w:t>הכוללים</w:t>
      </w:r>
      <w:r w:rsidRPr="00FA3AAD">
        <w:rPr>
          <w:szCs w:val="24"/>
          <w:rtl/>
        </w:rPr>
        <w:t xml:space="preserve"> </w:t>
      </w:r>
      <w:r w:rsidRPr="00FA3AAD">
        <w:rPr>
          <w:rFonts w:hint="cs"/>
          <w:szCs w:val="24"/>
          <w:rtl/>
        </w:rPr>
        <w:t>את</w:t>
      </w:r>
      <w:r w:rsidRPr="00FA3AAD">
        <w:rPr>
          <w:szCs w:val="24"/>
          <w:rtl/>
        </w:rPr>
        <w:t xml:space="preserve"> </w:t>
      </w:r>
      <w:r w:rsidRPr="00FA3AAD">
        <w:rPr>
          <w:rFonts w:hint="cs"/>
          <w:szCs w:val="24"/>
          <w:rtl/>
        </w:rPr>
        <w:t>כל</w:t>
      </w:r>
      <w:r w:rsidRPr="00FA3AAD">
        <w:rPr>
          <w:szCs w:val="24"/>
          <w:rtl/>
        </w:rPr>
        <w:t xml:space="preserve"> </w:t>
      </w:r>
      <w:r w:rsidRPr="00FA3AAD">
        <w:rPr>
          <w:rFonts w:hint="cs"/>
          <w:szCs w:val="24"/>
          <w:rtl/>
        </w:rPr>
        <w:t>הכיסויים</w:t>
      </w:r>
      <w:r w:rsidRPr="00FA3AAD">
        <w:rPr>
          <w:szCs w:val="24"/>
          <w:rtl/>
        </w:rPr>
        <w:t xml:space="preserve"> </w:t>
      </w:r>
      <w:r w:rsidRPr="00FA3AAD">
        <w:rPr>
          <w:rFonts w:hint="cs"/>
          <w:szCs w:val="24"/>
          <w:rtl/>
        </w:rPr>
        <w:t>והתנאים</w:t>
      </w:r>
      <w:r w:rsidRPr="00FA3AAD">
        <w:rPr>
          <w:szCs w:val="24"/>
          <w:rtl/>
        </w:rPr>
        <w:t xml:space="preserve"> </w:t>
      </w:r>
      <w:r w:rsidRPr="00FA3AAD">
        <w:rPr>
          <w:rFonts w:hint="cs"/>
          <w:szCs w:val="24"/>
          <w:rtl/>
        </w:rPr>
        <w:t>הנדרשים</w:t>
      </w:r>
      <w:r w:rsidRPr="00FA3AAD">
        <w:rPr>
          <w:szCs w:val="24"/>
          <w:rtl/>
        </w:rPr>
        <w:t xml:space="preserve">  </w:t>
      </w:r>
      <w:r w:rsidRPr="00FA3AAD">
        <w:rPr>
          <w:rFonts w:hint="cs"/>
          <w:szCs w:val="24"/>
          <w:rtl/>
        </w:rPr>
        <w:t>כאשר</w:t>
      </w:r>
      <w:r w:rsidRPr="00FA3AAD">
        <w:rPr>
          <w:szCs w:val="24"/>
          <w:rtl/>
        </w:rPr>
        <w:t xml:space="preserve"> </w:t>
      </w:r>
      <w:r w:rsidRPr="00FA3AAD">
        <w:rPr>
          <w:rFonts w:hint="cs"/>
          <w:szCs w:val="24"/>
          <w:rtl/>
        </w:rPr>
        <w:t>גבולות</w:t>
      </w:r>
      <w:r w:rsidRPr="00FA3AAD">
        <w:rPr>
          <w:szCs w:val="24"/>
          <w:rtl/>
        </w:rPr>
        <w:t xml:space="preserve"> </w:t>
      </w:r>
      <w:r w:rsidRPr="00FA3AAD">
        <w:rPr>
          <w:rFonts w:hint="cs"/>
          <w:szCs w:val="24"/>
          <w:rtl/>
        </w:rPr>
        <w:t>האחריות</w:t>
      </w:r>
      <w:r w:rsidRPr="00FA3AAD">
        <w:rPr>
          <w:szCs w:val="24"/>
          <w:rtl/>
        </w:rPr>
        <w:t xml:space="preserve"> </w:t>
      </w:r>
      <w:r w:rsidRPr="00FA3AAD">
        <w:rPr>
          <w:rFonts w:hint="cs"/>
          <w:szCs w:val="24"/>
          <w:rtl/>
        </w:rPr>
        <w:t>לא</w:t>
      </w:r>
      <w:r w:rsidRPr="00FA3AAD">
        <w:rPr>
          <w:szCs w:val="24"/>
          <w:rtl/>
        </w:rPr>
        <w:t xml:space="preserve"> </w:t>
      </w:r>
      <w:r w:rsidRPr="00FA3AAD">
        <w:rPr>
          <w:rFonts w:hint="cs"/>
          <w:szCs w:val="24"/>
          <w:rtl/>
        </w:rPr>
        <w:t>יפחתו</w:t>
      </w:r>
      <w:r w:rsidRPr="00FA3AAD">
        <w:rPr>
          <w:szCs w:val="24"/>
          <w:rtl/>
        </w:rPr>
        <w:t xml:space="preserve"> </w:t>
      </w:r>
      <w:r w:rsidRPr="00FA3AAD">
        <w:rPr>
          <w:rFonts w:hint="cs"/>
          <w:szCs w:val="24"/>
          <w:rtl/>
        </w:rPr>
        <w:t>מהמצוין</w:t>
      </w:r>
      <w:r w:rsidRPr="00FA3AAD">
        <w:rPr>
          <w:szCs w:val="24"/>
          <w:rtl/>
        </w:rPr>
        <w:t xml:space="preserve"> </w:t>
      </w:r>
      <w:r w:rsidRPr="00FA3AAD">
        <w:rPr>
          <w:rFonts w:hint="cs"/>
          <w:szCs w:val="24"/>
          <w:rtl/>
        </w:rPr>
        <w:t>להלן</w:t>
      </w:r>
      <w:r w:rsidRPr="00FA3AAD">
        <w:rPr>
          <w:szCs w:val="24"/>
          <w:rtl/>
        </w:rPr>
        <w:t>:-</w:t>
      </w:r>
      <w:r w:rsidRPr="00FA3AAD">
        <w:rPr>
          <w:szCs w:val="24"/>
          <w:rtl/>
        </w:rPr>
        <w:tab/>
      </w:r>
    </w:p>
    <w:p w14:paraId="5235E42F" w14:textId="77777777" w:rsidR="00FA3AAD" w:rsidRPr="00FA3AAD" w:rsidRDefault="00FA3AAD" w:rsidP="00FA3AAD">
      <w:pPr>
        <w:widowControl w:val="0"/>
        <w:numPr>
          <w:ilvl w:val="1"/>
          <w:numId w:val="55"/>
        </w:numPr>
        <w:tabs>
          <w:tab w:val="center" w:pos="4153"/>
          <w:tab w:val="right" w:pos="8306"/>
          <w:tab w:val="right" w:pos="8640"/>
        </w:tabs>
        <w:spacing w:after="120" w:line="360" w:lineRule="auto"/>
        <w:jc w:val="both"/>
        <w:rPr>
          <w:b/>
          <w:bCs/>
          <w:sz w:val="20"/>
          <w:szCs w:val="24"/>
          <w:u w:val="single"/>
          <w:rtl/>
        </w:rPr>
      </w:pPr>
      <w:r w:rsidRPr="00FA3AAD">
        <w:rPr>
          <w:rFonts w:hint="cs"/>
          <w:b/>
          <w:bCs/>
          <w:sz w:val="20"/>
          <w:szCs w:val="24"/>
          <w:u w:val="single"/>
          <w:rtl/>
        </w:rPr>
        <w:t>ביטוח</w:t>
      </w:r>
      <w:r w:rsidRPr="00FA3AAD">
        <w:rPr>
          <w:b/>
          <w:bCs/>
          <w:sz w:val="20"/>
          <w:szCs w:val="24"/>
          <w:u w:val="single"/>
          <w:rtl/>
        </w:rPr>
        <w:t xml:space="preserve"> </w:t>
      </w:r>
      <w:r w:rsidRPr="00FA3AAD">
        <w:rPr>
          <w:rFonts w:hint="cs"/>
          <w:b/>
          <w:bCs/>
          <w:sz w:val="20"/>
          <w:szCs w:val="24"/>
          <w:u w:val="single"/>
          <w:rtl/>
        </w:rPr>
        <w:t>חבות</w:t>
      </w:r>
      <w:r w:rsidRPr="00FA3AAD">
        <w:rPr>
          <w:b/>
          <w:bCs/>
          <w:sz w:val="20"/>
          <w:szCs w:val="24"/>
          <w:u w:val="single"/>
          <w:rtl/>
        </w:rPr>
        <w:t xml:space="preserve"> </w:t>
      </w:r>
      <w:r w:rsidRPr="00FA3AAD">
        <w:rPr>
          <w:rFonts w:hint="cs"/>
          <w:b/>
          <w:bCs/>
          <w:sz w:val="20"/>
          <w:szCs w:val="24"/>
          <w:u w:val="single"/>
          <w:rtl/>
        </w:rPr>
        <w:t>המעבידים</w:t>
      </w:r>
    </w:p>
    <w:p w14:paraId="787FB7C9" w14:textId="77777777" w:rsidR="00FA3AAD" w:rsidRPr="00FA3AAD" w:rsidRDefault="00FA3AAD" w:rsidP="00FA3AAD">
      <w:pPr>
        <w:widowControl w:val="0"/>
        <w:numPr>
          <w:ilvl w:val="0"/>
          <w:numId w:val="73"/>
        </w:numPr>
        <w:jc w:val="both"/>
        <w:rPr>
          <w:rFonts w:ascii="Calibri" w:eastAsia="Calibri" w:hAnsi="Calibri"/>
          <w:szCs w:val="24"/>
          <w:rtl/>
          <w:lang w:eastAsia="en-US"/>
        </w:rPr>
      </w:pP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החוקית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עובדיו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מעבידים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תחומי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והשטחים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המוחזקים;</w:t>
      </w:r>
      <w:r w:rsidRPr="00FA3AAD">
        <w:rPr>
          <w:rFonts w:ascii="Calibri" w:eastAsia="Calibri" w:hAnsi="Calibri"/>
          <w:szCs w:val="24"/>
          <w:rtl/>
          <w:lang w:eastAsia="en-US"/>
        </w:rPr>
        <w:t xml:space="preserve"> </w:t>
      </w:r>
    </w:p>
    <w:p w14:paraId="56BA9C9E" w14:textId="77777777" w:rsidR="00FA3AAD" w:rsidRPr="00FA3AAD" w:rsidRDefault="00FA3AAD" w:rsidP="00FA3AAD">
      <w:pPr>
        <w:widowControl w:val="0"/>
        <w:numPr>
          <w:ilvl w:val="0"/>
          <w:numId w:val="73"/>
        </w:numPr>
        <w:jc w:val="both"/>
        <w:rPr>
          <w:rFonts w:ascii="Calibri" w:eastAsia="Calibri" w:hAnsi="Calibri"/>
          <w:szCs w:val="24"/>
          <w:rtl/>
          <w:lang w:eastAsia="en-US"/>
        </w:rPr>
      </w:pPr>
      <w:r w:rsidRPr="00FA3AAD">
        <w:rPr>
          <w:rFonts w:ascii="Calibri" w:eastAsia="Calibri" w:hAnsi="Calibri" w:hint="cs"/>
          <w:szCs w:val="24"/>
          <w:rtl/>
          <w:lang w:eastAsia="en-US"/>
        </w:rPr>
        <w:t>גבול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יפחת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מסך</w:t>
      </w:r>
      <w:r w:rsidRPr="00FA3AAD">
        <w:rPr>
          <w:rFonts w:ascii="Calibri" w:eastAsia="Calibri" w:hAnsi="Calibri"/>
          <w:szCs w:val="24"/>
          <w:rtl/>
          <w:lang w:eastAsia="en-US"/>
        </w:rPr>
        <w:t xml:space="preserve">  5,000,000 </w:t>
      </w:r>
      <w:r w:rsidRPr="00FA3AAD">
        <w:rPr>
          <w:rFonts w:ascii="Calibri" w:eastAsia="Calibri" w:hAnsi="Calibri" w:hint="cs"/>
          <w:szCs w:val="24"/>
          <w:rtl/>
          <w:lang w:eastAsia="en-US"/>
        </w:rPr>
        <w:t>דולר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ארה</w:t>
      </w:r>
      <w:r w:rsidRPr="00FA3AAD">
        <w:rPr>
          <w:rFonts w:ascii="Calibri" w:eastAsia="Calibri" w:hAnsi="Calibri"/>
          <w:szCs w:val="24"/>
          <w:rtl/>
          <w:lang w:eastAsia="en-US"/>
        </w:rPr>
        <w:t>"</w:t>
      </w:r>
      <w:r w:rsidRPr="00FA3AAD">
        <w:rPr>
          <w:rFonts w:ascii="Calibri" w:eastAsia="Calibri" w:hAnsi="Calibri" w:hint="cs"/>
          <w:szCs w:val="24"/>
          <w:rtl/>
          <w:lang w:eastAsia="en-US"/>
        </w:rPr>
        <w:t>ב לעובד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ולתקופת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שנה</w:t>
      </w:r>
      <w:r w:rsidRPr="00FA3AAD">
        <w:rPr>
          <w:rFonts w:ascii="Calibri" w:eastAsia="Calibri" w:hAnsi="Calibri"/>
          <w:szCs w:val="24"/>
          <w:rtl/>
          <w:lang w:eastAsia="en-US"/>
        </w:rPr>
        <w:t>)</w:t>
      </w:r>
      <w:r w:rsidRPr="00FA3AAD">
        <w:rPr>
          <w:rFonts w:ascii="Calibri" w:eastAsia="Calibri" w:hAnsi="Calibri" w:hint="cs"/>
          <w:szCs w:val="24"/>
          <w:rtl/>
          <w:lang w:eastAsia="en-US"/>
        </w:rPr>
        <w:t>;</w:t>
      </w:r>
    </w:p>
    <w:p w14:paraId="50174A51" w14:textId="77777777" w:rsidR="00FA3AAD" w:rsidRPr="00FA3AAD" w:rsidRDefault="00FA3AAD" w:rsidP="00FA3AAD">
      <w:pPr>
        <w:widowControl w:val="0"/>
        <w:numPr>
          <w:ilvl w:val="0"/>
          <w:numId w:val="73"/>
        </w:numPr>
        <w:jc w:val="both"/>
        <w:rPr>
          <w:rFonts w:ascii="Calibri" w:eastAsia="Calibri" w:hAnsi="Calibri"/>
          <w:szCs w:val="24"/>
          <w:rtl/>
          <w:lang w:eastAsia="en-US"/>
        </w:rPr>
      </w:pPr>
      <w:r w:rsidRPr="00FA3AAD">
        <w:rPr>
          <w:rFonts w:ascii="Calibri" w:eastAsia="Calibri" w:hAnsi="Calibri" w:hint="cs"/>
          <w:szCs w:val="24"/>
          <w:rtl/>
          <w:lang w:eastAsia="en-US"/>
        </w:rPr>
        <w:t>הביטוח יורחב לכסות את חבותו של המבוטח כלפי קבלנים,  קבלני משנה ועובדיהם היה ויחשב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כמעבידם;</w:t>
      </w:r>
    </w:p>
    <w:p w14:paraId="288AD500" w14:textId="77777777" w:rsidR="00FA3AAD" w:rsidRPr="00FA3AAD" w:rsidRDefault="00FA3AAD" w:rsidP="00FA3AAD">
      <w:pPr>
        <w:widowControl w:val="0"/>
        <w:numPr>
          <w:ilvl w:val="0"/>
          <w:numId w:val="73"/>
        </w:numPr>
        <w:jc w:val="both"/>
        <w:rPr>
          <w:rFonts w:ascii="Calibri" w:eastAsia="Calibri" w:hAnsi="Calibri"/>
          <w:szCs w:val="24"/>
          <w:rtl/>
          <w:lang w:eastAsia="en-US"/>
        </w:rPr>
      </w:pP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 פי הפוליסה יורחב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לשפות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 היה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ונטען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לעניין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קרות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תאונת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עבודה</w:t>
      </w:r>
      <w:r w:rsidRPr="00FA3AAD">
        <w:rPr>
          <w:rFonts w:ascii="Calibri" w:eastAsia="Calibri" w:hAnsi="Calibri"/>
          <w:szCs w:val="24"/>
          <w:rtl/>
          <w:lang w:eastAsia="en-US"/>
        </w:rPr>
        <w:t>/</w:t>
      </w:r>
      <w:r w:rsidRPr="00FA3AAD">
        <w:rPr>
          <w:rFonts w:ascii="Calibri" w:eastAsia="Calibri" w:hAnsi="Calibri" w:hint="cs"/>
          <w:szCs w:val="24"/>
          <w:rtl/>
          <w:lang w:eastAsia="en-US"/>
        </w:rPr>
        <w:t>מחלת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כלשהי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נושאים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בחבות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מעביד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כלשהם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מעובדי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 קבלנים, קבלני משנה ועובדיהם שבשירותו</w:t>
      </w:r>
      <w:r w:rsidRPr="00FA3AAD">
        <w:rPr>
          <w:rFonts w:ascii="Calibri" w:eastAsia="Calibri" w:hAnsi="Calibri"/>
          <w:szCs w:val="24"/>
          <w:rtl/>
          <w:lang w:eastAsia="en-US"/>
        </w:rPr>
        <w:t xml:space="preserve">.         </w:t>
      </w:r>
    </w:p>
    <w:p w14:paraId="711A3717" w14:textId="77777777" w:rsidR="00FA3AAD" w:rsidRPr="00FA3AAD" w:rsidRDefault="00FA3AAD" w:rsidP="00FA3AAD">
      <w:pPr>
        <w:widowControl w:val="0"/>
        <w:ind w:left="630"/>
        <w:rPr>
          <w:rFonts w:ascii="Calibri" w:eastAsia="Calibri" w:hAnsi="Calibri"/>
          <w:szCs w:val="24"/>
          <w:rtl/>
          <w:lang w:eastAsia="en-US"/>
        </w:rPr>
      </w:pPr>
    </w:p>
    <w:p w14:paraId="15C0623F" w14:textId="77777777" w:rsidR="00FA3AAD" w:rsidRPr="00FA3AAD" w:rsidRDefault="00FA3AAD" w:rsidP="00FA3AAD">
      <w:pPr>
        <w:widowControl w:val="0"/>
        <w:numPr>
          <w:ilvl w:val="1"/>
          <w:numId w:val="55"/>
        </w:numPr>
        <w:tabs>
          <w:tab w:val="center" w:pos="4153"/>
          <w:tab w:val="right" w:pos="8306"/>
          <w:tab w:val="right" w:pos="8640"/>
        </w:tabs>
        <w:spacing w:after="120" w:line="360" w:lineRule="auto"/>
        <w:jc w:val="both"/>
        <w:rPr>
          <w:b/>
          <w:bCs/>
          <w:sz w:val="20"/>
          <w:szCs w:val="24"/>
          <w:u w:val="single"/>
          <w:rtl/>
        </w:rPr>
      </w:pPr>
      <w:r w:rsidRPr="00FA3AAD">
        <w:rPr>
          <w:rFonts w:hint="cs"/>
          <w:b/>
          <w:bCs/>
          <w:sz w:val="20"/>
          <w:szCs w:val="24"/>
          <w:u w:val="single"/>
          <w:rtl/>
        </w:rPr>
        <w:t>ביטוח</w:t>
      </w:r>
      <w:r w:rsidRPr="00FA3AAD">
        <w:rPr>
          <w:b/>
          <w:bCs/>
          <w:sz w:val="20"/>
          <w:szCs w:val="24"/>
          <w:u w:val="single"/>
          <w:rtl/>
        </w:rPr>
        <w:t xml:space="preserve"> </w:t>
      </w:r>
      <w:r w:rsidRPr="00FA3AAD">
        <w:rPr>
          <w:rFonts w:hint="cs"/>
          <w:b/>
          <w:bCs/>
          <w:sz w:val="20"/>
          <w:szCs w:val="24"/>
          <w:u w:val="single"/>
          <w:rtl/>
        </w:rPr>
        <w:t>אחריות</w:t>
      </w:r>
      <w:r w:rsidRPr="00FA3AAD">
        <w:rPr>
          <w:b/>
          <w:bCs/>
          <w:sz w:val="20"/>
          <w:szCs w:val="24"/>
          <w:u w:val="single"/>
          <w:rtl/>
        </w:rPr>
        <w:t xml:space="preserve"> </w:t>
      </w:r>
      <w:r w:rsidRPr="00FA3AAD">
        <w:rPr>
          <w:rFonts w:hint="cs"/>
          <w:b/>
          <w:bCs/>
          <w:sz w:val="20"/>
          <w:szCs w:val="24"/>
          <w:u w:val="single"/>
          <w:rtl/>
        </w:rPr>
        <w:t>כלפי</w:t>
      </w:r>
      <w:r w:rsidRPr="00FA3AAD">
        <w:rPr>
          <w:b/>
          <w:bCs/>
          <w:sz w:val="20"/>
          <w:szCs w:val="24"/>
          <w:u w:val="single"/>
          <w:rtl/>
        </w:rPr>
        <w:t xml:space="preserve"> </w:t>
      </w:r>
      <w:r w:rsidRPr="00FA3AAD">
        <w:rPr>
          <w:rFonts w:hint="cs"/>
          <w:b/>
          <w:bCs/>
          <w:sz w:val="20"/>
          <w:szCs w:val="24"/>
          <w:u w:val="single"/>
          <w:rtl/>
        </w:rPr>
        <w:t>צד</w:t>
      </w:r>
      <w:r w:rsidRPr="00FA3AAD">
        <w:rPr>
          <w:b/>
          <w:bCs/>
          <w:sz w:val="20"/>
          <w:szCs w:val="24"/>
          <w:u w:val="single"/>
          <w:rtl/>
        </w:rPr>
        <w:t xml:space="preserve"> </w:t>
      </w:r>
      <w:r w:rsidRPr="00FA3AAD">
        <w:rPr>
          <w:rFonts w:hint="cs"/>
          <w:b/>
          <w:bCs/>
          <w:sz w:val="20"/>
          <w:szCs w:val="24"/>
          <w:u w:val="single"/>
          <w:rtl/>
        </w:rPr>
        <w:t>שלישי</w:t>
      </w:r>
    </w:p>
    <w:p w14:paraId="1085CC27" w14:textId="77777777" w:rsidR="00FA3AAD" w:rsidRPr="00FA3AAD" w:rsidRDefault="00FA3AAD" w:rsidP="00FA3AAD">
      <w:pPr>
        <w:widowControl w:val="0"/>
        <w:numPr>
          <w:ilvl w:val="0"/>
          <w:numId w:val="74"/>
        </w:numPr>
        <w:jc w:val="both"/>
        <w:rPr>
          <w:rFonts w:ascii="Calibri" w:eastAsia="Calibri" w:hAnsi="Calibri"/>
          <w:szCs w:val="24"/>
          <w:rtl/>
          <w:lang w:eastAsia="en-US"/>
        </w:rPr>
      </w:pP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החוקית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דיני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צד           שלישי  גוף</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ורכוש</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תחומי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והשטחים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המוחזקים</w:t>
      </w:r>
      <w:r w:rsidRPr="00FA3AAD">
        <w:rPr>
          <w:rFonts w:ascii="Calibri" w:eastAsia="Calibri" w:hAnsi="Calibri"/>
          <w:szCs w:val="24"/>
          <w:rtl/>
          <w:lang w:eastAsia="en-US"/>
        </w:rPr>
        <w:t xml:space="preserve">;      </w:t>
      </w:r>
    </w:p>
    <w:p w14:paraId="77F5AFA8" w14:textId="77777777" w:rsidR="00FA3AAD" w:rsidRPr="00FA3AAD" w:rsidRDefault="00FA3AAD" w:rsidP="00FA3AAD">
      <w:pPr>
        <w:widowControl w:val="0"/>
        <w:numPr>
          <w:ilvl w:val="0"/>
          <w:numId w:val="74"/>
        </w:numPr>
        <w:jc w:val="both"/>
        <w:rPr>
          <w:rFonts w:ascii="Calibri" w:eastAsia="Calibri" w:hAnsi="Calibri"/>
          <w:szCs w:val="24"/>
          <w:rtl/>
          <w:lang w:eastAsia="en-US"/>
        </w:rPr>
      </w:pPr>
      <w:r w:rsidRPr="00FA3AAD">
        <w:rPr>
          <w:rFonts w:ascii="Calibri" w:eastAsia="Calibri" w:hAnsi="Calibri" w:hint="cs"/>
          <w:szCs w:val="24"/>
          <w:rtl/>
          <w:lang w:eastAsia="en-US"/>
        </w:rPr>
        <w:t>גבול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יפחת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מסך</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1,000,000</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דולר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ארה</w:t>
      </w:r>
      <w:r w:rsidRPr="00FA3AAD">
        <w:rPr>
          <w:rFonts w:ascii="Calibri" w:eastAsia="Calibri" w:hAnsi="Calibri"/>
          <w:szCs w:val="24"/>
          <w:rtl/>
          <w:lang w:eastAsia="en-US"/>
        </w:rPr>
        <w:t>"</w:t>
      </w:r>
      <w:r w:rsidRPr="00FA3AAD">
        <w:rPr>
          <w:rFonts w:ascii="Calibri" w:eastAsia="Calibri" w:hAnsi="Calibri" w:hint="cs"/>
          <w:szCs w:val="24"/>
          <w:rtl/>
          <w:lang w:eastAsia="en-US"/>
        </w:rPr>
        <w:t>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ולתקופת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שנה</w:t>
      </w:r>
      <w:r w:rsidRPr="00FA3AAD">
        <w:rPr>
          <w:rFonts w:ascii="Calibri" w:eastAsia="Calibri" w:hAnsi="Calibri"/>
          <w:szCs w:val="24"/>
          <w:rtl/>
          <w:lang w:eastAsia="en-US"/>
        </w:rPr>
        <w:t xml:space="preserve">); </w:t>
      </w:r>
    </w:p>
    <w:p w14:paraId="2760C8C7" w14:textId="77777777" w:rsidR="00FA3AAD" w:rsidRPr="00FA3AAD" w:rsidRDefault="00FA3AAD" w:rsidP="00FA3AAD">
      <w:pPr>
        <w:widowControl w:val="0"/>
        <w:numPr>
          <w:ilvl w:val="0"/>
          <w:numId w:val="74"/>
        </w:numPr>
        <w:jc w:val="both"/>
        <w:rPr>
          <w:rFonts w:ascii="Calibri" w:eastAsia="Calibri" w:hAnsi="Calibri"/>
          <w:szCs w:val="24"/>
          <w:rtl/>
          <w:lang w:eastAsia="en-US"/>
        </w:rPr>
      </w:pPr>
      <w:r w:rsidRPr="00FA3AAD">
        <w:rPr>
          <w:rFonts w:ascii="Calibri" w:eastAsia="Calibri" w:hAnsi="Calibri" w:hint="cs"/>
          <w:szCs w:val="24"/>
          <w:rtl/>
          <w:lang w:eastAsia="en-US"/>
        </w:rPr>
        <w:t>בפוליסה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ייכלל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סעיף</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צולבת</w:t>
      </w:r>
      <w:r w:rsidRPr="00FA3AAD">
        <w:rPr>
          <w:rFonts w:ascii="Calibri" w:eastAsia="Calibri" w:hAnsi="Calibri"/>
          <w:szCs w:val="24"/>
          <w:rtl/>
          <w:lang w:eastAsia="en-US"/>
        </w:rPr>
        <w:t xml:space="preserve"> - </w:t>
      </w:r>
      <w:r w:rsidRPr="00FA3AAD">
        <w:rPr>
          <w:rFonts w:ascii="Calibri" w:eastAsia="Calibri" w:hAnsi="Calibri"/>
          <w:szCs w:val="24"/>
          <w:lang w:eastAsia="en-US"/>
        </w:rPr>
        <w:t>Cross  Liability</w:t>
      </w:r>
      <w:r w:rsidRPr="00FA3AAD">
        <w:rPr>
          <w:rFonts w:ascii="Calibri" w:eastAsia="Calibri" w:hAnsi="Calibri"/>
          <w:szCs w:val="24"/>
          <w:rtl/>
          <w:lang w:eastAsia="en-US"/>
        </w:rPr>
        <w:t>;</w:t>
      </w:r>
    </w:p>
    <w:p w14:paraId="470340CD" w14:textId="77777777" w:rsidR="00FA3AAD" w:rsidRPr="00FA3AAD" w:rsidRDefault="00FA3AAD" w:rsidP="00FA3AAD">
      <w:pPr>
        <w:widowControl w:val="0"/>
        <w:numPr>
          <w:ilvl w:val="0"/>
          <w:numId w:val="74"/>
        </w:numPr>
        <w:jc w:val="both"/>
        <w:rPr>
          <w:rFonts w:ascii="Calibri" w:eastAsia="Calibri" w:hAnsi="Calibri"/>
          <w:szCs w:val="24"/>
          <w:rtl/>
          <w:lang w:eastAsia="en-US"/>
        </w:rPr>
      </w:pPr>
      <w:r w:rsidRPr="00FA3AAD">
        <w:rPr>
          <w:rFonts w:ascii="Calibri" w:eastAsia="Calibri" w:hAnsi="Calibri" w:hint="cs"/>
          <w:szCs w:val="24"/>
          <w:rtl/>
          <w:lang w:eastAsia="en-US"/>
        </w:rPr>
        <w:t>כל סייג/חריג לגבי רכוש והמתייחס לרכוש מדינת ישראל שהספק או כל איש שבשירותו פועלים או פעלו בו- יבוטל;</w:t>
      </w:r>
    </w:p>
    <w:p w14:paraId="62D9CF63" w14:textId="77777777" w:rsidR="00FA3AAD" w:rsidRPr="00FA3AAD" w:rsidRDefault="00FA3AAD" w:rsidP="00FA3AAD">
      <w:pPr>
        <w:widowControl w:val="0"/>
        <w:numPr>
          <w:ilvl w:val="0"/>
          <w:numId w:val="74"/>
        </w:numPr>
        <w:jc w:val="both"/>
        <w:rPr>
          <w:rFonts w:ascii="Calibri" w:eastAsia="Calibri" w:hAnsi="Calibri"/>
          <w:szCs w:val="24"/>
          <w:rtl/>
          <w:lang w:eastAsia="en-US"/>
        </w:rPr>
      </w:pPr>
      <w:r w:rsidRPr="00FA3AAD">
        <w:rPr>
          <w:rFonts w:ascii="Calibri" w:eastAsia="Calibri" w:hAnsi="Calibri" w:hint="cs"/>
          <w:szCs w:val="24"/>
          <w:rtl/>
          <w:lang w:eastAsia="en-US"/>
        </w:rPr>
        <w:t>רכוש מדינת ישראל ייחשב רכוש צד שלישי;</w:t>
      </w:r>
    </w:p>
    <w:p w14:paraId="58F5FDC7" w14:textId="77777777" w:rsidR="00FA3AAD" w:rsidRPr="00FA3AAD" w:rsidRDefault="00FA3AAD" w:rsidP="00FA3AAD">
      <w:pPr>
        <w:widowControl w:val="0"/>
        <w:numPr>
          <w:ilvl w:val="0"/>
          <w:numId w:val="74"/>
        </w:numPr>
        <w:jc w:val="both"/>
        <w:rPr>
          <w:rFonts w:ascii="Calibri" w:eastAsia="Calibri" w:hAnsi="Calibri"/>
          <w:szCs w:val="24"/>
          <w:rtl/>
          <w:lang w:eastAsia="en-US"/>
        </w:rPr>
      </w:pPr>
      <w:r w:rsidRPr="00FA3AAD">
        <w:rPr>
          <w:rFonts w:ascii="Calibri" w:eastAsia="Calibri" w:hAnsi="Calibri" w:hint="cs"/>
          <w:szCs w:val="24"/>
          <w:rtl/>
          <w:lang w:eastAsia="en-US"/>
        </w:rPr>
        <w:t>הביטוח יורחב לכסות את חבותו של המבוטח כלפי צד שלישי בגין פעילות של  קבלנים,        קבלני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משנה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ועובדיהם;</w:t>
      </w:r>
    </w:p>
    <w:p w14:paraId="70159BF3" w14:textId="77777777" w:rsidR="00FA3AAD" w:rsidRPr="00FA3AAD" w:rsidRDefault="00FA3AAD" w:rsidP="00FA3AAD">
      <w:pPr>
        <w:widowControl w:val="0"/>
        <w:numPr>
          <w:ilvl w:val="0"/>
          <w:numId w:val="74"/>
        </w:numPr>
        <w:jc w:val="both"/>
        <w:rPr>
          <w:rFonts w:ascii="Calibri" w:eastAsia="Calibri" w:hAnsi="Calibri"/>
          <w:szCs w:val="24"/>
          <w:rtl/>
          <w:lang w:eastAsia="en-US"/>
        </w:rPr>
      </w:pP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יורחב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לשפות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 ככל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שייחשבו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אחראים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למעשי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w:t>
      </w:r>
      <w:r w:rsidRPr="00FA3AAD">
        <w:rPr>
          <w:rFonts w:ascii="Calibri" w:eastAsia="Calibri" w:hAnsi="Calibri"/>
          <w:szCs w:val="24"/>
          <w:rtl/>
          <w:lang w:eastAsia="en-US"/>
        </w:rPr>
        <w:t>/</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מחדלי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וכל הפועלים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מטעמו</w:t>
      </w:r>
      <w:r w:rsidRPr="00FA3AAD">
        <w:rPr>
          <w:rFonts w:ascii="Calibri" w:eastAsia="Calibri" w:hAnsi="Calibri"/>
          <w:szCs w:val="24"/>
          <w:rtl/>
          <w:lang w:eastAsia="en-US"/>
        </w:rPr>
        <w:t>.</w:t>
      </w:r>
    </w:p>
    <w:p w14:paraId="080C9F42" w14:textId="77777777" w:rsidR="00FA3AAD" w:rsidRPr="00FA3AAD" w:rsidRDefault="00FA3AAD" w:rsidP="00FA3AAD">
      <w:pPr>
        <w:widowControl w:val="0"/>
        <w:ind w:left="1440"/>
        <w:jc w:val="both"/>
        <w:rPr>
          <w:rFonts w:ascii="Calibri" w:eastAsia="Calibri" w:hAnsi="Calibri"/>
          <w:szCs w:val="24"/>
          <w:rtl/>
          <w:lang w:eastAsia="en-US"/>
        </w:rPr>
      </w:pPr>
    </w:p>
    <w:p w14:paraId="674662B1" w14:textId="77777777" w:rsidR="00FA3AAD" w:rsidRPr="00FA3AAD" w:rsidRDefault="00FA3AAD" w:rsidP="00FA3AAD">
      <w:pPr>
        <w:bidi w:val="0"/>
        <w:spacing w:after="160" w:line="259" w:lineRule="auto"/>
        <w:rPr>
          <w:b/>
          <w:bCs/>
          <w:sz w:val="20"/>
          <w:szCs w:val="24"/>
        </w:rPr>
      </w:pPr>
      <w:r w:rsidRPr="00FA3AAD">
        <w:rPr>
          <w:b/>
          <w:bCs/>
          <w:sz w:val="20"/>
          <w:szCs w:val="24"/>
          <w:rtl/>
        </w:rPr>
        <w:br w:type="page"/>
      </w:r>
    </w:p>
    <w:p w14:paraId="12451797" w14:textId="77777777" w:rsidR="00FA3AAD" w:rsidRPr="00FA3AAD" w:rsidRDefault="00FA3AAD" w:rsidP="00FA3AAD">
      <w:pPr>
        <w:widowControl w:val="0"/>
        <w:numPr>
          <w:ilvl w:val="1"/>
          <w:numId w:val="55"/>
        </w:numPr>
        <w:tabs>
          <w:tab w:val="center" w:pos="4153"/>
          <w:tab w:val="right" w:pos="8306"/>
          <w:tab w:val="right" w:pos="8640"/>
        </w:tabs>
        <w:spacing w:after="120" w:line="360" w:lineRule="auto"/>
        <w:jc w:val="both"/>
        <w:rPr>
          <w:b/>
          <w:bCs/>
          <w:sz w:val="20"/>
          <w:szCs w:val="24"/>
          <w:u w:val="single"/>
          <w:rtl/>
        </w:rPr>
      </w:pPr>
      <w:r w:rsidRPr="00FA3AAD">
        <w:rPr>
          <w:rFonts w:hint="cs"/>
          <w:b/>
          <w:bCs/>
          <w:sz w:val="20"/>
          <w:szCs w:val="24"/>
          <w:u w:val="single"/>
          <w:rtl/>
        </w:rPr>
        <w:t>ביטוח</w:t>
      </w:r>
      <w:r w:rsidRPr="00FA3AAD">
        <w:rPr>
          <w:b/>
          <w:bCs/>
          <w:sz w:val="20"/>
          <w:szCs w:val="24"/>
          <w:u w:val="single"/>
          <w:rtl/>
        </w:rPr>
        <w:t xml:space="preserve"> </w:t>
      </w:r>
      <w:r w:rsidRPr="00FA3AAD">
        <w:rPr>
          <w:rFonts w:hint="cs"/>
          <w:b/>
          <w:bCs/>
          <w:sz w:val="20"/>
          <w:szCs w:val="24"/>
          <w:u w:val="single"/>
          <w:rtl/>
        </w:rPr>
        <w:t>משולב</w:t>
      </w:r>
      <w:r w:rsidRPr="00FA3AAD">
        <w:rPr>
          <w:b/>
          <w:bCs/>
          <w:sz w:val="20"/>
          <w:szCs w:val="24"/>
          <w:u w:val="single"/>
          <w:rtl/>
        </w:rPr>
        <w:t xml:space="preserve"> </w:t>
      </w:r>
      <w:r w:rsidRPr="00FA3AAD">
        <w:rPr>
          <w:rFonts w:hint="cs"/>
          <w:b/>
          <w:bCs/>
          <w:sz w:val="20"/>
          <w:szCs w:val="24"/>
          <w:u w:val="single"/>
          <w:rtl/>
        </w:rPr>
        <w:t>לאחריות</w:t>
      </w:r>
      <w:r w:rsidRPr="00FA3AAD">
        <w:rPr>
          <w:b/>
          <w:bCs/>
          <w:sz w:val="20"/>
          <w:szCs w:val="24"/>
          <w:u w:val="single"/>
          <w:rtl/>
        </w:rPr>
        <w:t xml:space="preserve"> </w:t>
      </w:r>
      <w:r w:rsidRPr="00FA3AAD">
        <w:rPr>
          <w:rFonts w:hint="cs"/>
          <w:b/>
          <w:bCs/>
          <w:sz w:val="20"/>
          <w:szCs w:val="24"/>
          <w:u w:val="single"/>
          <w:rtl/>
        </w:rPr>
        <w:t>מקצועית</w:t>
      </w:r>
      <w:r w:rsidRPr="00FA3AAD">
        <w:rPr>
          <w:b/>
          <w:bCs/>
          <w:sz w:val="20"/>
          <w:szCs w:val="24"/>
          <w:u w:val="single"/>
          <w:rtl/>
        </w:rPr>
        <w:t xml:space="preserve"> </w:t>
      </w:r>
      <w:r w:rsidRPr="00FA3AAD">
        <w:rPr>
          <w:rFonts w:hint="cs"/>
          <w:b/>
          <w:bCs/>
          <w:sz w:val="20"/>
          <w:szCs w:val="24"/>
          <w:u w:val="single"/>
          <w:rtl/>
        </w:rPr>
        <w:t>וחבות</w:t>
      </w:r>
      <w:r w:rsidRPr="00FA3AAD">
        <w:rPr>
          <w:b/>
          <w:bCs/>
          <w:sz w:val="20"/>
          <w:szCs w:val="24"/>
          <w:u w:val="single"/>
          <w:rtl/>
        </w:rPr>
        <w:t xml:space="preserve"> </w:t>
      </w:r>
      <w:r w:rsidRPr="00FA3AAD">
        <w:rPr>
          <w:rFonts w:hint="cs"/>
          <w:b/>
          <w:bCs/>
          <w:sz w:val="20"/>
          <w:szCs w:val="24"/>
          <w:u w:val="single"/>
          <w:rtl/>
        </w:rPr>
        <w:t>המוצר</w:t>
      </w:r>
      <w:r w:rsidRPr="00FA3AAD">
        <w:rPr>
          <w:b/>
          <w:bCs/>
          <w:sz w:val="20"/>
          <w:szCs w:val="24"/>
          <w:u w:val="single"/>
          <w:rtl/>
        </w:rPr>
        <w:t xml:space="preserve"> </w:t>
      </w:r>
    </w:p>
    <w:p w14:paraId="7FA6B5EC" w14:textId="77777777" w:rsidR="00FA3AAD" w:rsidRPr="00FA3AAD" w:rsidRDefault="00FA3AAD" w:rsidP="00FA3AAD">
      <w:pPr>
        <w:widowControl w:val="0"/>
        <w:jc w:val="right"/>
        <w:rPr>
          <w:rFonts w:eastAsia="Calibri" w:cs="Times New Roman"/>
          <w:b/>
          <w:bCs/>
          <w:szCs w:val="24"/>
          <w:rtl/>
          <w:lang w:eastAsia="en-US"/>
        </w:rPr>
      </w:pPr>
      <w:r w:rsidRPr="00FA3AAD">
        <w:rPr>
          <w:rFonts w:ascii="Calibri" w:eastAsia="Calibri" w:hAnsi="Calibri"/>
          <w:szCs w:val="24"/>
          <w:rtl/>
          <w:lang w:eastAsia="en-US"/>
        </w:rPr>
        <w:t xml:space="preserve">     </w:t>
      </w:r>
    </w:p>
    <w:p w14:paraId="399E162C" w14:textId="77777777" w:rsidR="00FA3AAD" w:rsidRPr="00FA3AAD" w:rsidRDefault="00FA3AAD" w:rsidP="00FA3AAD">
      <w:pPr>
        <w:widowControl w:val="0"/>
        <w:jc w:val="right"/>
        <w:rPr>
          <w:rFonts w:eastAsia="Calibri" w:cs="Times New Roman"/>
          <w:b/>
          <w:bCs/>
          <w:szCs w:val="24"/>
          <w:lang w:eastAsia="en-US"/>
        </w:rPr>
      </w:pPr>
      <w:r w:rsidRPr="00FA3AAD">
        <w:rPr>
          <w:rFonts w:eastAsia="Calibri" w:cs="Times New Roman"/>
          <w:b/>
          <w:bCs/>
          <w:szCs w:val="24"/>
          <w:lang w:eastAsia="en-US"/>
        </w:rPr>
        <w:t xml:space="preserve">COMBINED PRODUCTS LIABILITY AND PROFESSIONAL INDEMNITY </w:t>
      </w:r>
    </w:p>
    <w:p w14:paraId="00C55E25" w14:textId="77777777" w:rsidR="00FA3AAD" w:rsidRPr="00FA3AAD" w:rsidRDefault="00FA3AAD" w:rsidP="00FA3AAD">
      <w:pPr>
        <w:widowControl w:val="0"/>
        <w:jc w:val="right"/>
        <w:rPr>
          <w:rFonts w:eastAsia="Calibri" w:cs="Times New Roman"/>
          <w:b/>
          <w:bCs/>
          <w:szCs w:val="24"/>
          <w:lang w:eastAsia="en-US"/>
        </w:rPr>
      </w:pPr>
      <w:r w:rsidRPr="00FA3AAD">
        <w:rPr>
          <w:rFonts w:eastAsia="Calibri" w:cs="Times New Roman"/>
          <w:b/>
          <w:bCs/>
          <w:szCs w:val="24"/>
          <w:lang w:eastAsia="en-US"/>
        </w:rPr>
        <w:t>POLICY   FOR THE SOFTWARE AND HARDWARE  INDUSTRY.</w:t>
      </w:r>
      <w:r w:rsidRPr="00FA3AAD">
        <w:rPr>
          <w:rFonts w:eastAsia="Calibri" w:cs="Times New Roman"/>
          <w:b/>
          <w:bCs/>
          <w:szCs w:val="24"/>
          <w:rtl/>
          <w:lang w:eastAsia="en-US"/>
        </w:rPr>
        <w:t xml:space="preserve">               </w:t>
      </w:r>
    </w:p>
    <w:p w14:paraId="2EB961D9" w14:textId="77777777" w:rsidR="00FA3AAD" w:rsidRPr="00FA3AAD" w:rsidRDefault="00FA3AAD" w:rsidP="00FA3AAD">
      <w:pPr>
        <w:widowControl w:val="0"/>
        <w:rPr>
          <w:rFonts w:eastAsia="Calibri" w:cs="Times New Roman"/>
          <w:szCs w:val="24"/>
          <w:rtl/>
          <w:lang w:eastAsia="en-US"/>
        </w:rPr>
      </w:pPr>
      <w:r w:rsidRPr="00FA3AAD">
        <w:rPr>
          <w:rFonts w:eastAsia="Calibri" w:cs="Times New Roman"/>
          <w:szCs w:val="24"/>
          <w:rtl/>
          <w:lang w:eastAsia="en-US"/>
        </w:rPr>
        <w:t>או</w:t>
      </w:r>
    </w:p>
    <w:p w14:paraId="18EB8259" w14:textId="77777777" w:rsidR="00FA3AAD" w:rsidRPr="00FA3AAD" w:rsidRDefault="00FA3AAD" w:rsidP="00FA3AAD">
      <w:pPr>
        <w:widowControl w:val="0"/>
        <w:jc w:val="right"/>
        <w:rPr>
          <w:rFonts w:eastAsia="Calibri" w:cs="Times New Roman"/>
          <w:b/>
          <w:bCs/>
          <w:szCs w:val="24"/>
          <w:lang w:eastAsia="en-US"/>
        </w:rPr>
      </w:pPr>
      <w:r w:rsidRPr="00FA3AAD">
        <w:rPr>
          <w:rFonts w:eastAsia="Calibri" w:cs="Times New Roman"/>
          <w:b/>
          <w:bCs/>
          <w:szCs w:val="24"/>
          <w:lang w:eastAsia="en-US"/>
        </w:rPr>
        <w:t>ELECTRONIC PRODUCTS AND SERVICES ERRORS OR OMISSONS</w:t>
      </w:r>
    </w:p>
    <w:p w14:paraId="1DF45E5F" w14:textId="77777777" w:rsidR="00FA3AAD" w:rsidRPr="00FA3AAD" w:rsidRDefault="00FA3AAD" w:rsidP="00FA3AAD">
      <w:pPr>
        <w:widowControl w:val="0"/>
        <w:jc w:val="right"/>
        <w:rPr>
          <w:rFonts w:eastAsia="Calibri" w:cs="Times New Roman"/>
          <w:b/>
          <w:bCs/>
          <w:szCs w:val="24"/>
          <w:lang w:eastAsia="en-US"/>
        </w:rPr>
      </w:pPr>
      <w:r w:rsidRPr="00FA3AAD">
        <w:rPr>
          <w:rFonts w:eastAsia="Calibri" w:cs="Times New Roman"/>
          <w:b/>
          <w:bCs/>
          <w:szCs w:val="24"/>
          <w:lang w:eastAsia="en-US"/>
        </w:rPr>
        <w:t>AND   PRODUCTS  LIABILITY  INSURANCE</w:t>
      </w:r>
      <w:r w:rsidRPr="00FA3AAD">
        <w:rPr>
          <w:rFonts w:eastAsia="Calibri" w:cs="Times New Roman"/>
          <w:b/>
          <w:bCs/>
          <w:szCs w:val="24"/>
          <w:rtl/>
          <w:lang w:eastAsia="en-US"/>
        </w:rPr>
        <w:t xml:space="preserve">                                                                     </w:t>
      </w:r>
    </w:p>
    <w:p w14:paraId="42D53006" w14:textId="77777777" w:rsidR="00FA3AAD" w:rsidRPr="00FA3AAD" w:rsidRDefault="00FA3AAD" w:rsidP="00FA3AAD">
      <w:pPr>
        <w:widowControl w:val="0"/>
        <w:rPr>
          <w:rFonts w:ascii="Calibri" w:eastAsia="Calibri" w:hAnsi="Calibri"/>
          <w:szCs w:val="24"/>
          <w:rtl/>
          <w:lang w:eastAsia="en-US"/>
        </w:rPr>
      </w:pPr>
    </w:p>
    <w:p w14:paraId="07A03FA5" w14:textId="77777777" w:rsidR="00FA3AAD" w:rsidRPr="00FA3AAD" w:rsidRDefault="00FA3AAD" w:rsidP="00FA3AAD">
      <w:pPr>
        <w:widowControl w:val="0"/>
        <w:numPr>
          <w:ilvl w:val="0"/>
          <w:numId w:val="75"/>
        </w:numPr>
        <w:jc w:val="both"/>
        <w:rPr>
          <w:rFonts w:ascii="Calibri" w:eastAsia="Calibri" w:hAnsi="Calibri"/>
          <w:szCs w:val="24"/>
          <w:rtl/>
          <w:lang w:eastAsia="en-US"/>
        </w:rPr>
      </w:pP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אחריותו ואת אחריות היצרן בגין אספקת מערכות מתוצרת</w:t>
      </w:r>
      <w:r w:rsidRPr="00FA3AAD">
        <w:rPr>
          <w:rFonts w:ascii="Calibri" w:eastAsia="Calibri" w:hAnsi="Calibri"/>
          <w:szCs w:val="24"/>
          <w:lang w:eastAsia="en-US"/>
        </w:rPr>
        <w:t xml:space="preserve">Networks </w:t>
      </w:r>
      <w:r w:rsidRPr="00FA3AAD">
        <w:rPr>
          <w:rFonts w:ascii="Calibri" w:eastAsia="Calibri" w:hAnsi="Calibri" w:hint="cs"/>
          <w:szCs w:val="24"/>
          <w:rtl/>
          <w:lang w:eastAsia="en-US"/>
        </w:rPr>
        <w:t xml:space="preserve"> </w:t>
      </w:r>
      <w:r w:rsidRPr="00FA3AAD">
        <w:rPr>
          <w:rFonts w:ascii="Calibri" w:eastAsia="Calibri" w:hAnsi="Calibri"/>
          <w:szCs w:val="24"/>
          <w:lang w:eastAsia="en-US"/>
        </w:rPr>
        <w:t>F5</w:t>
      </w:r>
      <w:r w:rsidRPr="00FA3AAD">
        <w:rPr>
          <w:rFonts w:ascii="Calibri" w:eastAsia="Calibri" w:hAnsi="Calibri" w:hint="cs"/>
          <w:szCs w:val="24"/>
          <w:rtl/>
          <w:lang w:eastAsia="en-US"/>
        </w:rPr>
        <w:t xml:space="preserve"> </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מערכות פענוח תחבורה ומוצרים נלווים ושירותי תחזוקה, אחריות ושירותים מקצועיים עבור יחידת ממשל זמין שבמשרד ראש הממשלה לצורך התמודדות עם מתקפות סייבר כולל אספקת חומרה, איפיוני תוכנה, רישיונות תוכנה, פיתוחים, ייעוץ, אינטגרציה, התקנות, </w:t>
      </w:r>
      <w:r w:rsidRPr="00FA3AAD">
        <w:rPr>
          <w:rFonts w:ascii="Calibri" w:eastAsia="Calibri" w:hAnsi="Calibri"/>
          <w:szCs w:val="24"/>
          <w:lang w:eastAsia="en-US"/>
        </w:rPr>
        <w:t>load balance</w:t>
      </w:r>
      <w:r w:rsidRPr="00FA3AAD">
        <w:rPr>
          <w:rFonts w:ascii="Calibri" w:eastAsia="Calibri" w:hAnsi="Calibri" w:hint="cs"/>
          <w:szCs w:val="24"/>
          <w:rtl/>
          <w:lang w:eastAsia="en-US"/>
        </w:rPr>
        <w:t>, התאמות, התממשקות למערכות קיימות, אינטגרציה עם רכיבי חומרה תוכנה וניהול קיימים, אבטחת מידע, הגדרות, תפעול, אחריות, תחזוקה למערכות המסופקות ולמערכות קיימות, אספקת עדכונים והתקנתם, תיקון תקלות, שדרוגים, ליווי ע"י מומחים טכניים, תוספות, שינויים ושיפורים, הצפנה, ניתוב תעבורה, ניהול חסימות, איזון עומסים, הטמעה, תיעוד, הדרכה, שדרוג גרסאות, אספקת חלפים, שירות ותמיכה, בהתאם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למכרז וחוזה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ראש הממשלה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משולב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וחבות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המוצר</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w:t>
      </w:r>
    </w:p>
    <w:p w14:paraId="29B6567D" w14:textId="77777777" w:rsidR="00FA3AAD" w:rsidRPr="00FA3AAD" w:rsidRDefault="00FA3AAD" w:rsidP="00FA3AAD">
      <w:pPr>
        <w:widowControl w:val="0"/>
        <w:numPr>
          <w:ilvl w:val="0"/>
          <w:numId w:val="75"/>
        </w:numPr>
        <w:jc w:val="both"/>
        <w:rPr>
          <w:rFonts w:ascii="Calibri" w:eastAsia="Calibri" w:hAnsi="Calibri"/>
          <w:szCs w:val="24"/>
          <w:rtl/>
          <w:lang w:eastAsia="en-US"/>
        </w:rPr>
      </w:pPr>
      <w:r w:rsidRPr="00FA3AAD">
        <w:rPr>
          <w:rFonts w:ascii="Calibri" w:eastAsia="Calibri" w:hAnsi="Calibri" w:hint="cs"/>
          <w:szCs w:val="24"/>
          <w:rtl/>
          <w:lang w:eastAsia="en-US"/>
        </w:rPr>
        <w:t xml:space="preserve">   הפוליסה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תכסה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עובדיו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הפועלים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מטעמו</w:t>
      </w:r>
      <w:r w:rsidRPr="00FA3AAD">
        <w:rPr>
          <w:rFonts w:ascii="Calibri" w:eastAsia="Calibri" w:hAnsi="Calibri"/>
          <w:szCs w:val="24"/>
          <w:rtl/>
          <w:lang w:eastAsia="en-US"/>
        </w:rPr>
        <w:t>:-</w:t>
      </w:r>
    </w:p>
    <w:p w14:paraId="5320C011" w14:textId="77777777" w:rsidR="00FA3AAD" w:rsidRPr="00FA3AAD" w:rsidRDefault="00FA3AAD" w:rsidP="00FA3AAD">
      <w:pPr>
        <w:widowControl w:val="0"/>
        <w:ind w:left="720"/>
        <w:jc w:val="both"/>
        <w:rPr>
          <w:rFonts w:ascii="Calibri" w:eastAsia="Calibri" w:hAnsi="Calibri"/>
          <w:szCs w:val="24"/>
          <w:rtl/>
          <w:lang w:eastAsia="en-US"/>
        </w:rPr>
      </w:pPr>
    </w:p>
    <w:p w14:paraId="2A753108" w14:textId="77777777" w:rsidR="00FA3AAD" w:rsidRPr="00FA3AAD" w:rsidRDefault="00FA3AAD" w:rsidP="00FA3AAD">
      <w:pPr>
        <w:widowControl w:val="0"/>
        <w:numPr>
          <w:ilvl w:val="0"/>
          <w:numId w:val="76"/>
        </w:numPr>
        <w:jc w:val="both"/>
        <w:rPr>
          <w:rFonts w:ascii="Calibri" w:eastAsia="Calibri" w:hAnsi="Calibri"/>
          <w:szCs w:val="24"/>
          <w:rtl/>
          <w:lang w:eastAsia="en-US"/>
        </w:rPr>
      </w:pPr>
      <w:r w:rsidRPr="00FA3AAD">
        <w:rPr>
          <w:rFonts w:ascii="Calibri" w:eastAsia="Calibri" w:hAnsi="Calibri" w:hint="cs"/>
          <w:szCs w:val="24"/>
          <w:rtl/>
          <w:lang w:eastAsia="en-US"/>
        </w:rPr>
        <w:t>בקשר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מעשה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מחדל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מקצועי</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כיסוי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הפרת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חובה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טעות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השמטה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הזנחה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ורשלנות</w:t>
      </w:r>
      <w:r w:rsidRPr="00FA3AAD">
        <w:rPr>
          <w:rFonts w:ascii="Calibri" w:eastAsia="Calibri" w:hAnsi="Calibri"/>
          <w:szCs w:val="24"/>
          <w:rtl/>
          <w:lang w:eastAsia="en-US"/>
        </w:rPr>
        <w:t>;</w:t>
      </w:r>
    </w:p>
    <w:p w14:paraId="6CE6C61D" w14:textId="77777777" w:rsidR="00FA3AAD" w:rsidRPr="00FA3AAD" w:rsidRDefault="00FA3AAD" w:rsidP="00FA3AAD">
      <w:pPr>
        <w:widowControl w:val="0"/>
        <w:ind w:left="1080"/>
        <w:jc w:val="both"/>
        <w:rPr>
          <w:rFonts w:ascii="Calibri" w:eastAsia="Calibri" w:hAnsi="Calibri"/>
          <w:szCs w:val="24"/>
          <w:rtl/>
          <w:lang w:eastAsia="en-US"/>
        </w:rPr>
      </w:pPr>
    </w:p>
    <w:p w14:paraId="6C4B27F1" w14:textId="77777777" w:rsidR="00FA3AAD" w:rsidRPr="00FA3AAD" w:rsidRDefault="00FA3AAD" w:rsidP="00FA3AAD">
      <w:pPr>
        <w:widowControl w:val="0"/>
        <w:numPr>
          <w:ilvl w:val="0"/>
          <w:numId w:val="76"/>
        </w:numPr>
        <w:jc w:val="both"/>
        <w:rPr>
          <w:rFonts w:ascii="Calibri" w:eastAsia="Calibri" w:hAnsi="Calibri"/>
          <w:szCs w:val="24"/>
          <w:rtl/>
          <w:lang w:eastAsia="en-US"/>
        </w:rPr>
      </w:pPr>
      <w:r w:rsidRPr="00FA3AAD">
        <w:rPr>
          <w:rFonts w:ascii="Calibri" w:eastAsia="Calibri" w:hAnsi="Calibri" w:hint="cs"/>
          <w:szCs w:val="24"/>
          <w:rtl/>
          <w:lang w:eastAsia="en-US"/>
        </w:rPr>
        <w:t>חבותו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מפגם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במוצר</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כיסוי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נזקים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ייגרמו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בקשר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מוצרים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שיוצרו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פותחו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הורכבו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תוקנו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סופקו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נמכרו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הופצו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טופלו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דרך</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ידי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מטעמו</w:t>
      </w:r>
      <w:r w:rsidRPr="00FA3AAD">
        <w:rPr>
          <w:rFonts w:ascii="Calibri" w:eastAsia="Calibri" w:hAnsi="Calibri"/>
          <w:szCs w:val="24"/>
          <w:rtl/>
          <w:lang w:eastAsia="en-US"/>
        </w:rPr>
        <w:t xml:space="preserve">;            </w:t>
      </w:r>
    </w:p>
    <w:p w14:paraId="1A48277D" w14:textId="77777777" w:rsidR="00FA3AAD" w:rsidRPr="00FA3AAD" w:rsidRDefault="00FA3AAD" w:rsidP="00FA3AAD">
      <w:pPr>
        <w:widowControl w:val="0"/>
        <w:ind w:left="1080"/>
        <w:jc w:val="both"/>
        <w:rPr>
          <w:rFonts w:ascii="Calibri" w:eastAsia="Calibri" w:hAnsi="Calibri"/>
          <w:szCs w:val="24"/>
          <w:rtl/>
          <w:lang w:eastAsia="en-US"/>
        </w:rPr>
      </w:pPr>
    </w:p>
    <w:p w14:paraId="5D1F9F47" w14:textId="77777777" w:rsidR="00FA3AAD" w:rsidRPr="00FA3AAD" w:rsidRDefault="00FA3AAD" w:rsidP="00FA3AAD">
      <w:pPr>
        <w:widowControl w:val="0"/>
        <w:numPr>
          <w:ilvl w:val="0"/>
          <w:numId w:val="76"/>
        </w:numPr>
        <w:jc w:val="both"/>
        <w:rPr>
          <w:rFonts w:ascii="Calibri" w:eastAsia="Calibri" w:hAnsi="Calibri"/>
          <w:szCs w:val="24"/>
          <w:rtl/>
          <w:lang w:eastAsia="en-US"/>
        </w:rPr>
      </w:pPr>
      <w:r w:rsidRPr="00FA3AAD">
        <w:rPr>
          <w:rFonts w:ascii="Calibri" w:eastAsia="Calibri" w:hAnsi="Calibri" w:hint="cs"/>
          <w:szCs w:val="24"/>
          <w:rtl/>
          <w:lang w:eastAsia="en-US"/>
        </w:rPr>
        <w:t>פעילות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עובדיו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הפועלים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מטעמו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כולל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בגין אספקת מערכות מתוצרת     </w:t>
      </w:r>
      <w:r w:rsidRPr="00FA3AAD">
        <w:rPr>
          <w:rFonts w:ascii="Calibri" w:eastAsia="Calibri" w:hAnsi="Calibri"/>
          <w:szCs w:val="24"/>
          <w:lang w:eastAsia="en-US"/>
        </w:rPr>
        <w:t>Networks F5</w:t>
      </w:r>
      <w:r w:rsidRPr="00FA3AAD">
        <w:rPr>
          <w:rFonts w:ascii="Calibri" w:eastAsia="Calibri" w:hAnsi="Calibri" w:hint="cs"/>
          <w:szCs w:val="24"/>
          <w:rtl/>
          <w:lang w:eastAsia="en-US"/>
        </w:rPr>
        <w:t xml:space="preserve"> </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מערכות פענוח תחבורה ומוצרים נלווים ושירותי תחזוקה, אחריות ושירותים מקצועיים עבור יחידת ממשל זמין שבמשרד ראש הממשלה לצורך התמודדות עם מתקפות סייבר כולל אספקת חומרה, איפיוני תוכנה, רישיונות תוכנה, פיתוחים, ייעוץ, אינטגרציה, התקנות, </w:t>
      </w:r>
      <w:r w:rsidRPr="00FA3AAD">
        <w:rPr>
          <w:rFonts w:ascii="Calibri" w:eastAsia="Calibri" w:hAnsi="Calibri"/>
          <w:szCs w:val="24"/>
          <w:lang w:eastAsia="en-US"/>
        </w:rPr>
        <w:t>load balance</w:t>
      </w:r>
      <w:r w:rsidRPr="00FA3AAD">
        <w:rPr>
          <w:rFonts w:ascii="Calibri" w:eastAsia="Calibri" w:hAnsi="Calibri" w:hint="cs"/>
          <w:szCs w:val="24"/>
          <w:rtl/>
          <w:lang w:eastAsia="en-US"/>
        </w:rPr>
        <w:t>, התאמות, התממשקות למערכות קיימות, אינטגרציה עם רכיבי חומרה תוכנה וניהול קיימים, אבטחת מידע, הגדרות, תפעול, אחריות, תחזוקה למערכות המסופקות ולמערכות קיימות, אספקת עדכונים והתקנתם, תיקון תקלות, שדרוגים, ליווי ע"י מומחים טכניים, תוספות, שינויים ושיפורים, הצפנה, ניתוב תעבורה, ניהול חסימות, איזון עומסים, הטמעה, תיעוד, הדרכה, שדרוג גרסאות, אספקת חלפים, שירות ותמיכה</w:t>
      </w:r>
      <w:r w:rsidRPr="00FA3AAD">
        <w:rPr>
          <w:rFonts w:ascii="Calibri" w:eastAsia="Calibri" w:hAnsi="Calibri"/>
          <w:szCs w:val="24"/>
          <w:rtl/>
          <w:lang w:eastAsia="en-US"/>
        </w:rPr>
        <w:t xml:space="preserve">. </w:t>
      </w:r>
    </w:p>
    <w:p w14:paraId="212E61D4" w14:textId="77777777" w:rsidR="00FA3AAD" w:rsidRPr="00FA3AAD" w:rsidRDefault="00FA3AAD" w:rsidP="00FA3AAD">
      <w:pPr>
        <w:widowControl w:val="0"/>
        <w:ind w:left="1080"/>
        <w:jc w:val="both"/>
        <w:rPr>
          <w:rFonts w:ascii="Calibri" w:eastAsia="Calibri" w:hAnsi="Calibri"/>
          <w:szCs w:val="24"/>
          <w:rtl/>
          <w:lang w:eastAsia="en-US"/>
        </w:rPr>
      </w:pPr>
    </w:p>
    <w:p w14:paraId="0B6BBF3C" w14:textId="77777777" w:rsidR="00FA3AAD" w:rsidRPr="00FA3AAD" w:rsidRDefault="00FA3AAD" w:rsidP="00FA3AAD">
      <w:pPr>
        <w:widowControl w:val="0"/>
        <w:numPr>
          <w:ilvl w:val="0"/>
          <w:numId w:val="75"/>
        </w:numPr>
        <w:jc w:val="both"/>
        <w:rPr>
          <w:rFonts w:ascii="Calibri" w:eastAsia="Calibri" w:hAnsi="Calibri"/>
          <w:szCs w:val="24"/>
          <w:rtl/>
          <w:lang w:eastAsia="en-US"/>
        </w:rPr>
      </w:pPr>
      <w:r w:rsidRPr="00FA3AAD">
        <w:rPr>
          <w:rFonts w:ascii="Calibri" w:eastAsia="Calibri" w:hAnsi="Calibri" w:hint="cs"/>
          <w:szCs w:val="24"/>
          <w:rtl/>
          <w:lang w:eastAsia="en-US"/>
        </w:rPr>
        <w:t xml:space="preserve">   גבולות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ולשנה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יפחתו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1,000,000</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דולר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ארה</w:t>
      </w:r>
      <w:r w:rsidRPr="00FA3AAD">
        <w:rPr>
          <w:rFonts w:ascii="Calibri" w:eastAsia="Calibri" w:hAnsi="Calibri"/>
          <w:szCs w:val="24"/>
          <w:rtl/>
          <w:lang w:eastAsia="en-US"/>
        </w:rPr>
        <w:t>"</w:t>
      </w:r>
      <w:r w:rsidRPr="00FA3AAD">
        <w:rPr>
          <w:rFonts w:ascii="Calibri" w:eastAsia="Calibri" w:hAnsi="Calibri" w:hint="cs"/>
          <w:szCs w:val="24"/>
          <w:rtl/>
          <w:lang w:eastAsia="en-US"/>
        </w:rPr>
        <w:t>ב</w:t>
      </w:r>
      <w:r w:rsidRPr="00FA3AAD">
        <w:rPr>
          <w:rFonts w:ascii="Calibri" w:eastAsia="Calibri" w:hAnsi="Calibri"/>
          <w:szCs w:val="24"/>
          <w:rtl/>
          <w:lang w:eastAsia="en-US"/>
        </w:rPr>
        <w:t>;</w:t>
      </w:r>
    </w:p>
    <w:p w14:paraId="3F9423A2" w14:textId="77777777" w:rsidR="00FA3AAD" w:rsidRPr="00FA3AAD" w:rsidRDefault="00FA3AAD" w:rsidP="00FA3AAD">
      <w:pPr>
        <w:widowControl w:val="0"/>
        <w:ind w:left="1440"/>
        <w:jc w:val="both"/>
        <w:rPr>
          <w:rFonts w:ascii="Calibri" w:eastAsia="Calibri" w:hAnsi="Calibri"/>
          <w:szCs w:val="24"/>
          <w:rtl/>
          <w:lang w:eastAsia="en-US"/>
        </w:rPr>
      </w:pPr>
    </w:p>
    <w:p w14:paraId="3127D897" w14:textId="77777777" w:rsidR="00FA3AAD" w:rsidRPr="00FA3AAD" w:rsidRDefault="00FA3AAD" w:rsidP="00FA3AAD">
      <w:pPr>
        <w:widowControl w:val="0"/>
        <w:numPr>
          <w:ilvl w:val="2"/>
          <w:numId w:val="49"/>
        </w:numPr>
        <w:rPr>
          <w:rFonts w:ascii="Calibri" w:eastAsia="Calibri" w:hAnsi="Calibri"/>
          <w:szCs w:val="24"/>
          <w:rtl/>
          <w:lang w:eastAsia="en-US"/>
        </w:rPr>
      </w:pPr>
      <w:r w:rsidRPr="00FA3AAD">
        <w:rPr>
          <w:rFonts w:ascii="Calibri" w:eastAsia="Calibri" w:hAnsi="Calibri" w:hint="cs"/>
          <w:szCs w:val="24"/>
          <w:rtl/>
          <w:lang w:eastAsia="en-US"/>
        </w:rPr>
        <w:t>הארכת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תקופת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הגילוי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לפחות</w:t>
      </w:r>
      <w:r w:rsidRPr="00FA3AAD">
        <w:rPr>
          <w:rFonts w:ascii="Calibri" w:eastAsia="Calibri" w:hAnsi="Calibri"/>
          <w:szCs w:val="24"/>
          <w:rtl/>
          <w:lang w:eastAsia="en-US"/>
        </w:rPr>
        <w:t xml:space="preserve"> 12  </w:t>
      </w:r>
      <w:r w:rsidRPr="00FA3AAD">
        <w:rPr>
          <w:rFonts w:ascii="Calibri" w:eastAsia="Calibri" w:hAnsi="Calibri" w:hint="cs"/>
          <w:szCs w:val="24"/>
          <w:rtl/>
          <w:lang w:eastAsia="en-US"/>
        </w:rPr>
        <w:t>חודשים</w:t>
      </w:r>
      <w:r w:rsidRPr="00FA3AAD">
        <w:rPr>
          <w:rFonts w:ascii="Calibri" w:eastAsia="Calibri" w:hAnsi="Calibri"/>
          <w:szCs w:val="24"/>
          <w:rtl/>
          <w:lang w:eastAsia="en-US"/>
        </w:rPr>
        <w:t>;</w:t>
      </w:r>
    </w:p>
    <w:p w14:paraId="60ACF16B" w14:textId="77777777" w:rsidR="00FA3AAD" w:rsidRPr="00FA3AAD" w:rsidRDefault="00FA3AAD" w:rsidP="00FA3AAD">
      <w:pPr>
        <w:widowControl w:val="0"/>
        <w:numPr>
          <w:ilvl w:val="2"/>
          <w:numId w:val="49"/>
        </w:numPr>
        <w:rPr>
          <w:rFonts w:ascii="Calibri" w:eastAsia="Calibri" w:hAnsi="Calibri"/>
          <w:szCs w:val="24"/>
          <w:rtl/>
          <w:lang w:eastAsia="en-US"/>
        </w:rPr>
      </w:pPr>
      <w:r w:rsidRPr="00FA3AAD">
        <w:rPr>
          <w:rFonts w:ascii="Calibri" w:eastAsia="Calibri" w:hAnsi="Calibri" w:hint="cs"/>
          <w:szCs w:val="24"/>
          <w:rtl/>
          <w:lang w:eastAsia="en-US"/>
        </w:rPr>
        <w:t>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צולבת</w:t>
      </w:r>
      <w:r w:rsidRPr="00FA3AAD">
        <w:rPr>
          <w:rFonts w:ascii="Calibri" w:eastAsia="Calibri" w:hAnsi="Calibri"/>
          <w:szCs w:val="24"/>
          <w:rtl/>
          <w:lang w:eastAsia="en-US"/>
        </w:rPr>
        <w:t xml:space="preserve"> - </w:t>
      </w:r>
      <w:r w:rsidRPr="00FA3AAD">
        <w:rPr>
          <w:rFonts w:ascii="Calibri" w:eastAsia="Calibri" w:hAnsi="Calibri"/>
          <w:szCs w:val="24"/>
          <w:lang w:eastAsia="en-US"/>
        </w:rPr>
        <w:t>Cross  Liability</w:t>
      </w:r>
      <w:r w:rsidRPr="00FA3AAD">
        <w:rPr>
          <w:rFonts w:ascii="Calibri" w:eastAsia="Calibri" w:hAnsi="Calibri" w:hint="cs"/>
          <w:szCs w:val="24"/>
          <w:rtl/>
          <w:lang w:eastAsia="en-US"/>
        </w:rPr>
        <w:t xml:space="preserve">, אולם הכיסוי לא יחול ביחס לתביעות הספק כלפי מדינת  ישראל - משרד ראש הממשלה; </w:t>
      </w:r>
    </w:p>
    <w:p w14:paraId="65B68A88" w14:textId="77777777" w:rsidR="00FA3AAD" w:rsidRPr="00FA3AAD" w:rsidRDefault="00FA3AAD" w:rsidP="00FA3AAD">
      <w:pPr>
        <w:widowControl w:val="0"/>
        <w:numPr>
          <w:ilvl w:val="2"/>
          <w:numId w:val="49"/>
        </w:numPr>
        <w:rPr>
          <w:rFonts w:ascii="Calibri" w:eastAsia="Calibri" w:hAnsi="Calibri"/>
          <w:szCs w:val="24"/>
          <w:rtl/>
          <w:lang w:eastAsia="en-US"/>
        </w:rPr>
      </w:pPr>
      <w:r w:rsidRPr="00FA3AAD">
        <w:rPr>
          <w:rFonts w:ascii="Calibri" w:eastAsia="Calibri" w:hAnsi="Calibri" w:hint="cs"/>
          <w:szCs w:val="24"/>
          <w:rtl/>
          <w:lang w:eastAsia="en-US"/>
        </w:rPr>
        <w:t>אובדן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מסמכים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לרבות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אובדן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השימוש</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w:t>
      </w:r>
      <w:r w:rsidRPr="00FA3AAD">
        <w:rPr>
          <w:rFonts w:ascii="Calibri" w:eastAsia="Calibri" w:hAnsi="Calibri"/>
          <w:szCs w:val="24"/>
          <w:rtl/>
          <w:lang w:eastAsia="en-US"/>
        </w:rPr>
        <w:t>/</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העיכוב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עקב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ביטוח</w:t>
      </w:r>
      <w:r w:rsidRPr="00FA3AAD">
        <w:rPr>
          <w:rFonts w:ascii="Calibri" w:eastAsia="Calibri" w:hAnsi="Calibri"/>
          <w:szCs w:val="24"/>
          <w:rtl/>
          <w:lang w:eastAsia="en-US"/>
        </w:rPr>
        <w:t>;</w:t>
      </w:r>
    </w:p>
    <w:p w14:paraId="26ED7C7E" w14:textId="77777777" w:rsidR="00FA3AAD" w:rsidRPr="00FA3AAD" w:rsidRDefault="00FA3AAD" w:rsidP="00FA3AAD">
      <w:pPr>
        <w:widowControl w:val="0"/>
        <w:ind w:left="1440"/>
        <w:rPr>
          <w:rFonts w:ascii="Calibri" w:eastAsia="Calibri" w:hAnsi="Calibri"/>
          <w:szCs w:val="24"/>
          <w:rtl/>
          <w:lang w:eastAsia="en-US"/>
        </w:rPr>
      </w:pPr>
    </w:p>
    <w:p w14:paraId="7FCDB5A0" w14:textId="77777777" w:rsidR="00FA3AAD" w:rsidRPr="00FA3AAD" w:rsidRDefault="00FA3AAD" w:rsidP="00FA3AAD">
      <w:pPr>
        <w:widowControl w:val="0"/>
        <w:numPr>
          <w:ilvl w:val="0"/>
          <w:numId w:val="75"/>
        </w:numPr>
        <w:jc w:val="both"/>
        <w:rPr>
          <w:rFonts w:ascii="Calibri" w:eastAsia="Calibri" w:hAnsi="Calibri"/>
          <w:szCs w:val="24"/>
          <w:rtl/>
          <w:lang w:eastAsia="en-US"/>
        </w:rPr>
      </w:pP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יורחב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לשפות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ככל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שייחשבו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אחראים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למעשי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w:t>
      </w:r>
      <w:r w:rsidRPr="00FA3AAD">
        <w:rPr>
          <w:rFonts w:ascii="Calibri" w:eastAsia="Calibri" w:hAnsi="Calibri"/>
          <w:szCs w:val="24"/>
          <w:rtl/>
          <w:lang w:eastAsia="en-US"/>
        </w:rPr>
        <w:t>/</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מחדלי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הפועלים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מטעמו</w:t>
      </w:r>
      <w:r w:rsidRPr="00FA3AAD">
        <w:rPr>
          <w:rFonts w:ascii="Calibri" w:eastAsia="Calibri" w:hAnsi="Calibri"/>
          <w:szCs w:val="24"/>
          <w:rtl/>
          <w:lang w:eastAsia="en-US"/>
        </w:rPr>
        <w:t>.</w:t>
      </w:r>
    </w:p>
    <w:p w14:paraId="11BDC2C0" w14:textId="77777777" w:rsidR="00FA3AAD" w:rsidRPr="00FA3AAD" w:rsidRDefault="00FA3AAD" w:rsidP="00FA3AAD">
      <w:pPr>
        <w:widowControl w:val="0"/>
        <w:rPr>
          <w:rFonts w:ascii="Calibri" w:eastAsia="Calibri" w:hAnsi="Calibri"/>
          <w:szCs w:val="24"/>
          <w:rtl/>
          <w:lang w:eastAsia="en-US"/>
        </w:rPr>
      </w:pPr>
      <w:r w:rsidRPr="00FA3AAD">
        <w:rPr>
          <w:rFonts w:ascii="Calibri" w:eastAsia="Calibri" w:hAnsi="Calibri" w:hint="cs"/>
          <w:szCs w:val="24"/>
          <w:rtl/>
          <w:lang w:eastAsia="en-US"/>
        </w:rPr>
        <w:t xml:space="preserve">     </w:t>
      </w:r>
    </w:p>
    <w:p w14:paraId="37E4EA89" w14:textId="77777777" w:rsidR="00FA3AAD" w:rsidRPr="00FA3AAD" w:rsidRDefault="00FA3AAD" w:rsidP="00FA3AAD">
      <w:pPr>
        <w:bidi w:val="0"/>
        <w:spacing w:after="160" w:line="259" w:lineRule="auto"/>
        <w:rPr>
          <w:rFonts w:ascii="Calibri" w:eastAsia="Calibri" w:hAnsi="Calibri"/>
          <w:szCs w:val="24"/>
          <w:rtl/>
          <w:lang w:eastAsia="en-US"/>
        </w:rPr>
      </w:pPr>
      <w:r w:rsidRPr="00FA3AAD">
        <w:rPr>
          <w:szCs w:val="24"/>
          <w:rtl/>
        </w:rPr>
        <w:br w:type="page"/>
      </w:r>
    </w:p>
    <w:p w14:paraId="640658BE" w14:textId="77777777" w:rsidR="00FA3AAD" w:rsidRPr="00FA3AAD" w:rsidRDefault="00FA3AAD" w:rsidP="00FA3AAD">
      <w:pPr>
        <w:widowControl w:val="0"/>
        <w:numPr>
          <w:ilvl w:val="1"/>
          <w:numId w:val="55"/>
        </w:numPr>
        <w:tabs>
          <w:tab w:val="center" w:pos="4153"/>
          <w:tab w:val="right" w:pos="8306"/>
          <w:tab w:val="right" w:pos="8640"/>
        </w:tabs>
        <w:spacing w:after="120" w:line="360" w:lineRule="auto"/>
        <w:jc w:val="both"/>
        <w:rPr>
          <w:b/>
          <w:bCs/>
          <w:sz w:val="20"/>
          <w:szCs w:val="24"/>
          <w:u w:val="single"/>
          <w:rtl/>
        </w:rPr>
      </w:pPr>
      <w:r w:rsidRPr="00FA3AAD">
        <w:rPr>
          <w:rFonts w:hint="cs"/>
          <w:b/>
          <w:bCs/>
          <w:sz w:val="20"/>
          <w:szCs w:val="24"/>
          <w:u w:val="single"/>
          <w:rtl/>
        </w:rPr>
        <w:t>כללי</w:t>
      </w:r>
    </w:p>
    <w:p w14:paraId="62875C18" w14:textId="77777777" w:rsidR="00FA3AAD" w:rsidRPr="00FA3AAD" w:rsidRDefault="00FA3AAD" w:rsidP="00FA3AAD">
      <w:pPr>
        <w:widowControl w:val="0"/>
        <w:numPr>
          <w:ilvl w:val="0"/>
          <w:numId w:val="77"/>
        </w:numPr>
        <w:jc w:val="both"/>
        <w:rPr>
          <w:rFonts w:ascii="Calibri" w:eastAsia="Calibri" w:hAnsi="Calibri"/>
          <w:szCs w:val="24"/>
          <w:rtl/>
          <w:lang w:eastAsia="en-US"/>
        </w:rPr>
      </w:pPr>
      <w:r w:rsidRPr="00FA3AAD">
        <w:rPr>
          <w:rFonts w:ascii="Calibri" w:eastAsia="Calibri" w:hAnsi="Calibri" w:hint="cs"/>
          <w:szCs w:val="24"/>
          <w:rtl/>
          <w:lang w:eastAsia="en-US"/>
        </w:rPr>
        <w:t xml:space="preserve">    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הנדרשות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יכללו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התנאים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הבאים</w:t>
      </w:r>
      <w:r w:rsidRPr="00FA3AAD">
        <w:rPr>
          <w:rFonts w:ascii="Calibri" w:eastAsia="Calibri" w:hAnsi="Calibri"/>
          <w:szCs w:val="24"/>
          <w:rtl/>
          <w:lang w:eastAsia="en-US"/>
        </w:rPr>
        <w:t>:-</w:t>
      </w:r>
    </w:p>
    <w:p w14:paraId="7DE4F435" w14:textId="77777777" w:rsidR="00FA3AAD" w:rsidRPr="00FA3AAD" w:rsidRDefault="00FA3AAD" w:rsidP="00FA3AAD">
      <w:pPr>
        <w:widowControl w:val="0"/>
        <w:jc w:val="center"/>
        <w:rPr>
          <w:rFonts w:ascii="Calibri" w:eastAsia="Calibri" w:hAnsi="Calibri"/>
          <w:szCs w:val="24"/>
          <w:rtl/>
          <w:lang w:eastAsia="en-US"/>
        </w:rPr>
      </w:pPr>
    </w:p>
    <w:p w14:paraId="5379A03F" w14:textId="77777777" w:rsidR="00FA3AAD" w:rsidRPr="00FA3AAD" w:rsidRDefault="00FA3AAD" w:rsidP="00FA3AAD">
      <w:pPr>
        <w:widowControl w:val="0"/>
        <w:numPr>
          <w:ilvl w:val="0"/>
          <w:numId w:val="78"/>
        </w:numPr>
        <w:jc w:val="both"/>
        <w:rPr>
          <w:rFonts w:ascii="Calibri" w:eastAsia="Calibri" w:hAnsi="Calibri"/>
          <w:szCs w:val="24"/>
          <w:rtl/>
          <w:lang w:eastAsia="en-US"/>
        </w:rPr>
      </w:pPr>
      <w:r w:rsidRPr="00FA3AAD">
        <w:rPr>
          <w:rFonts w:ascii="Calibri" w:eastAsia="Calibri" w:hAnsi="Calibri" w:hint="cs"/>
          <w:szCs w:val="24"/>
          <w:rtl/>
          <w:lang w:eastAsia="en-US"/>
        </w:rPr>
        <w:t>לשם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המבוטח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יתווספו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כמבוטחים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נוספים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 בכפוף להרחבי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השיפוי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כמפורט לעיל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w:t>
      </w:r>
    </w:p>
    <w:p w14:paraId="7C0568A0" w14:textId="77777777" w:rsidR="00FA3AAD" w:rsidRPr="00FA3AAD" w:rsidRDefault="00FA3AAD" w:rsidP="00FA3AAD">
      <w:pPr>
        <w:widowControl w:val="0"/>
        <w:numPr>
          <w:ilvl w:val="0"/>
          <w:numId w:val="78"/>
        </w:numPr>
        <w:jc w:val="both"/>
        <w:rPr>
          <w:rFonts w:ascii="Calibri" w:eastAsia="Calibri" w:hAnsi="Calibri"/>
          <w:szCs w:val="24"/>
          <w:rtl/>
          <w:lang w:eastAsia="en-US"/>
        </w:rPr>
      </w:pP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צמצום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w:t>
      </w:r>
      <w:r w:rsidRPr="00FA3AAD">
        <w:rPr>
          <w:rFonts w:ascii="Calibri" w:eastAsia="Calibri" w:hAnsi="Calibri"/>
          <w:szCs w:val="24"/>
          <w:rtl/>
          <w:lang w:eastAsia="en-US"/>
        </w:rPr>
        <w:t>"</w:t>
      </w:r>
      <w:r w:rsidRPr="00FA3AAD">
        <w:rPr>
          <w:rFonts w:ascii="Calibri" w:eastAsia="Calibri" w:hAnsi="Calibri" w:hint="cs"/>
          <w:szCs w:val="24"/>
          <w:rtl/>
          <w:lang w:eastAsia="en-US"/>
        </w:rPr>
        <w:t>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הצדדים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יהיה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תוקף</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אם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ניתנה 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כך</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הודעה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מוקדמת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60 </w:t>
      </w:r>
      <w:r w:rsidRPr="00FA3AAD">
        <w:rPr>
          <w:rFonts w:ascii="Calibri" w:eastAsia="Calibri" w:hAnsi="Calibri" w:hint="cs"/>
          <w:szCs w:val="24"/>
          <w:rtl/>
          <w:lang w:eastAsia="en-US"/>
        </w:rPr>
        <w:t>יום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לפחות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במכתב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רשום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לחשב משרד ראש         הממשלה</w:t>
      </w:r>
      <w:r w:rsidRPr="00FA3AAD">
        <w:rPr>
          <w:rFonts w:ascii="Calibri" w:eastAsia="Calibri" w:hAnsi="Calibri"/>
          <w:szCs w:val="24"/>
          <w:rtl/>
          <w:lang w:eastAsia="en-US"/>
        </w:rPr>
        <w:t>;</w:t>
      </w:r>
    </w:p>
    <w:p w14:paraId="768BB6DC" w14:textId="77777777" w:rsidR="00FA3AAD" w:rsidRPr="00FA3AAD" w:rsidRDefault="00FA3AAD" w:rsidP="00FA3AAD">
      <w:pPr>
        <w:widowControl w:val="0"/>
        <w:numPr>
          <w:ilvl w:val="0"/>
          <w:numId w:val="78"/>
        </w:numPr>
        <w:jc w:val="both"/>
        <w:rPr>
          <w:rFonts w:ascii="Calibri" w:eastAsia="Calibri" w:hAnsi="Calibri"/>
          <w:szCs w:val="24"/>
          <w:rtl/>
          <w:lang w:eastAsia="en-US"/>
        </w:rPr>
      </w:pPr>
      <w:r w:rsidRPr="00FA3AAD">
        <w:rPr>
          <w:rFonts w:ascii="Calibri" w:eastAsia="Calibri" w:hAnsi="Calibri" w:hint="cs"/>
          <w:szCs w:val="24"/>
          <w:rtl/>
          <w:lang w:eastAsia="en-US"/>
        </w:rPr>
        <w:t>המבטח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מוותר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זכות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תחלוף</w:t>
      </w:r>
      <w:r w:rsidRPr="00FA3AAD">
        <w:rPr>
          <w:rFonts w:ascii="Calibri" w:eastAsia="Calibri" w:hAnsi="Calibri"/>
          <w:szCs w:val="24"/>
          <w:rtl/>
          <w:lang w:eastAsia="en-US"/>
        </w:rPr>
        <w:t>/</w:t>
      </w:r>
      <w:r w:rsidRPr="00FA3AAD">
        <w:rPr>
          <w:rFonts w:ascii="Calibri" w:eastAsia="Calibri" w:hAnsi="Calibri" w:hint="cs"/>
          <w:szCs w:val="24"/>
          <w:rtl/>
          <w:lang w:eastAsia="en-US"/>
        </w:rPr>
        <w:t>שיבוב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תביעה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השתתפות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חזרה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 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 ועובדיהם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ובלבד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שהוויתור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יחול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לטובת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אדם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שגרם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לנזק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מתוך כוונת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זדון</w:t>
      </w:r>
      <w:r w:rsidRPr="00FA3AAD">
        <w:rPr>
          <w:rFonts w:ascii="Calibri" w:eastAsia="Calibri" w:hAnsi="Calibri"/>
          <w:szCs w:val="24"/>
          <w:rtl/>
          <w:lang w:eastAsia="en-US"/>
        </w:rPr>
        <w:t xml:space="preserve">;        </w:t>
      </w:r>
    </w:p>
    <w:p w14:paraId="68F3161F" w14:textId="77777777" w:rsidR="00FA3AAD" w:rsidRPr="00FA3AAD" w:rsidRDefault="00FA3AAD" w:rsidP="00FA3AAD">
      <w:pPr>
        <w:widowControl w:val="0"/>
        <w:numPr>
          <w:ilvl w:val="0"/>
          <w:numId w:val="78"/>
        </w:numPr>
        <w:jc w:val="both"/>
        <w:rPr>
          <w:rFonts w:ascii="Calibri" w:eastAsia="Calibri" w:hAnsi="Calibri"/>
          <w:szCs w:val="24"/>
          <w:rtl/>
          <w:lang w:eastAsia="en-US"/>
        </w:rPr>
      </w:pP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אחראי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בלעדית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לתשלום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דמי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עבור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ולמילוי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החובות המוטלות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המבוטח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תנאי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הפוליסות</w:t>
      </w:r>
      <w:r w:rsidRPr="00FA3AAD">
        <w:rPr>
          <w:rFonts w:ascii="Calibri" w:eastAsia="Calibri" w:hAnsi="Calibri"/>
          <w:szCs w:val="24"/>
          <w:rtl/>
          <w:lang w:eastAsia="en-US"/>
        </w:rPr>
        <w:t>;</w:t>
      </w:r>
    </w:p>
    <w:p w14:paraId="50A49B5F" w14:textId="77777777" w:rsidR="00FA3AAD" w:rsidRPr="00FA3AAD" w:rsidRDefault="00FA3AAD" w:rsidP="00FA3AAD">
      <w:pPr>
        <w:widowControl w:val="0"/>
        <w:numPr>
          <w:ilvl w:val="0"/>
          <w:numId w:val="78"/>
        </w:numPr>
        <w:jc w:val="both"/>
        <w:rPr>
          <w:rFonts w:ascii="Calibri" w:eastAsia="Calibri" w:hAnsi="Calibri"/>
          <w:szCs w:val="24"/>
          <w:rtl/>
          <w:lang w:eastAsia="en-US"/>
        </w:rPr>
      </w:pPr>
      <w:r w:rsidRPr="00FA3AAD">
        <w:rPr>
          <w:rFonts w:ascii="Calibri" w:eastAsia="Calibri" w:hAnsi="Calibri" w:hint="cs"/>
          <w:szCs w:val="24"/>
          <w:rtl/>
          <w:lang w:eastAsia="en-US"/>
        </w:rPr>
        <w:t>ההשתתפויות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העצמיות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הנקובות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תחולנה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בלעדית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p>
    <w:p w14:paraId="55E96BDE" w14:textId="77777777" w:rsidR="00FA3AAD" w:rsidRPr="00FA3AAD" w:rsidRDefault="00FA3AAD" w:rsidP="00FA3AAD">
      <w:pPr>
        <w:widowControl w:val="0"/>
        <w:numPr>
          <w:ilvl w:val="0"/>
          <w:numId w:val="78"/>
        </w:numPr>
        <w:jc w:val="both"/>
        <w:rPr>
          <w:rFonts w:ascii="Calibri" w:eastAsia="Calibri" w:hAnsi="Calibri"/>
          <w:szCs w:val="24"/>
          <w:rtl/>
          <w:lang w:eastAsia="en-US"/>
        </w:rPr>
      </w:pP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סעיף</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המפקיע</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מקטין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בדרך</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שהיא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אשר קיים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יופעל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הינו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בחזקת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ראשוני המזכה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במלוא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הזכויות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p>
    <w:p w14:paraId="76DC141D" w14:textId="77777777" w:rsidR="00FA3AAD" w:rsidRPr="00FA3AAD" w:rsidRDefault="00FA3AAD" w:rsidP="00FA3AAD">
      <w:pPr>
        <w:widowControl w:val="0"/>
        <w:numPr>
          <w:ilvl w:val="0"/>
          <w:numId w:val="78"/>
        </w:numPr>
        <w:jc w:val="both"/>
        <w:rPr>
          <w:rFonts w:ascii="Calibri" w:eastAsia="Calibri" w:hAnsi="Calibri"/>
          <w:szCs w:val="24"/>
          <w:rtl/>
          <w:lang w:eastAsia="en-US"/>
        </w:rPr>
      </w:pPr>
      <w:r w:rsidRPr="00FA3AAD">
        <w:rPr>
          <w:rFonts w:ascii="Calibri" w:eastAsia="Calibri" w:hAnsi="Calibri" w:hint="cs"/>
          <w:szCs w:val="24"/>
          <w:rtl/>
          <w:lang w:eastAsia="en-US"/>
        </w:rPr>
        <w:t>תנאי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הכיסוי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הפוליסות הנ"ל, למעט </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משולב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וחבות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המוצר,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יפחתו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מהמקובל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תנאי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נוסח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בכפוף להרחבת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הכיסויים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כמפורט</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לעיל</w:t>
      </w:r>
      <w:r w:rsidRPr="00FA3AAD">
        <w:rPr>
          <w:rFonts w:ascii="Calibri" w:eastAsia="Calibri" w:hAnsi="Calibri"/>
          <w:szCs w:val="24"/>
          <w:rtl/>
          <w:lang w:eastAsia="en-US"/>
        </w:rPr>
        <w:t xml:space="preserve">.                                                   </w:t>
      </w:r>
    </w:p>
    <w:p w14:paraId="73FC8F06" w14:textId="77777777" w:rsidR="00FA3AAD" w:rsidRPr="00FA3AAD" w:rsidRDefault="00FA3AAD" w:rsidP="00FA3AAD">
      <w:pPr>
        <w:widowControl w:val="0"/>
        <w:ind w:left="1800"/>
        <w:jc w:val="both"/>
        <w:rPr>
          <w:rFonts w:ascii="Calibri" w:eastAsia="Calibri" w:hAnsi="Calibri"/>
          <w:szCs w:val="24"/>
          <w:rtl/>
          <w:lang w:eastAsia="en-US"/>
        </w:rPr>
      </w:pPr>
    </w:p>
    <w:p w14:paraId="3B07C800" w14:textId="77777777" w:rsidR="00FA3AAD" w:rsidRPr="00FA3AAD" w:rsidRDefault="00FA3AAD" w:rsidP="00FA3AAD">
      <w:pPr>
        <w:widowControl w:val="0"/>
        <w:numPr>
          <w:ilvl w:val="0"/>
          <w:numId w:val="77"/>
        </w:numPr>
        <w:jc w:val="both"/>
        <w:rPr>
          <w:rFonts w:ascii="Calibri" w:eastAsia="Calibri" w:hAnsi="Calibri"/>
          <w:szCs w:val="24"/>
          <w:rtl/>
          <w:lang w:eastAsia="en-US"/>
        </w:rPr>
      </w:pPr>
      <w:r w:rsidRPr="00FA3AAD">
        <w:rPr>
          <w:rFonts w:ascii="Calibri" w:eastAsia="Calibri" w:hAnsi="Calibri" w:hint="cs"/>
          <w:szCs w:val="24"/>
          <w:rtl/>
          <w:lang w:eastAsia="en-US"/>
        </w:rPr>
        <w:t>העתקי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מאושרות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w:t>
      </w:r>
      <w:r w:rsidRPr="00FA3AAD">
        <w:rPr>
          <w:rFonts w:ascii="Calibri" w:eastAsia="Calibri" w:hAnsi="Calibri"/>
          <w:szCs w:val="24"/>
          <w:rtl/>
          <w:lang w:eastAsia="en-US"/>
        </w:rPr>
        <w:t>"</w:t>
      </w:r>
      <w:r w:rsidRPr="00FA3AAD">
        <w:rPr>
          <w:rFonts w:ascii="Calibri" w:eastAsia="Calibri" w:hAnsi="Calibri" w:hint="cs"/>
          <w:szCs w:val="24"/>
          <w:rtl/>
          <w:lang w:eastAsia="en-US"/>
        </w:rPr>
        <w:t>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אישור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בחתימתו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קיום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הביטוחים  כאמור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יומצאו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ידי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למשרד ראש הממשלה, עד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למועד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חתימת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החוזה</w:t>
      </w:r>
      <w:r w:rsidRPr="00FA3AAD">
        <w:rPr>
          <w:rFonts w:ascii="Calibri" w:eastAsia="Calibri" w:hAnsi="Calibri"/>
          <w:szCs w:val="24"/>
          <w:rtl/>
          <w:lang w:eastAsia="en-US"/>
        </w:rPr>
        <w:t xml:space="preserve">. </w:t>
      </w:r>
    </w:p>
    <w:p w14:paraId="3490745A" w14:textId="77777777" w:rsidR="00FA3AAD" w:rsidRPr="00FA3AAD" w:rsidRDefault="00FA3AAD" w:rsidP="00FA3AAD">
      <w:pPr>
        <w:widowControl w:val="0"/>
        <w:numPr>
          <w:ilvl w:val="0"/>
          <w:numId w:val="77"/>
        </w:numPr>
        <w:jc w:val="both"/>
        <w:rPr>
          <w:rFonts w:ascii="Calibri" w:eastAsia="Calibri" w:hAnsi="Calibri"/>
          <w:szCs w:val="24"/>
          <w:rtl/>
          <w:lang w:eastAsia="en-US"/>
        </w:rPr>
      </w:pP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מתחייב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תקופת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ההתקשרות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החוזית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   וכל עוד אחריותו קיימת,  להחזיק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בתוקף</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מתחייב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תחודשנה 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ידו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בשנה</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עוד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החוזה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 בתוקף</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מתחייב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להציג</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העתקי 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המחודשות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מאושרות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וחתומות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w:t>
      </w:r>
      <w:r w:rsidRPr="00FA3AAD">
        <w:rPr>
          <w:rFonts w:ascii="Calibri" w:eastAsia="Calibri" w:hAnsi="Calibri"/>
          <w:szCs w:val="24"/>
          <w:rtl/>
          <w:lang w:eastAsia="en-US"/>
        </w:rPr>
        <w:t>"</w:t>
      </w:r>
      <w:r w:rsidRPr="00FA3AAD">
        <w:rPr>
          <w:rFonts w:ascii="Calibri" w:eastAsia="Calibri" w:hAnsi="Calibri" w:hint="cs"/>
          <w:szCs w:val="24"/>
          <w:rtl/>
          <w:lang w:eastAsia="en-US"/>
        </w:rPr>
        <w:t>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אישור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בחתימת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מבטחו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חידושן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למשרד ראש הממשלה לכל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המאוחר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שבועיים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לפני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תקופת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p>
    <w:p w14:paraId="24CC7E0F" w14:textId="77777777" w:rsidR="00FA3AAD" w:rsidRPr="00FA3AAD" w:rsidRDefault="00FA3AAD" w:rsidP="00FA3AAD">
      <w:pPr>
        <w:widowControl w:val="0"/>
        <w:numPr>
          <w:ilvl w:val="0"/>
          <w:numId w:val="77"/>
        </w:numPr>
        <w:jc w:val="both"/>
        <w:rPr>
          <w:rFonts w:ascii="Calibri" w:eastAsia="Calibri" w:hAnsi="Calibri"/>
          <w:szCs w:val="24"/>
          <w:rtl/>
          <w:lang w:eastAsia="en-US"/>
        </w:rPr>
      </w:pPr>
      <w:r w:rsidRPr="00FA3AAD">
        <w:rPr>
          <w:rFonts w:ascii="Calibri" w:eastAsia="Calibri" w:hAnsi="Calibri" w:hint="cs"/>
          <w:szCs w:val="24"/>
          <w:rtl/>
          <w:lang w:eastAsia="en-US"/>
        </w:rPr>
        <w:t>אין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האמור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בסעיפי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כדי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לפטור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חובה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החלה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עליו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 דין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   החוזה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ואין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לפרש</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האמור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כוויתור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 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זכות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סעד המוקנים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 דין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חוזה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זה</w:t>
      </w:r>
      <w:r w:rsidRPr="00FA3AAD">
        <w:rPr>
          <w:rFonts w:ascii="Calibri" w:eastAsia="Calibri" w:hAnsi="Calibri"/>
          <w:szCs w:val="24"/>
          <w:rtl/>
          <w:lang w:eastAsia="en-US"/>
        </w:rPr>
        <w:t xml:space="preserve">.  </w:t>
      </w:r>
    </w:p>
    <w:p w14:paraId="540CC55D" w14:textId="77777777" w:rsidR="00FA3AAD" w:rsidRPr="00FA3AAD" w:rsidRDefault="00FA3AAD" w:rsidP="00FA3AAD">
      <w:pPr>
        <w:widowControl w:val="0"/>
        <w:rPr>
          <w:rFonts w:ascii="Calibri" w:eastAsia="Calibri" w:hAnsi="Calibri"/>
          <w:szCs w:val="24"/>
          <w:rtl/>
          <w:lang w:eastAsia="en-US"/>
        </w:rPr>
      </w:pPr>
      <w:r w:rsidRPr="00FA3AAD">
        <w:rPr>
          <w:rFonts w:ascii="Calibri" w:eastAsia="Calibri" w:hAnsi="Calibri"/>
          <w:szCs w:val="24"/>
          <w:rtl/>
          <w:lang w:eastAsia="en-US"/>
        </w:rPr>
        <w:t xml:space="preserve"> </w:t>
      </w:r>
    </w:p>
    <w:p w14:paraId="08FC584E" w14:textId="77777777" w:rsidR="00FA3AAD" w:rsidRPr="00FA3AAD" w:rsidRDefault="00FA3AAD" w:rsidP="00FA3AAD">
      <w:pPr>
        <w:widowControl w:val="0"/>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הצוות המקצועי המועסק ע"י הספק</w:t>
      </w:r>
      <w:bookmarkEnd w:id="190"/>
    </w:p>
    <w:p w14:paraId="53D461CE" w14:textId="77777777" w:rsidR="00FA3AAD" w:rsidRPr="00FA3AAD" w:rsidRDefault="00FA3AAD" w:rsidP="00FA3AAD">
      <w:pPr>
        <w:widowControl w:val="0"/>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האמור זה להלן בא להוסיף ולא לגרוע מהוראות במפרט תכולת השירותים ביחס לצוות המקצועי, לרבות ההוראות בדבר מנהל פרויקט מטעם הספק.</w:t>
      </w:r>
    </w:p>
    <w:p w14:paraId="15B901E4"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bookmarkStart w:id="191" w:name="_Ref395775828"/>
      <w:r w:rsidRPr="00FA3AAD">
        <w:rPr>
          <w:rFonts w:hint="cs"/>
          <w:sz w:val="20"/>
          <w:szCs w:val="24"/>
          <w:rtl/>
        </w:rPr>
        <w:t>הספק יספק את השירותים באמצעות צוות מקצועי ומיומן, ככל שיידרש.</w:t>
      </w:r>
    </w:p>
    <w:bookmarkEnd w:id="191"/>
    <w:p w14:paraId="758A4A70"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הספק מתחייב שלא להעסיק במתן השירותים עובדים שלא אושרו מראש על ידי מנהל ההתקשרות, ככל שיהיה צורך בכך. 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14:paraId="555696E2"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bookmarkStart w:id="192" w:name="_Ref237266741"/>
      <w:r w:rsidRPr="00FA3AAD">
        <w:rPr>
          <w:rFonts w:hint="cs"/>
          <w:sz w:val="20"/>
          <w:szCs w:val="24"/>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לצורך עמידה בלוחות הזמנים הנקובים בחוזה בכלל ובמפרט תכולת השירותים בפרט, וזאת מבלי שהספק יהיה זכאי בשל כך לכל תמורה ו/או תשלום ו/או פיצוי ו/או שיפוי מכל מין וסוג שהוא.</w:t>
      </w:r>
      <w:bookmarkEnd w:id="192"/>
    </w:p>
    <w:p w14:paraId="75E74107" w14:textId="77777777" w:rsidR="00FA3AAD" w:rsidRPr="00FA3AAD" w:rsidRDefault="00FA3AAD" w:rsidP="00FA3AAD">
      <w:pPr>
        <w:keepNext/>
        <w:numPr>
          <w:ilvl w:val="1"/>
          <w:numId w:val="55"/>
        </w:numPr>
        <w:overflowPunct w:val="0"/>
        <w:autoSpaceDE w:val="0"/>
        <w:autoSpaceDN w:val="0"/>
        <w:adjustRightInd w:val="0"/>
        <w:spacing w:after="120" w:line="360" w:lineRule="auto"/>
        <w:jc w:val="both"/>
        <w:textAlignment w:val="baseline"/>
        <w:rPr>
          <w:snapToGrid w:val="0"/>
          <w:sz w:val="20"/>
          <w:szCs w:val="24"/>
        </w:rPr>
      </w:pPr>
      <w:r w:rsidRPr="00FA3AAD">
        <w:rPr>
          <w:rFonts w:hint="cs"/>
          <w:snapToGrid w:val="0"/>
          <w:sz w:val="20"/>
          <w:szCs w:val="24"/>
          <w:rtl/>
        </w:rPr>
        <w:t>החלפת חבר בצוות המקצועי:</w:t>
      </w:r>
    </w:p>
    <w:p w14:paraId="43B69D15" w14:textId="77777777" w:rsidR="00FA3AAD" w:rsidRPr="00FA3AAD" w:rsidRDefault="00FA3AAD" w:rsidP="00FA3AAD">
      <w:pPr>
        <w:keepNext/>
        <w:numPr>
          <w:ilvl w:val="2"/>
          <w:numId w:val="55"/>
        </w:numPr>
        <w:spacing w:after="120" w:line="360" w:lineRule="auto"/>
        <w:jc w:val="both"/>
        <w:rPr>
          <w:sz w:val="20"/>
          <w:szCs w:val="24"/>
        </w:rPr>
      </w:pPr>
      <w:r w:rsidRPr="00FA3AAD">
        <w:rPr>
          <w:rFonts w:hint="cs"/>
          <w:sz w:val="20"/>
          <w:szCs w:val="24"/>
          <w:rtl/>
        </w:rPr>
        <w:t>בכל עת יהיה המשרד זכאי לפסול (מראש) כל אחד מהצוות המקצועי או לדרוש את הפסקת עבודתו (בדיעבד) של כל אחד כאמור, אם מצא המשרד כי אותו אחד אינו עומד בדרישות המשרד לשם אספקת השירותים באיכות נאותה ו/או מכל טעם אחר לפי שיקול דעתו הבלעדי, ומבלי שיהיה חייב לתת נימוקים לכך. במקרה כזה יידרש הספק להעמיד איש צוות חלופי מטעמו ב</w:t>
      </w:r>
      <w:r w:rsidRPr="00FA3AAD">
        <w:rPr>
          <w:sz w:val="20"/>
          <w:szCs w:val="24"/>
          <w:rtl/>
        </w:rPr>
        <w:t xml:space="preserve">תוך </w:t>
      </w:r>
      <w:r w:rsidRPr="00FA3AAD">
        <w:rPr>
          <w:rFonts w:hint="cs"/>
          <w:sz w:val="20"/>
          <w:szCs w:val="24"/>
          <w:rtl/>
        </w:rPr>
        <w:t>30</w:t>
      </w:r>
      <w:r w:rsidRPr="00FA3AAD">
        <w:rPr>
          <w:sz w:val="20"/>
          <w:szCs w:val="24"/>
          <w:rtl/>
        </w:rPr>
        <w:t xml:space="preserve"> י</w:t>
      </w:r>
      <w:r w:rsidRPr="00FA3AAD">
        <w:rPr>
          <w:rFonts w:hint="cs"/>
          <w:sz w:val="20"/>
          <w:szCs w:val="24"/>
          <w:rtl/>
        </w:rPr>
        <w:t>מי עבודה, או כל פרק זמן אחר כפי שייקבע על ידי המשרד, בהתאם לכל תנאי מסמכי המכרז (ככל שישנם תנאים) ביחס לגורם זה בצוות המקצועי.</w:t>
      </w:r>
    </w:p>
    <w:p w14:paraId="4FB50C10" w14:textId="77777777" w:rsidR="00FA3AAD" w:rsidRPr="00FA3AAD" w:rsidRDefault="00FA3AAD" w:rsidP="00FA3AAD">
      <w:pPr>
        <w:numPr>
          <w:ilvl w:val="2"/>
          <w:numId w:val="55"/>
        </w:numPr>
        <w:spacing w:after="120" w:line="360" w:lineRule="auto"/>
        <w:jc w:val="both"/>
        <w:rPr>
          <w:sz w:val="20"/>
          <w:szCs w:val="24"/>
        </w:rPr>
      </w:pPr>
      <w:r w:rsidRPr="00FA3AAD">
        <w:rPr>
          <w:rFonts w:hint="cs"/>
          <w:sz w:val="20"/>
          <w:szCs w:val="24"/>
          <w:rtl/>
        </w:rPr>
        <w:t>הספק</w:t>
      </w:r>
      <w:r w:rsidRPr="00FA3AAD">
        <w:rPr>
          <w:sz w:val="20"/>
          <w:szCs w:val="24"/>
          <w:rtl/>
        </w:rPr>
        <w:t xml:space="preserve"> לא יהיה רשאי להחליף </w:t>
      </w:r>
      <w:r w:rsidRPr="00FA3AAD">
        <w:rPr>
          <w:rFonts w:hint="cs"/>
          <w:sz w:val="20"/>
          <w:szCs w:val="24"/>
          <w:rtl/>
        </w:rPr>
        <w:t xml:space="preserve">מי מחברי הצוות המקצועי </w:t>
      </w:r>
      <w:r w:rsidRPr="00FA3AAD">
        <w:rPr>
          <w:sz w:val="20"/>
          <w:szCs w:val="24"/>
          <w:rtl/>
        </w:rPr>
        <w:t xml:space="preserve">ללא הסכמת המשרד מראש ובכתב, והמשרד לא </w:t>
      </w:r>
      <w:r w:rsidRPr="00FA3AAD">
        <w:rPr>
          <w:rFonts w:hint="cs"/>
          <w:sz w:val="20"/>
          <w:szCs w:val="24"/>
          <w:rtl/>
        </w:rPr>
        <w:t>י</w:t>
      </w:r>
      <w:r w:rsidRPr="00FA3AAD">
        <w:rPr>
          <w:sz w:val="20"/>
          <w:szCs w:val="24"/>
          <w:rtl/>
        </w:rPr>
        <w:t xml:space="preserve">ימנע ממתן הסכמה </w:t>
      </w:r>
      <w:r w:rsidRPr="00FA3AAD">
        <w:rPr>
          <w:rFonts w:hint="cs"/>
          <w:sz w:val="20"/>
          <w:szCs w:val="24"/>
          <w:rtl/>
        </w:rPr>
        <w:t xml:space="preserve">כאמור </w:t>
      </w:r>
      <w:r w:rsidRPr="00FA3AAD">
        <w:rPr>
          <w:sz w:val="20"/>
          <w:szCs w:val="24"/>
          <w:rtl/>
        </w:rPr>
        <w:t xml:space="preserve">אלא מטעמים סבירים. במקרה </w:t>
      </w:r>
      <w:r w:rsidRPr="00FA3AAD">
        <w:rPr>
          <w:rFonts w:hint="cs"/>
          <w:sz w:val="20"/>
          <w:szCs w:val="24"/>
          <w:rtl/>
        </w:rPr>
        <w:t xml:space="preserve">שמי מחברי הצוות המקצועי </w:t>
      </w:r>
      <w:r w:rsidRPr="00FA3AAD">
        <w:rPr>
          <w:sz w:val="20"/>
          <w:szCs w:val="24"/>
          <w:rtl/>
        </w:rPr>
        <w:t xml:space="preserve">יחליט על סיום עבודתו </w:t>
      </w:r>
      <w:r w:rsidRPr="00FA3AAD">
        <w:rPr>
          <w:rFonts w:hint="cs"/>
          <w:sz w:val="20"/>
          <w:szCs w:val="24"/>
          <w:rtl/>
        </w:rPr>
        <w:t>עבור הספק או עבור מי מטעמו,</w:t>
      </w:r>
      <w:r w:rsidRPr="00FA3AAD">
        <w:rPr>
          <w:sz w:val="20"/>
          <w:szCs w:val="24"/>
          <w:rtl/>
        </w:rPr>
        <w:t xml:space="preserve"> יודיע </w:t>
      </w:r>
      <w:r w:rsidRPr="00FA3AAD">
        <w:rPr>
          <w:rFonts w:hint="cs"/>
          <w:sz w:val="20"/>
          <w:szCs w:val="24"/>
          <w:rtl/>
        </w:rPr>
        <w:t xml:space="preserve">הספק </w:t>
      </w:r>
      <w:r w:rsidRPr="00FA3AAD">
        <w:rPr>
          <w:sz w:val="20"/>
          <w:szCs w:val="24"/>
          <w:rtl/>
        </w:rPr>
        <w:t xml:space="preserve">על-כך למשרד מיד עם היוודע לו הדבר. </w:t>
      </w:r>
      <w:r w:rsidRPr="00FA3AAD">
        <w:rPr>
          <w:rFonts w:hint="cs"/>
          <w:sz w:val="20"/>
          <w:szCs w:val="24"/>
          <w:rtl/>
        </w:rPr>
        <w:t xml:space="preserve">המשרד </w:t>
      </w:r>
      <w:r w:rsidRPr="00FA3AAD">
        <w:rPr>
          <w:sz w:val="20"/>
          <w:szCs w:val="24"/>
          <w:rtl/>
        </w:rPr>
        <w:t xml:space="preserve">יהא זכאי לדרוש </w:t>
      </w:r>
      <w:r w:rsidRPr="00FA3AAD">
        <w:rPr>
          <w:rFonts w:hint="cs"/>
          <w:sz w:val="20"/>
          <w:szCs w:val="24"/>
          <w:rtl/>
        </w:rPr>
        <w:t xml:space="preserve">שאותו חבר הצוות המקצועי </w:t>
      </w:r>
      <w:r w:rsidRPr="00FA3AAD">
        <w:rPr>
          <w:sz w:val="20"/>
          <w:szCs w:val="24"/>
          <w:rtl/>
        </w:rPr>
        <w:t>ימשיך במילוי תפקידו עד למועד עזיבתו בפועל</w:t>
      </w:r>
      <w:r w:rsidRPr="00FA3AAD">
        <w:rPr>
          <w:rFonts w:hint="cs"/>
          <w:sz w:val="20"/>
          <w:szCs w:val="24"/>
          <w:rtl/>
        </w:rPr>
        <w:t>,</w:t>
      </w:r>
      <w:r w:rsidRPr="00FA3AAD">
        <w:rPr>
          <w:sz w:val="20"/>
          <w:szCs w:val="24"/>
          <w:rtl/>
        </w:rPr>
        <w:t xml:space="preserve"> </w:t>
      </w:r>
      <w:r w:rsidRPr="00FA3AAD">
        <w:rPr>
          <w:rFonts w:hint="cs"/>
          <w:sz w:val="20"/>
          <w:szCs w:val="24"/>
          <w:rtl/>
        </w:rPr>
        <w:t xml:space="preserve">והספק </w:t>
      </w:r>
      <w:r w:rsidRPr="00FA3AAD">
        <w:rPr>
          <w:sz w:val="20"/>
          <w:szCs w:val="24"/>
          <w:rtl/>
        </w:rPr>
        <w:t xml:space="preserve">ישתדל להיענות לבקשתו. </w:t>
      </w:r>
    </w:p>
    <w:p w14:paraId="6F9CAF0E" w14:textId="77777777" w:rsidR="00FA3AAD" w:rsidRPr="00FA3AAD" w:rsidRDefault="00FA3AAD" w:rsidP="00FA3AAD">
      <w:pPr>
        <w:numPr>
          <w:ilvl w:val="2"/>
          <w:numId w:val="55"/>
        </w:numPr>
        <w:spacing w:after="120" w:line="360" w:lineRule="auto"/>
        <w:jc w:val="both"/>
        <w:rPr>
          <w:sz w:val="20"/>
          <w:szCs w:val="24"/>
        </w:rPr>
      </w:pPr>
      <w:r w:rsidRPr="00FA3AAD">
        <w:rPr>
          <w:rFonts w:hint="cs"/>
          <w:sz w:val="20"/>
          <w:szCs w:val="24"/>
          <w:rtl/>
        </w:rPr>
        <w:t>הספק</w:t>
      </w:r>
      <w:r w:rsidRPr="00FA3AAD">
        <w:rPr>
          <w:sz w:val="20"/>
          <w:szCs w:val="24"/>
          <w:rtl/>
        </w:rPr>
        <w:t xml:space="preserve"> יתחייב לכך שהחלפת </w:t>
      </w:r>
      <w:r w:rsidRPr="00FA3AAD">
        <w:rPr>
          <w:rFonts w:hint="cs"/>
          <w:sz w:val="20"/>
          <w:szCs w:val="24"/>
          <w:rtl/>
        </w:rPr>
        <w:t xml:space="preserve">חבר הצוות המקצועי </w:t>
      </w:r>
      <w:r w:rsidRPr="00FA3AAD">
        <w:rPr>
          <w:sz w:val="20"/>
          <w:szCs w:val="24"/>
          <w:rtl/>
        </w:rPr>
        <w:t>לא תפגע בהתחייבויותיו על</w:t>
      </w:r>
      <w:r w:rsidRPr="00FA3AAD">
        <w:rPr>
          <w:rFonts w:hint="cs"/>
          <w:sz w:val="20"/>
          <w:szCs w:val="24"/>
          <w:rtl/>
        </w:rPr>
        <w:t>-</w:t>
      </w:r>
      <w:r w:rsidRPr="00FA3AAD">
        <w:rPr>
          <w:sz w:val="20"/>
          <w:szCs w:val="24"/>
          <w:rtl/>
        </w:rPr>
        <w:t xml:space="preserve">פי </w:t>
      </w:r>
      <w:r w:rsidRPr="00FA3AAD">
        <w:rPr>
          <w:rFonts w:hint="cs"/>
          <w:sz w:val="20"/>
          <w:szCs w:val="24"/>
          <w:rtl/>
        </w:rPr>
        <w:t xml:space="preserve">ההתקשרות בין הצדדים ושחבר הצוות המקצועי המחליף יהיה </w:t>
      </w:r>
      <w:r w:rsidRPr="00FA3AAD">
        <w:rPr>
          <w:sz w:val="20"/>
          <w:szCs w:val="24"/>
          <w:rtl/>
        </w:rPr>
        <w:t xml:space="preserve">ברמה </w:t>
      </w:r>
      <w:r w:rsidRPr="00FA3AAD">
        <w:rPr>
          <w:rFonts w:hint="cs"/>
          <w:sz w:val="20"/>
          <w:szCs w:val="24"/>
          <w:rtl/>
        </w:rPr>
        <w:t xml:space="preserve">זהה או </w:t>
      </w:r>
      <w:r w:rsidRPr="00FA3AAD">
        <w:rPr>
          <w:sz w:val="20"/>
          <w:szCs w:val="24"/>
          <w:rtl/>
        </w:rPr>
        <w:t>גבוהה</w:t>
      </w:r>
      <w:r w:rsidRPr="00FA3AAD">
        <w:rPr>
          <w:rFonts w:hint="cs"/>
          <w:sz w:val="20"/>
          <w:szCs w:val="24"/>
          <w:rtl/>
        </w:rPr>
        <w:t xml:space="preserve"> ביחס לרמת חבר הצוות המקצועי שהוחלף, בהתאם לאמות המידה שנקבעו במסמכי המכרז ביחס לאותו חבר צוות מקצועי.</w:t>
      </w:r>
      <w:r w:rsidRPr="00FA3AAD">
        <w:rPr>
          <w:sz w:val="20"/>
          <w:szCs w:val="24"/>
          <w:rtl/>
        </w:rPr>
        <w:t xml:space="preserve"> </w:t>
      </w:r>
    </w:p>
    <w:p w14:paraId="68F4A5D8" w14:textId="77777777" w:rsidR="00FA3AAD" w:rsidRPr="00FA3AAD" w:rsidRDefault="00FA3AAD" w:rsidP="00FA3AAD">
      <w:pPr>
        <w:numPr>
          <w:ilvl w:val="2"/>
          <w:numId w:val="55"/>
        </w:numPr>
        <w:spacing w:after="120" w:line="360" w:lineRule="auto"/>
        <w:jc w:val="both"/>
        <w:rPr>
          <w:sz w:val="20"/>
          <w:szCs w:val="24"/>
        </w:rPr>
      </w:pPr>
      <w:r w:rsidRPr="00FA3AAD">
        <w:rPr>
          <w:rFonts w:hint="cs"/>
          <w:sz w:val="20"/>
          <w:szCs w:val="24"/>
          <w:rtl/>
        </w:rPr>
        <w:t>הספק</w:t>
      </w:r>
      <w:r w:rsidRPr="00FA3AAD">
        <w:rPr>
          <w:sz w:val="20"/>
          <w:szCs w:val="24"/>
          <w:rtl/>
        </w:rPr>
        <w:t xml:space="preserve"> יבצע חפיפה מיטבית</w:t>
      </w:r>
      <w:r w:rsidRPr="00FA3AAD">
        <w:rPr>
          <w:rFonts w:hint="cs"/>
          <w:sz w:val="20"/>
          <w:szCs w:val="24"/>
          <w:rtl/>
        </w:rPr>
        <w:t xml:space="preserve">, מקיפה </w:t>
      </w:r>
      <w:r w:rsidRPr="00FA3AAD">
        <w:rPr>
          <w:sz w:val="20"/>
          <w:szCs w:val="24"/>
          <w:rtl/>
        </w:rPr>
        <w:t xml:space="preserve">ומספקת </w:t>
      </w:r>
      <w:r w:rsidRPr="00FA3AAD">
        <w:rPr>
          <w:rFonts w:hint="cs"/>
          <w:sz w:val="20"/>
          <w:szCs w:val="24"/>
          <w:rtl/>
        </w:rPr>
        <w:t>לחבר הצוות המקצועי המחליף</w:t>
      </w:r>
      <w:r w:rsidRPr="00FA3AAD">
        <w:rPr>
          <w:sz w:val="20"/>
          <w:szCs w:val="24"/>
          <w:rtl/>
        </w:rPr>
        <w:t>, בהיקף המקובל על שני הצדדים</w:t>
      </w:r>
      <w:r w:rsidRPr="00FA3AAD">
        <w:rPr>
          <w:rFonts w:hint="cs"/>
          <w:sz w:val="20"/>
          <w:szCs w:val="24"/>
          <w:rtl/>
        </w:rPr>
        <w:t>. הספק יישא בכל העלויות הנגרמות כתוצאה מהחלפת חבר הצוות המקצועי.</w:t>
      </w:r>
    </w:p>
    <w:p w14:paraId="0C8B2FC1"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המשרד לא יהיה חייב לפצות את הספק בדרך כלשהי בגין הפסדים או נזקים העשויים להיגרם לו אם המשרד סירב לקבל השירותים באמצעות נותן שירותים כלשהו או בגין החלפתו או הרחקתו עפ"י דרישת המשרד, וכן לא ישמש הדבר כעילה לדחיית מועד מתן השירותים.</w:t>
      </w:r>
    </w:p>
    <w:p w14:paraId="52B3C240"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93" w:name="_Ref395629412"/>
      <w:r w:rsidRPr="00FA3AAD">
        <w:rPr>
          <w:rFonts w:hint="cs"/>
          <w:b/>
          <w:bCs/>
          <w:sz w:val="20"/>
          <w:szCs w:val="24"/>
          <w:u w:val="single"/>
          <w:rtl/>
        </w:rPr>
        <w:t>התקשרות הספק עם קבלני משנה</w:t>
      </w:r>
      <w:bookmarkEnd w:id="193"/>
    </w:p>
    <w:p w14:paraId="552FE17F"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הספק יהא רשאי להתקשר עם קבלני משנה, לצורך ביצוע שירותי הדרכה בלבד, וזאת בכפוף לאישור המשרד מראש ובכתב טרם ההתקשרות עם קבלני המשנה, ובהתאם לשיקול דעתו הבלעדי והמוחלט של המשרד. למען הסר ספק מודגש כי קבלן משנה שהוצג על-ידי הספק במסגרת ההליך המכרזי נשוא חוזה זה, והמשרד אישר אותו כחלק מזכיית הספק במכרז לא יהיה מוחלף על-ידי הספק, למעט במקרה בו ניתן לכך אישור המשרד מראש ובכתב. </w:t>
      </w:r>
    </w:p>
    <w:p w14:paraId="28EAB395" w14:textId="77777777" w:rsidR="00FA3AAD" w:rsidRPr="00FA3AAD" w:rsidRDefault="00FA3AAD" w:rsidP="00FA3AAD">
      <w:pPr>
        <w:tabs>
          <w:tab w:val="num" w:pos="2006"/>
          <w:tab w:val="center" w:pos="4153"/>
          <w:tab w:val="right" w:pos="8306"/>
          <w:tab w:val="right" w:pos="8640"/>
        </w:tabs>
        <w:spacing w:after="120" w:line="360" w:lineRule="auto"/>
        <w:ind w:left="1276"/>
        <w:jc w:val="both"/>
        <w:rPr>
          <w:sz w:val="20"/>
          <w:szCs w:val="24"/>
        </w:rPr>
      </w:pPr>
      <w:r w:rsidRPr="00FA3AAD">
        <w:rPr>
          <w:rFonts w:hint="cs"/>
          <w:sz w:val="20"/>
          <w:szCs w:val="24"/>
          <w:rtl/>
        </w:rPr>
        <w:t xml:space="preserve">הספק יוודא שקבלני המשנה - הן אלו שהוצגו במסגרת המכרז והן אלו שאושרו (ככל שיאושרו) על-ידי המשרד במהלך תקופת ההתקשרות בחוזה - יקיימו את ההוראות הקבועות בחוזה אשר רלוונטיות אליהן, ובגדר האמור גם את האמור בסעיפים </w:t>
      </w:r>
      <w:r w:rsidRPr="00FA3AAD">
        <w:fldChar w:fldCharType="begin"/>
      </w:r>
      <w:r w:rsidRPr="00FA3AAD">
        <w:instrText xml:space="preserve"> REF _Ref395696712 \r \h  \* MERGEFORMAT </w:instrText>
      </w:r>
      <w:r w:rsidRPr="00FA3AAD">
        <w:fldChar w:fldCharType="separate"/>
      </w:r>
      <w:r w:rsidRPr="00FA3AAD">
        <w:rPr>
          <w:sz w:val="20"/>
          <w:szCs w:val="24"/>
          <w:rtl/>
        </w:rPr>
        <w:t>‏20</w:t>
      </w:r>
      <w:r w:rsidRPr="00FA3AAD">
        <w:fldChar w:fldCharType="end"/>
      </w:r>
      <w:r w:rsidRPr="00FA3AAD">
        <w:rPr>
          <w:rFonts w:hint="cs"/>
          <w:sz w:val="20"/>
          <w:szCs w:val="24"/>
          <w:rtl/>
        </w:rPr>
        <w:t xml:space="preserve"> ו-</w:t>
      </w:r>
      <w:r w:rsidRPr="00FA3AAD">
        <w:fldChar w:fldCharType="begin"/>
      </w:r>
      <w:r w:rsidRPr="00FA3AAD">
        <w:instrText xml:space="preserve"> REF _Ref395696725 \r \h  \* MERGEFORMAT </w:instrText>
      </w:r>
      <w:r w:rsidRPr="00FA3AAD">
        <w:fldChar w:fldCharType="separate"/>
      </w:r>
      <w:r w:rsidRPr="00FA3AAD">
        <w:rPr>
          <w:sz w:val="20"/>
          <w:szCs w:val="24"/>
          <w:rtl/>
        </w:rPr>
        <w:t>‏21</w:t>
      </w:r>
      <w:r w:rsidRPr="00FA3AAD">
        <w:fldChar w:fldCharType="end"/>
      </w:r>
      <w:r w:rsidRPr="00FA3AAD">
        <w:rPr>
          <w:rFonts w:hint="cs"/>
          <w:sz w:val="20"/>
          <w:szCs w:val="24"/>
          <w:rtl/>
        </w:rPr>
        <w:t xml:space="preserve"> להלן.</w:t>
      </w:r>
    </w:p>
    <w:p w14:paraId="4EF82AED" w14:textId="77777777" w:rsidR="00FA3AAD" w:rsidRPr="00FA3AAD" w:rsidRDefault="00FA3AAD" w:rsidP="00FA3AAD">
      <w:pPr>
        <w:spacing w:after="120" w:line="360" w:lineRule="auto"/>
        <w:ind w:left="1276"/>
        <w:jc w:val="both"/>
        <w:rPr>
          <w:sz w:val="20"/>
          <w:szCs w:val="24"/>
          <w:rtl/>
        </w:rPr>
      </w:pPr>
      <w:r w:rsidRPr="00FA3AAD">
        <w:rPr>
          <w:rFonts w:hint="cs"/>
          <w:sz w:val="20"/>
          <w:szCs w:val="24"/>
          <w:rtl/>
        </w:rPr>
        <w:t>יודגש, כי המשרד יהיה רשאי לפסול כל קבלן משנה של הספק, ו/או לדרוש מהספק בכל עת להפסיק העסקת קבלן משנה מסוים בקשר עם השירותים, והכל עפ"י שיקול דעתו הבלעדי של המשרד.</w:t>
      </w:r>
    </w:p>
    <w:p w14:paraId="2193B119"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יובהר, כי בכל מקרה הספק יהיה אחראי לכל פעולות ו/או מחדלי ו/או נזקי קבלני המשנה מטעמו (ככל שאושר לספק על ידי המשרד להתקשר עם קבלני משנה).</w:t>
      </w:r>
    </w:p>
    <w:p w14:paraId="39FDCE3F"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rFonts w:ascii="David" w:hAnsi="David"/>
          <w:sz w:val="20"/>
          <w:szCs w:val="24"/>
          <w:rtl/>
          <w:lang w:eastAsia="en-US"/>
        </w:rPr>
      </w:pPr>
      <w:r w:rsidRPr="00FA3AAD">
        <w:rPr>
          <w:rFonts w:hint="cs"/>
          <w:sz w:val="20"/>
          <w:szCs w:val="24"/>
          <w:rtl/>
        </w:rPr>
        <w:t>יודגש</w:t>
      </w:r>
      <w:r w:rsidRPr="00FA3AAD">
        <w:rPr>
          <w:rFonts w:ascii="David" w:hAnsi="David" w:hint="cs"/>
          <w:sz w:val="20"/>
          <w:szCs w:val="24"/>
          <w:rtl/>
          <w:lang w:eastAsia="en-US"/>
        </w:rPr>
        <w:t xml:space="preserve"> כי התשלומים הנובעים מחוזה זה בהתאם לאמור בסעיף</w:t>
      </w:r>
      <w:r w:rsidRPr="00FA3AAD">
        <w:rPr>
          <w:rFonts w:ascii="David" w:hAnsi="David" w:hint="cs"/>
          <w:sz w:val="20"/>
          <w:szCs w:val="24"/>
          <w:lang w:eastAsia="en-US"/>
        </w:rPr>
        <w:t xml:space="preserve"> </w:t>
      </w:r>
      <w:r w:rsidRPr="00FA3AAD">
        <w:fldChar w:fldCharType="begin"/>
      </w:r>
      <w:r w:rsidRPr="00FA3AAD">
        <w:instrText xml:space="preserve"> REF _Ref395628147 \r \h  \* MERGEFORMAT </w:instrText>
      </w:r>
      <w:r w:rsidRPr="00FA3AAD">
        <w:fldChar w:fldCharType="separate"/>
      </w:r>
      <w:r w:rsidRPr="00FA3AAD">
        <w:rPr>
          <w:rFonts w:ascii="David" w:hAnsi="David"/>
          <w:sz w:val="20"/>
          <w:szCs w:val="24"/>
          <w:rtl/>
          <w:lang w:eastAsia="en-US"/>
        </w:rPr>
        <w:t>‏7</w:t>
      </w:r>
      <w:r w:rsidRPr="00FA3AAD">
        <w:fldChar w:fldCharType="end"/>
      </w:r>
      <w:r w:rsidRPr="00FA3AAD">
        <w:rPr>
          <w:rFonts w:ascii="David" w:hAnsi="David" w:hint="cs"/>
          <w:sz w:val="20"/>
          <w:szCs w:val="24"/>
          <w:lang w:eastAsia="en-US"/>
        </w:rPr>
        <w:t xml:space="preserve"> </w:t>
      </w:r>
      <w:r w:rsidRPr="00FA3AAD">
        <w:rPr>
          <w:rFonts w:hint="cs"/>
          <w:sz w:val="20"/>
          <w:szCs w:val="24"/>
          <w:rtl/>
          <w:lang w:eastAsia="en-US"/>
        </w:rPr>
        <w:t>לעיל</w:t>
      </w:r>
      <w:r w:rsidRPr="00FA3AAD">
        <w:rPr>
          <w:rFonts w:ascii="David" w:hAnsi="David" w:hint="cs"/>
          <w:sz w:val="20"/>
          <w:szCs w:val="24"/>
          <w:rtl/>
          <w:lang w:eastAsia="en-US"/>
        </w:rPr>
        <w:t xml:space="preserve"> ישולמו על ידי המשרד לידי הספק בלבד ולא תהיה למשרד כל אחריות בקשר לתשלום לקבלן המשנה ו/או ליחסיו עם הספק.</w:t>
      </w:r>
    </w:p>
    <w:p w14:paraId="58DE0946"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rFonts w:ascii="David" w:hAnsi="David"/>
          <w:sz w:val="20"/>
          <w:szCs w:val="24"/>
          <w:lang w:eastAsia="en-US"/>
        </w:rPr>
      </w:pPr>
      <w:r w:rsidRPr="00FA3AAD">
        <w:rPr>
          <w:rFonts w:hint="cs"/>
          <w:sz w:val="20"/>
          <w:szCs w:val="24"/>
          <w:rtl/>
        </w:rPr>
        <w:t>ל</w:t>
      </w:r>
      <w:r w:rsidRPr="00FA3AAD">
        <w:rPr>
          <w:rFonts w:ascii="David" w:hAnsi="David" w:hint="cs"/>
          <w:sz w:val="20"/>
          <w:szCs w:val="24"/>
          <w:rtl/>
          <w:lang w:eastAsia="en-US"/>
        </w:rPr>
        <w:t>א יהיו לקבלן משנה - כמו גם לצד ג' כלשהו מטעם הספק, ולרבות אנשי הצוות המקצועי - זכויות כלשהן כלפי המשרד. מבלי לגרוע מהאמור, במקרה שהמשרד יידרש ו/או ייתבע ו/או יחויב בתשלום כלשהו לצד ג', ישפה הספק את המשרד בגין כל הוצאותיו</w:t>
      </w:r>
      <w:r w:rsidRPr="00FA3AAD">
        <w:rPr>
          <w:rFonts w:hint="cs"/>
          <w:szCs w:val="24"/>
          <w:rtl/>
        </w:rPr>
        <w:t xml:space="preserve"> וזאת מיד עם דרישתו הראשונה של המשרד</w:t>
      </w:r>
      <w:r w:rsidRPr="00FA3AAD">
        <w:rPr>
          <w:rFonts w:ascii="David" w:hAnsi="David" w:hint="cs"/>
          <w:sz w:val="20"/>
          <w:szCs w:val="24"/>
          <w:rtl/>
          <w:lang w:eastAsia="en-US"/>
        </w:rPr>
        <w:t>.</w:t>
      </w:r>
    </w:p>
    <w:p w14:paraId="591699B8" w14:textId="77777777" w:rsidR="00FA3AAD" w:rsidRPr="00FA3AAD" w:rsidRDefault="00FA3AAD" w:rsidP="00FA3AAD">
      <w:pPr>
        <w:numPr>
          <w:ilvl w:val="1"/>
          <w:numId w:val="55"/>
        </w:numPr>
        <w:tabs>
          <w:tab w:val="left" w:pos="793"/>
          <w:tab w:val="right" w:pos="8640"/>
        </w:tabs>
        <w:spacing w:after="120" w:line="360" w:lineRule="auto"/>
        <w:jc w:val="both"/>
        <w:rPr>
          <w:szCs w:val="24"/>
          <w:lang w:eastAsia="en-US"/>
        </w:rPr>
      </w:pPr>
      <w:r w:rsidRPr="00FA3AAD">
        <w:rPr>
          <w:szCs w:val="24"/>
          <w:rtl/>
        </w:rPr>
        <w:t>הספק מצהיר כי בהסכמים בינו לבין קבלני המשנה אין כל הוראה הכובלת את קבלני המשנה באופן שלא יאפשר את העסקתם ישירות על ידי המשרד, או הוראה המגבילה התקשרות כאמור, אם יבקש המשרד לעשות כן, לאחר סיום ההתקשרות עם הספק  לפי הסכם זה.</w:t>
      </w:r>
    </w:p>
    <w:p w14:paraId="53141922" w14:textId="77777777" w:rsidR="00FA3AAD" w:rsidRPr="00FA3AAD" w:rsidRDefault="00FA3AAD" w:rsidP="00FA3AAD">
      <w:pPr>
        <w:tabs>
          <w:tab w:val="num" w:pos="2694"/>
          <w:tab w:val="center" w:pos="4153"/>
          <w:tab w:val="right" w:pos="8306"/>
          <w:tab w:val="right" w:pos="8640"/>
        </w:tabs>
        <w:spacing w:after="120" w:line="360" w:lineRule="auto"/>
        <w:jc w:val="both"/>
        <w:rPr>
          <w:rFonts w:ascii="David" w:hAnsi="David"/>
          <w:sz w:val="20"/>
          <w:szCs w:val="24"/>
          <w:lang w:eastAsia="en-US"/>
        </w:rPr>
      </w:pPr>
    </w:p>
    <w:p w14:paraId="45151FC4"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94" w:name="_Ref407112762"/>
      <w:r w:rsidRPr="00FA3AAD">
        <w:rPr>
          <w:rFonts w:hint="cs"/>
          <w:b/>
          <w:bCs/>
          <w:sz w:val="20"/>
          <w:szCs w:val="24"/>
          <w:u w:val="single"/>
          <w:rtl/>
        </w:rPr>
        <w:t>העדר יחסי עובד-מעביד</w:t>
      </w:r>
      <w:bookmarkEnd w:id="194"/>
    </w:p>
    <w:p w14:paraId="56708A0D"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rFonts w:ascii="Arial Unicode MS" w:eastAsia="Arial Unicode MS" w:hAnsi="Arial Unicode MS"/>
          <w:sz w:val="20"/>
          <w:szCs w:val="24"/>
        </w:rPr>
      </w:pPr>
      <w:bookmarkStart w:id="195" w:name="_Ref395687308"/>
      <w:r w:rsidRPr="00FA3AAD">
        <w:rPr>
          <w:rFonts w:hint="cs"/>
          <w:sz w:val="20"/>
          <w:szCs w:val="24"/>
          <w:rtl/>
        </w:rPr>
        <w:t>אין בחוזה זה כדי ליצור יחסי עובד-מעביד, שותפות או שליחות  בין הצדדים ו/או בין המשרד לבין עובדי הספק ו/או מי מהם ו/או מי מטעמו.</w:t>
      </w:r>
      <w:bookmarkEnd w:id="195"/>
    </w:p>
    <w:p w14:paraId="366D0B7C"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rFonts w:ascii="Arial Unicode MS" w:eastAsia="Arial Unicode MS" w:hAnsi="Arial Unicode MS"/>
          <w:sz w:val="20"/>
          <w:szCs w:val="24"/>
        </w:rPr>
      </w:pPr>
      <w:r w:rsidRPr="00FA3AAD">
        <w:rPr>
          <w:rFonts w:hint="cs"/>
          <w:sz w:val="20"/>
          <w:szCs w:val="24"/>
          <w:rtl/>
        </w:rPr>
        <w:t>הספק מצהיר כי אין בחוזה זה או בתנאי מתנאיו כדי ליצור יחסי עובד-מעביד בין הספק ו/או המועסק על-ידיו ו/או מי מטעמו לבין המשרד.</w:t>
      </w:r>
    </w:p>
    <w:p w14:paraId="105E6A11"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rFonts w:ascii="Arial Unicode MS" w:eastAsia="Arial Unicode MS" w:hAnsi="Arial Unicode MS"/>
          <w:sz w:val="20"/>
          <w:szCs w:val="24"/>
        </w:rPr>
      </w:pPr>
      <w:r w:rsidRPr="00FA3AAD">
        <w:rPr>
          <w:rFonts w:ascii="Arial Unicode MS" w:eastAsia="Arial Unicode MS" w:hAnsi="Arial Unicode MS" w:hint="cs"/>
          <w:sz w:val="20"/>
          <w:szCs w:val="24"/>
          <w:rtl/>
        </w:rPr>
        <w:t>הספק מצהיר כי הודיע והבהיר לכל העובדים המועסקים על-ידיו לצורך מתן השירותים כי בינם לבין המשרד לא יתקיימו כל יחסי עובד-מעביד.</w:t>
      </w:r>
    </w:p>
    <w:p w14:paraId="1117D5BC"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rFonts w:ascii="Arial Unicode MS" w:eastAsia="Arial Unicode MS" w:hAnsi="Arial Unicode MS"/>
          <w:sz w:val="20"/>
          <w:szCs w:val="24"/>
        </w:rPr>
      </w:pPr>
      <w:r w:rsidRPr="00FA3AAD">
        <w:rPr>
          <w:rFonts w:hint="cs"/>
          <w:sz w:val="20"/>
          <w:szCs w:val="24"/>
          <w:rtl/>
        </w:rPr>
        <w:t>העובדים המועסקים על ידי הספק ו/או מטעמו לצורך ביצוע חוזה זה, לרבות הצוות המקצועי וקבלני משנה ככל שיועסקו, ייחשבו לכל צורך כעובדיו ו/או עוזריו ו/או שליחיו של הספק בלבד.</w:t>
      </w:r>
    </w:p>
    <w:p w14:paraId="5A6F52AE"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rFonts w:ascii="Arial Unicode MS" w:eastAsia="Arial Unicode MS" w:hAnsi="Arial Unicode MS"/>
          <w:sz w:val="20"/>
          <w:szCs w:val="24"/>
        </w:rPr>
      </w:pPr>
      <w:r w:rsidRPr="00FA3AAD">
        <w:rPr>
          <w:rFonts w:hint="cs"/>
          <w:sz w:val="20"/>
          <w:szCs w:val="24"/>
          <w:rtl/>
        </w:rPr>
        <w:t>לא תהיינה לספק ו/או למי מטעמו ו/או למועסקים על-ידיו בביצוע השירותים על פי חוזה זה זכויות של עובדים אצל המשרד ו/או המדינה והם לא יהיו זכאים לכל פיצוי ו/או הטבות כלשהן בקשר לביצוע השירותים על פי חוזה זה ו/או ביטולו ו/או סיומו ו/או הפסקתו מכל סיבה שהיא.</w:t>
      </w:r>
    </w:p>
    <w:p w14:paraId="7BC3BEB0"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rFonts w:ascii="Arial Unicode MS" w:eastAsia="Arial Unicode MS" w:hAnsi="Arial Unicode MS"/>
          <w:sz w:val="20"/>
          <w:szCs w:val="24"/>
        </w:rPr>
      </w:pPr>
      <w:r w:rsidRPr="00FA3AAD">
        <w:rPr>
          <w:rFonts w:hint="cs"/>
          <w:sz w:val="20"/>
          <w:szCs w:val="24"/>
          <w:rtl/>
        </w:rPr>
        <w:t>הספק מתחייב למלא בכל עת אחר הוראות כל דין בקשר להעסקת עובדים ו/או מועסקים, לרבות ביצוע תשלומי ביטוח לאומי וכל התשלומים הסוציאליים ותשלומי חובה אחרים אשר חובת תשלומם חלה על מעביד וכל התשלומים שמעביד חייב בניכויים על פי דין.</w:t>
      </w:r>
    </w:p>
    <w:p w14:paraId="1F777235"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rFonts w:ascii="Arial Unicode MS" w:eastAsia="Arial Unicode MS" w:hAnsi="Arial Unicode MS"/>
          <w:sz w:val="20"/>
          <w:szCs w:val="24"/>
        </w:rPr>
      </w:pPr>
      <w:r w:rsidRPr="00FA3AAD">
        <w:rPr>
          <w:rFonts w:hint="cs"/>
          <w:sz w:val="20"/>
          <w:szCs w:val="24"/>
          <w:rtl/>
        </w:rPr>
        <w:t>אם ייקבע מסיבה כלשהי, כי למרות כוונת הצדדים המפורשת כפי שבאה לידי ביטוי בחוזה זה, יש לראות את ההתקשרות נשוא חוזה זה ביחס לספק ו/או מי מטעמו כהעסקת עובד וכי חלים עליה הדינים והתנאים החלים על העסקת עובד, הרי מוסכם ומותנה בזה בין הצדדים כי השכר כעובד, בשל ההעסקה בעקבות חוזה זה, יחושב בהתאם לקבוע לעניין זה לגבי עובדי מדינה בתפקיד ודרגה דומים ככל האפשר, הכל כפי שייקבע על ידי נציב שירות המדינה, ובאין תפקיד זהה או דומה כאמור לפי חוזה העבודה הקיבוצי הקרוב לעניין, לדעת נציב שירות המדינה. חישוב השכר ייעשה למפרע מיום תחילתו של חוזה זה וכל החיובים והזיכויים על פי חוזה זה מחד גיסא, והחישוב החדש כאמור מאידך גיסא, יקוזזו הדדית.</w:t>
      </w:r>
    </w:p>
    <w:p w14:paraId="44650FEE" w14:textId="77777777" w:rsidR="00FA3AAD" w:rsidRPr="00FA3AAD" w:rsidRDefault="00FA3AAD" w:rsidP="00FA3AAD">
      <w:pPr>
        <w:tabs>
          <w:tab w:val="num" w:pos="2006"/>
          <w:tab w:val="center" w:pos="4153"/>
          <w:tab w:val="right" w:pos="8306"/>
          <w:tab w:val="right" w:pos="8640"/>
        </w:tabs>
        <w:spacing w:after="120" w:line="360" w:lineRule="auto"/>
        <w:ind w:left="1276"/>
        <w:jc w:val="both"/>
        <w:rPr>
          <w:rFonts w:ascii="Arial Unicode MS" w:eastAsia="Arial Unicode MS" w:hAnsi="Arial Unicode MS"/>
          <w:sz w:val="20"/>
          <w:szCs w:val="24"/>
        </w:rPr>
      </w:pPr>
      <w:r w:rsidRPr="00FA3AAD">
        <w:rPr>
          <w:rFonts w:hint="cs"/>
          <w:sz w:val="20"/>
          <w:szCs w:val="24"/>
          <w:rtl/>
        </w:rPr>
        <w:t>מבלי לגרוע מן האמור לעיל, במקרה שלמרות כוונת הצדדים המפורשת כפי שבאה לידי ביטוי בחוזה זה, יידרש המשרד במועד כלשהו לשלם תשלום שמקורו בטענה כי שררו יחסי עובד-מעביד בין הספק ו/או מי מטעמו לבין המשרד, ישפה הספק את המשרד מיד עם דרישה בגין כל סכום שיידרש המשרד לשלם כאמור לרבות הוצאות ושכ"ט עו"ד, ככל שיהיו.</w:t>
      </w:r>
    </w:p>
    <w:p w14:paraId="7420EB89" w14:textId="77777777" w:rsidR="00FA3AAD" w:rsidRPr="00FA3AAD" w:rsidRDefault="00FA3AAD" w:rsidP="00FA3AAD">
      <w:pPr>
        <w:tabs>
          <w:tab w:val="num" w:pos="2006"/>
          <w:tab w:val="center" w:pos="4153"/>
          <w:tab w:val="right" w:pos="8306"/>
          <w:tab w:val="right" w:pos="8640"/>
        </w:tabs>
        <w:spacing w:after="120" w:line="360" w:lineRule="auto"/>
        <w:ind w:left="709"/>
        <w:jc w:val="both"/>
        <w:rPr>
          <w:rFonts w:eastAsia="Arial Unicode MS"/>
          <w:b/>
          <w:bCs/>
          <w:szCs w:val="24"/>
        </w:rPr>
      </w:pPr>
      <w:r w:rsidRPr="00FA3AAD">
        <w:rPr>
          <w:rFonts w:hint="cs"/>
          <w:b/>
          <w:bCs/>
          <w:szCs w:val="24"/>
          <w:rtl/>
        </w:rPr>
        <w:t xml:space="preserve">סעיף זה הינו מעיקרי ההתקשרות, והפרתו תיחשב כהפרה יסודית של ההסכם. </w:t>
      </w:r>
    </w:p>
    <w:p w14:paraId="2DF8CAF3" w14:textId="77777777" w:rsidR="00FA3AAD" w:rsidRPr="00FA3AAD" w:rsidRDefault="00FA3AAD" w:rsidP="00FA3AAD">
      <w:pPr>
        <w:widowControl w:val="0"/>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פיצויים מוסכמים</w:t>
      </w:r>
    </w:p>
    <w:p w14:paraId="3C8EA092" w14:textId="77777777" w:rsidR="00FA3AAD" w:rsidRPr="00FA3AAD" w:rsidRDefault="00FA3AAD" w:rsidP="00FA3AAD">
      <w:pPr>
        <w:widowControl w:val="0"/>
        <w:numPr>
          <w:ilvl w:val="1"/>
          <w:numId w:val="55"/>
        </w:numPr>
        <w:tabs>
          <w:tab w:val="num" w:pos="2006"/>
          <w:tab w:val="center" w:pos="4153"/>
          <w:tab w:val="right" w:pos="8306"/>
          <w:tab w:val="right" w:pos="8640"/>
        </w:tabs>
        <w:spacing w:after="120" w:line="360" w:lineRule="auto"/>
        <w:jc w:val="both"/>
        <w:rPr>
          <w:sz w:val="20"/>
          <w:szCs w:val="24"/>
        </w:rPr>
      </w:pPr>
      <w:r w:rsidRPr="00FA3AAD">
        <w:rPr>
          <w:sz w:val="20"/>
          <w:szCs w:val="24"/>
          <w:rtl/>
        </w:rPr>
        <w:t>הצדדים מצהירים בזאת</w:t>
      </w:r>
      <w:r w:rsidRPr="00FA3AAD">
        <w:rPr>
          <w:rFonts w:hint="cs"/>
          <w:sz w:val="20"/>
          <w:szCs w:val="24"/>
          <w:rtl/>
        </w:rPr>
        <w:t>,</w:t>
      </w:r>
      <w:r w:rsidRPr="00FA3AAD">
        <w:rPr>
          <w:sz w:val="20"/>
          <w:szCs w:val="24"/>
          <w:rtl/>
        </w:rPr>
        <w:t xml:space="preserve"> כי </w:t>
      </w:r>
      <w:r w:rsidRPr="00FA3AAD">
        <w:rPr>
          <w:rFonts w:hint="cs"/>
          <w:sz w:val="20"/>
          <w:szCs w:val="24"/>
          <w:rtl/>
        </w:rPr>
        <w:t>ה</w:t>
      </w:r>
      <w:r w:rsidRPr="00FA3AAD">
        <w:rPr>
          <w:sz w:val="20"/>
          <w:szCs w:val="24"/>
          <w:rtl/>
        </w:rPr>
        <w:t>ס</w:t>
      </w:r>
      <w:r w:rsidRPr="00FA3AAD">
        <w:rPr>
          <w:rFonts w:hint="cs"/>
          <w:sz w:val="20"/>
          <w:szCs w:val="24"/>
          <w:rtl/>
        </w:rPr>
        <w:t>כומים הנקובים (ככל שנקובים) בחוזה זה ו/או במפרט תכולת השירותים כ</w:t>
      </w:r>
      <w:r w:rsidRPr="00FA3AAD">
        <w:rPr>
          <w:sz w:val="20"/>
          <w:szCs w:val="24"/>
          <w:rtl/>
        </w:rPr>
        <w:t>פיצוי</w:t>
      </w:r>
      <w:r w:rsidRPr="00FA3AAD">
        <w:rPr>
          <w:rFonts w:hint="cs"/>
          <w:sz w:val="20"/>
          <w:szCs w:val="24"/>
          <w:rtl/>
        </w:rPr>
        <w:t>ים</w:t>
      </w:r>
      <w:r w:rsidRPr="00FA3AAD">
        <w:rPr>
          <w:sz w:val="20"/>
          <w:szCs w:val="24"/>
          <w:rtl/>
        </w:rPr>
        <w:t xml:space="preserve"> מוסכ</w:t>
      </w:r>
      <w:r w:rsidRPr="00FA3AAD">
        <w:rPr>
          <w:rFonts w:hint="cs"/>
          <w:sz w:val="20"/>
          <w:szCs w:val="24"/>
          <w:rtl/>
        </w:rPr>
        <w:t>מי</w:t>
      </w:r>
      <w:r w:rsidRPr="00FA3AAD">
        <w:rPr>
          <w:sz w:val="20"/>
          <w:szCs w:val="24"/>
          <w:rtl/>
        </w:rPr>
        <w:t>ם ואופן חישוב</w:t>
      </w:r>
      <w:r w:rsidRPr="00FA3AAD">
        <w:rPr>
          <w:rFonts w:hint="cs"/>
          <w:sz w:val="20"/>
          <w:szCs w:val="24"/>
          <w:rtl/>
        </w:rPr>
        <w:t>ם</w:t>
      </w:r>
      <w:r w:rsidRPr="00FA3AAD">
        <w:rPr>
          <w:sz w:val="20"/>
          <w:szCs w:val="24"/>
          <w:rtl/>
        </w:rPr>
        <w:t xml:space="preserve"> מהוו</w:t>
      </w:r>
      <w:r w:rsidRPr="00FA3AAD">
        <w:rPr>
          <w:rFonts w:hint="cs"/>
          <w:sz w:val="20"/>
          <w:szCs w:val="24"/>
          <w:rtl/>
        </w:rPr>
        <w:t>ים</w:t>
      </w:r>
      <w:r w:rsidRPr="00FA3AAD">
        <w:rPr>
          <w:sz w:val="20"/>
          <w:szCs w:val="24"/>
          <w:rtl/>
        </w:rPr>
        <w:t xml:space="preserve"> פיצוי הולם וסביר לנזקים אשר נגרמו </w:t>
      </w:r>
      <w:r w:rsidRPr="00FA3AAD">
        <w:rPr>
          <w:rFonts w:hint="cs"/>
          <w:sz w:val="20"/>
          <w:szCs w:val="24"/>
          <w:rtl/>
        </w:rPr>
        <w:t>למשרד</w:t>
      </w:r>
      <w:r w:rsidRPr="00FA3AAD">
        <w:rPr>
          <w:sz w:val="20"/>
          <w:szCs w:val="24"/>
          <w:rtl/>
        </w:rPr>
        <w:t xml:space="preserve"> בנסיבות האמורות, אולם אין בפיצוי</w:t>
      </w:r>
      <w:r w:rsidRPr="00FA3AAD">
        <w:rPr>
          <w:rFonts w:hint="cs"/>
          <w:sz w:val="20"/>
          <w:szCs w:val="24"/>
          <w:rtl/>
        </w:rPr>
        <w:t>ים</w:t>
      </w:r>
      <w:r w:rsidRPr="00FA3AAD">
        <w:rPr>
          <w:sz w:val="20"/>
          <w:szCs w:val="24"/>
          <w:rtl/>
        </w:rPr>
        <w:t xml:space="preserve"> המוסכ</w:t>
      </w:r>
      <w:r w:rsidRPr="00FA3AAD">
        <w:rPr>
          <w:rFonts w:hint="cs"/>
          <w:sz w:val="20"/>
          <w:szCs w:val="24"/>
          <w:rtl/>
        </w:rPr>
        <w:t>מי</w:t>
      </w:r>
      <w:r w:rsidRPr="00FA3AAD">
        <w:rPr>
          <w:sz w:val="20"/>
          <w:szCs w:val="24"/>
          <w:rtl/>
        </w:rPr>
        <w:t xml:space="preserve">ם על מנת לגרוע מאחריות הספק לבצע ולהשלים את </w:t>
      </w:r>
      <w:r w:rsidRPr="00FA3AAD">
        <w:rPr>
          <w:rFonts w:hint="cs"/>
          <w:sz w:val="20"/>
          <w:szCs w:val="24"/>
          <w:rtl/>
        </w:rPr>
        <w:t xml:space="preserve">השירותים </w:t>
      </w:r>
      <w:r w:rsidRPr="00FA3AAD">
        <w:rPr>
          <w:sz w:val="20"/>
          <w:szCs w:val="24"/>
          <w:rtl/>
        </w:rPr>
        <w:t>במלואם ובמועדם</w:t>
      </w:r>
      <w:r w:rsidRPr="00FA3AAD">
        <w:rPr>
          <w:rFonts w:hint="cs"/>
          <w:sz w:val="20"/>
          <w:szCs w:val="24"/>
          <w:rtl/>
        </w:rPr>
        <w:t>.</w:t>
      </w:r>
    </w:p>
    <w:p w14:paraId="46B2E824" w14:textId="77777777" w:rsidR="00FA3AAD" w:rsidRPr="00FA3AAD" w:rsidRDefault="00FA3AAD" w:rsidP="00FA3AAD">
      <w:pPr>
        <w:widowControl w:val="0"/>
        <w:numPr>
          <w:ilvl w:val="1"/>
          <w:numId w:val="55"/>
        </w:numPr>
        <w:tabs>
          <w:tab w:val="num" w:pos="2006"/>
          <w:tab w:val="center" w:pos="4153"/>
          <w:tab w:val="right" w:pos="8306"/>
          <w:tab w:val="right" w:pos="8640"/>
        </w:tabs>
        <w:spacing w:after="120" w:line="360" w:lineRule="auto"/>
        <w:jc w:val="both"/>
        <w:rPr>
          <w:sz w:val="20"/>
          <w:szCs w:val="24"/>
        </w:rPr>
      </w:pPr>
      <w:r w:rsidRPr="00FA3AAD">
        <w:rPr>
          <w:sz w:val="20"/>
          <w:szCs w:val="24"/>
          <w:rtl/>
        </w:rPr>
        <w:t xml:space="preserve">מבלי לגרוע מכל זכות העומדת </w:t>
      </w:r>
      <w:r w:rsidRPr="00FA3AAD">
        <w:rPr>
          <w:rFonts w:hint="cs"/>
          <w:sz w:val="20"/>
          <w:szCs w:val="24"/>
          <w:rtl/>
        </w:rPr>
        <w:t>למשרד</w:t>
      </w:r>
      <w:r w:rsidRPr="00FA3AAD">
        <w:rPr>
          <w:sz w:val="20"/>
          <w:szCs w:val="24"/>
          <w:rtl/>
        </w:rPr>
        <w:t xml:space="preserve"> על פי החוזה ו/או על פי דין, בנסיבות </w:t>
      </w:r>
      <w:r w:rsidRPr="00FA3AAD">
        <w:rPr>
          <w:rFonts w:hint="cs"/>
          <w:sz w:val="20"/>
          <w:szCs w:val="24"/>
          <w:rtl/>
        </w:rPr>
        <w:t>ש</w:t>
      </w:r>
      <w:r w:rsidRPr="00FA3AAD">
        <w:rPr>
          <w:sz w:val="20"/>
          <w:szCs w:val="24"/>
          <w:rtl/>
        </w:rPr>
        <w:t xml:space="preserve">בהן התעכב הספק בביצוע איזה מהתחייבויותיו על פי החוזה, </w:t>
      </w:r>
      <w:r w:rsidRPr="00FA3AAD">
        <w:rPr>
          <w:rFonts w:hint="cs"/>
          <w:sz w:val="20"/>
          <w:szCs w:val="24"/>
          <w:rtl/>
        </w:rPr>
        <w:t>י</w:t>
      </w:r>
      <w:r w:rsidRPr="00FA3AAD">
        <w:rPr>
          <w:sz w:val="20"/>
          <w:szCs w:val="24"/>
          <w:rtl/>
        </w:rPr>
        <w:t>ה</w:t>
      </w:r>
      <w:r w:rsidRPr="00FA3AAD">
        <w:rPr>
          <w:rFonts w:hint="cs"/>
          <w:sz w:val="20"/>
          <w:szCs w:val="24"/>
          <w:rtl/>
        </w:rPr>
        <w:t>א</w:t>
      </w:r>
      <w:r w:rsidRPr="00FA3AAD">
        <w:rPr>
          <w:sz w:val="20"/>
          <w:szCs w:val="24"/>
          <w:rtl/>
        </w:rPr>
        <w:t xml:space="preserve"> ה</w:t>
      </w:r>
      <w:r w:rsidRPr="00FA3AAD">
        <w:rPr>
          <w:rFonts w:hint="cs"/>
          <w:sz w:val="20"/>
          <w:szCs w:val="24"/>
          <w:rtl/>
        </w:rPr>
        <w:t>משרד</w:t>
      </w:r>
      <w:r w:rsidRPr="00FA3AAD">
        <w:rPr>
          <w:sz w:val="20"/>
          <w:szCs w:val="24"/>
          <w:rtl/>
        </w:rPr>
        <w:t xml:space="preserve"> רשאי לפנות </w:t>
      </w:r>
      <w:r w:rsidRPr="00FA3AAD">
        <w:rPr>
          <w:rFonts w:hint="cs"/>
          <w:sz w:val="20"/>
          <w:szCs w:val="24"/>
          <w:rtl/>
        </w:rPr>
        <w:t>לכל צד שלישי</w:t>
      </w:r>
      <w:r w:rsidRPr="00FA3AAD">
        <w:rPr>
          <w:sz w:val="20"/>
          <w:szCs w:val="24"/>
          <w:rtl/>
        </w:rPr>
        <w:t xml:space="preserve"> לביצוע ההתחייבויות האמורות, ויחולו בעניינים אלה שאר ההוראות המפורטות בסעיף</w:t>
      </w:r>
      <w:r w:rsidRPr="00FA3AAD">
        <w:rPr>
          <w:rFonts w:hint="cs"/>
          <w:sz w:val="20"/>
          <w:szCs w:val="24"/>
          <w:rtl/>
        </w:rPr>
        <w:t xml:space="preserve"> </w:t>
      </w:r>
      <w:r w:rsidRPr="00FA3AAD">
        <w:fldChar w:fldCharType="begin"/>
      </w:r>
      <w:r w:rsidRPr="00FA3AAD">
        <w:instrText xml:space="preserve"> REF _Ref395689111 \r \h  \* MERGEFORMAT </w:instrText>
      </w:r>
      <w:r w:rsidRPr="00FA3AAD">
        <w:fldChar w:fldCharType="separate"/>
      </w:r>
      <w:r w:rsidRPr="00FA3AAD">
        <w:rPr>
          <w:sz w:val="20"/>
          <w:szCs w:val="24"/>
          <w:rtl/>
        </w:rPr>
        <w:t>‏24.1</w:t>
      </w:r>
      <w:r w:rsidRPr="00FA3AAD">
        <w:fldChar w:fldCharType="end"/>
      </w:r>
      <w:r w:rsidRPr="00FA3AAD">
        <w:rPr>
          <w:rFonts w:hint="cs"/>
          <w:sz w:val="20"/>
          <w:szCs w:val="24"/>
          <w:rtl/>
        </w:rPr>
        <w:t xml:space="preserve"> </w:t>
      </w:r>
      <w:r w:rsidRPr="00FA3AAD">
        <w:rPr>
          <w:sz w:val="20"/>
          <w:szCs w:val="24"/>
          <w:rtl/>
        </w:rPr>
        <w:t>להלן</w:t>
      </w:r>
      <w:r w:rsidRPr="00FA3AAD">
        <w:rPr>
          <w:rFonts w:hint="cs"/>
          <w:sz w:val="20"/>
          <w:szCs w:val="24"/>
          <w:rtl/>
        </w:rPr>
        <w:t>.</w:t>
      </w:r>
    </w:p>
    <w:p w14:paraId="58808485" w14:textId="77777777" w:rsidR="00FA3AAD" w:rsidRPr="00FA3AAD" w:rsidRDefault="00FA3AAD" w:rsidP="00FA3AAD">
      <w:pPr>
        <w:widowControl w:val="0"/>
        <w:numPr>
          <w:ilvl w:val="1"/>
          <w:numId w:val="55"/>
        </w:numPr>
        <w:tabs>
          <w:tab w:val="num" w:pos="2006"/>
          <w:tab w:val="center" w:pos="4153"/>
          <w:tab w:val="right" w:pos="8306"/>
          <w:tab w:val="right" w:pos="8640"/>
        </w:tabs>
        <w:spacing w:after="120" w:line="360" w:lineRule="auto"/>
        <w:jc w:val="both"/>
        <w:rPr>
          <w:sz w:val="20"/>
          <w:szCs w:val="24"/>
        </w:rPr>
      </w:pPr>
      <w:r w:rsidRPr="00FA3AAD">
        <w:rPr>
          <w:sz w:val="20"/>
          <w:szCs w:val="24"/>
          <w:rtl/>
        </w:rPr>
        <w:t>מובהר בזאת, כי אין בתשלום הפיצוי</w:t>
      </w:r>
      <w:r w:rsidRPr="00FA3AAD">
        <w:rPr>
          <w:rFonts w:hint="cs"/>
          <w:sz w:val="20"/>
          <w:szCs w:val="24"/>
          <w:rtl/>
        </w:rPr>
        <w:t>ים</w:t>
      </w:r>
      <w:r w:rsidRPr="00FA3AAD">
        <w:rPr>
          <w:sz w:val="20"/>
          <w:szCs w:val="24"/>
          <w:rtl/>
        </w:rPr>
        <w:t xml:space="preserve"> המוסכ</w:t>
      </w:r>
      <w:r w:rsidRPr="00FA3AAD">
        <w:rPr>
          <w:rFonts w:hint="cs"/>
          <w:sz w:val="20"/>
          <w:szCs w:val="24"/>
          <w:rtl/>
        </w:rPr>
        <w:t>מי</w:t>
      </w:r>
      <w:r w:rsidRPr="00FA3AAD">
        <w:rPr>
          <w:sz w:val="20"/>
          <w:szCs w:val="24"/>
          <w:rtl/>
        </w:rPr>
        <w:t>ם, כול</w:t>
      </w:r>
      <w:r w:rsidRPr="00FA3AAD">
        <w:rPr>
          <w:rFonts w:hint="cs"/>
          <w:sz w:val="20"/>
          <w:szCs w:val="24"/>
          <w:rtl/>
        </w:rPr>
        <w:t>ם</w:t>
      </w:r>
      <w:r w:rsidRPr="00FA3AAD">
        <w:rPr>
          <w:sz w:val="20"/>
          <w:szCs w:val="24"/>
          <w:rtl/>
        </w:rPr>
        <w:t xml:space="preserve"> או חלק</w:t>
      </w:r>
      <w:r w:rsidRPr="00FA3AAD">
        <w:rPr>
          <w:rFonts w:hint="cs"/>
          <w:sz w:val="20"/>
          <w:szCs w:val="24"/>
          <w:rtl/>
        </w:rPr>
        <w:t>ם</w:t>
      </w:r>
      <w:r w:rsidRPr="00FA3AAD">
        <w:rPr>
          <w:sz w:val="20"/>
          <w:szCs w:val="24"/>
          <w:rtl/>
        </w:rPr>
        <w:t xml:space="preserve"> על מנת לגרוע מכל זכות אחרת העומדת </w:t>
      </w:r>
      <w:r w:rsidRPr="00FA3AAD">
        <w:rPr>
          <w:rFonts w:hint="cs"/>
          <w:sz w:val="20"/>
          <w:szCs w:val="24"/>
          <w:rtl/>
        </w:rPr>
        <w:t>למשרד</w:t>
      </w:r>
      <w:r w:rsidRPr="00FA3AAD">
        <w:rPr>
          <w:sz w:val="20"/>
          <w:szCs w:val="24"/>
          <w:rtl/>
        </w:rPr>
        <w:t xml:space="preserve"> על פי חוזה זה ו/או על פי דין, לרבות ומבלי לגרוע, מכל זכות המוקנית </w:t>
      </w:r>
      <w:r w:rsidRPr="00FA3AAD">
        <w:rPr>
          <w:rFonts w:hint="cs"/>
          <w:sz w:val="20"/>
          <w:szCs w:val="24"/>
          <w:rtl/>
        </w:rPr>
        <w:t>למשרד</w:t>
      </w:r>
      <w:r w:rsidRPr="00FA3AAD">
        <w:rPr>
          <w:sz w:val="20"/>
          <w:szCs w:val="24"/>
          <w:rtl/>
        </w:rPr>
        <w:t xml:space="preserve"> לבטל חוזה זה בגין הפרתו על ידי הספק ו/או בגין נזקים נוספים שנגרמו ל</w:t>
      </w:r>
      <w:r w:rsidRPr="00FA3AAD">
        <w:rPr>
          <w:rFonts w:hint="cs"/>
          <w:sz w:val="20"/>
          <w:szCs w:val="24"/>
          <w:rtl/>
        </w:rPr>
        <w:t>ו</w:t>
      </w:r>
      <w:r w:rsidRPr="00FA3AAD">
        <w:rPr>
          <w:sz w:val="20"/>
          <w:szCs w:val="24"/>
          <w:rtl/>
        </w:rPr>
        <w:t xml:space="preserve"> ו/או למי מטעמ</w:t>
      </w:r>
      <w:r w:rsidRPr="00FA3AAD">
        <w:rPr>
          <w:rFonts w:hint="cs"/>
          <w:sz w:val="20"/>
          <w:szCs w:val="24"/>
          <w:rtl/>
        </w:rPr>
        <w:t>ו</w:t>
      </w:r>
      <w:r w:rsidRPr="00FA3AAD">
        <w:rPr>
          <w:sz w:val="20"/>
          <w:szCs w:val="24"/>
          <w:rtl/>
        </w:rPr>
        <w:t xml:space="preserve"> מעבר לסכום הפיצוי</w:t>
      </w:r>
      <w:r w:rsidRPr="00FA3AAD">
        <w:rPr>
          <w:rFonts w:hint="cs"/>
          <w:sz w:val="20"/>
          <w:szCs w:val="24"/>
          <w:rtl/>
        </w:rPr>
        <w:t>ים</w:t>
      </w:r>
      <w:r w:rsidRPr="00FA3AAD">
        <w:rPr>
          <w:sz w:val="20"/>
          <w:szCs w:val="24"/>
          <w:rtl/>
        </w:rPr>
        <w:t xml:space="preserve"> המוסכ</w:t>
      </w:r>
      <w:r w:rsidRPr="00FA3AAD">
        <w:rPr>
          <w:rFonts w:hint="cs"/>
          <w:sz w:val="20"/>
          <w:szCs w:val="24"/>
          <w:rtl/>
        </w:rPr>
        <w:t>מי</w:t>
      </w:r>
      <w:r w:rsidRPr="00FA3AAD">
        <w:rPr>
          <w:sz w:val="20"/>
          <w:szCs w:val="24"/>
          <w:rtl/>
        </w:rPr>
        <w:t>ם</w:t>
      </w:r>
      <w:r w:rsidRPr="00FA3AAD">
        <w:rPr>
          <w:rFonts w:hint="cs"/>
          <w:sz w:val="20"/>
          <w:szCs w:val="24"/>
          <w:rtl/>
        </w:rPr>
        <w:t>.</w:t>
      </w:r>
    </w:p>
    <w:p w14:paraId="5568BB2E" w14:textId="77777777" w:rsidR="00FA3AAD" w:rsidRPr="00FA3AAD" w:rsidRDefault="00FA3AAD" w:rsidP="00FA3AAD">
      <w:pPr>
        <w:widowControl w:val="0"/>
        <w:numPr>
          <w:ilvl w:val="1"/>
          <w:numId w:val="55"/>
        </w:numPr>
        <w:tabs>
          <w:tab w:val="num" w:pos="2006"/>
          <w:tab w:val="center" w:pos="4153"/>
          <w:tab w:val="right" w:pos="8306"/>
          <w:tab w:val="right" w:pos="8640"/>
        </w:tabs>
        <w:spacing w:after="120" w:line="360" w:lineRule="auto"/>
        <w:jc w:val="both"/>
        <w:rPr>
          <w:sz w:val="20"/>
          <w:szCs w:val="24"/>
          <w:rtl/>
        </w:rPr>
      </w:pPr>
      <w:r w:rsidRPr="00FA3AAD">
        <w:rPr>
          <w:sz w:val="20"/>
          <w:szCs w:val="24"/>
          <w:rtl/>
        </w:rPr>
        <w:t xml:space="preserve">עוד מובהר בזאת, כי </w:t>
      </w:r>
      <w:r w:rsidRPr="00FA3AAD">
        <w:rPr>
          <w:rFonts w:hint="cs"/>
          <w:sz w:val="20"/>
          <w:szCs w:val="24"/>
          <w:rtl/>
        </w:rPr>
        <w:t>המשרד</w:t>
      </w:r>
      <w:r w:rsidRPr="00FA3AAD">
        <w:rPr>
          <w:sz w:val="20"/>
          <w:szCs w:val="24"/>
          <w:rtl/>
        </w:rPr>
        <w:t xml:space="preserve"> יה</w:t>
      </w:r>
      <w:r w:rsidRPr="00FA3AAD">
        <w:rPr>
          <w:rFonts w:hint="cs"/>
          <w:sz w:val="20"/>
          <w:szCs w:val="24"/>
          <w:rtl/>
        </w:rPr>
        <w:t>א</w:t>
      </w:r>
      <w:r w:rsidRPr="00FA3AAD">
        <w:rPr>
          <w:sz w:val="20"/>
          <w:szCs w:val="24"/>
          <w:rtl/>
        </w:rPr>
        <w:t xml:space="preserve"> רשאי להפחית מתשלום כל חלק מהתמורה לה זכאי הספק על פי הוראות החוזה את </w:t>
      </w:r>
      <w:r w:rsidRPr="00FA3AAD">
        <w:rPr>
          <w:rFonts w:hint="cs"/>
          <w:sz w:val="20"/>
          <w:szCs w:val="24"/>
          <w:rtl/>
        </w:rPr>
        <w:t>סכום</w:t>
      </w:r>
      <w:r w:rsidRPr="00FA3AAD">
        <w:rPr>
          <w:sz w:val="20"/>
          <w:szCs w:val="24"/>
          <w:rtl/>
        </w:rPr>
        <w:t xml:space="preserve"> הפיצוי</w:t>
      </w:r>
      <w:r w:rsidRPr="00FA3AAD">
        <w:rPr>
          <w:rFonts w:hint="cs"/>
          <w:sz w:val="20"/>
          <w:szCs w:val="24"/>
          <w:rtl/>
        </w:rPr>
        <w:t>ים</w:t>
      </w:r>
      <w:r w:rsidRPr="00FA3AAD">
        <w:rPr>
          <w:sz w:val="20"/>
          <w:szCs w:val="24"/>
          <w:rtl/>
        </w:rPr>
        <w:t xml:space="preserve"> המוסכ</w:t>
      </w:r>
      <w:r w:rsidRPr="00FA3AAD">
        <w:rPr>
          <w:rFonts w:hint="cs"/>
          <w:sz w:val="20"/>
          <w:szCs w:val="24"/>
          <w:rtl/>
        </w:rPr>
        <w:t>מי</w:t>
      </w:r>
      <w:r w:rsidRPr="00FA3AAD">
        <w:rPr>
          <w:sz w:val="20"/>
          <w:szCs w:val="24"/>
          <w:rtl/>
        </w:rPr>
        <w:t>ם שהצטבר עד למועד הקבוע לתשלום התמורה</w:t>
      </w:r>
      <w:r w:rsidRPr="00FA3AAD">
        <w:rPr>
          <w:rFonts w:hint="cs"/>
          <w:sz w:val="20"/>
          <w:szCs w:val="24"/>
          <w:rtl/>
        </w:rPr>
        <w:t>.</w:t>
      </w:r>
    </w:p>
    <w:p w14:paraId="2DE1BDE3" w14:textId="77777777" w:rsidR="00FA3AAD" w:rsidRPr="00FA3AAD" w:rsidRDefault="00FA3AAD" w:rsidP="00FA3AAD">
      <w:pPr>
        <w:widowControl w:val="0"/>
        <w:numPr>
          <w:ilvl w:val="1"/>
          <w:numId w:val="55"/>
        </w:numPr>
        <w:tabs>
          <w:tab w:val="num" w:pos="2006"/>
          <w:tab w:val="center" w:pos="4153"/>
          <w:tab w:val="right" w:pos="8306"/>
          <w:tab w:val="right" w:pos="8640"/>
        </w:tabs>
        <w:spacing w:after="120" w:line="360" w:lineRule="auto"/>
        <w:jc w:val="both"/>
        <w:rPr>
          <w:sz w:val="20"/>
          <w:szCs w:val="24"/>
        </w:rPr>
      </w:pPr>
      <w:r w:rsidRPr="00FA3AAD">
        <w:rPr>
          <w:sz w:val="20"/>
          <w:szCs w:val="24"/>
          <w:rtl/>
        </w:rPr>
        <w:t>הפיצויים הינם פיצויים מוסכמים ומוערכים מראש של הנזקים שייגרמו למשרד, וגביית</w:t>
      </w:r>
      <w:r w:rsidRPr="00FA3AAD">
        <w:rPr>
          <w:rFonts w:hint="cs"/>
          <w:sz w:val="20"/>
          <w:szCs w:val="24"/>
          <w:rtl/>
        </w:rPr>
        <w:t>ם</w:t>
      </w:r>
      <w:r w:rsidRPr="00FA3AAD">
        <w:rPr>
          <w:sz w:val="20"/>
          <w:szCs w:val="24"/>
          <w:rtl/>
        </w:rPr>
        <w:t xml:space="preserve"> תעשה בלא צורך בהוכחת נזק. </w:t>
      </w:r>
    </w:p>
    <w:p w14:paraId="483E6FB4" w14:textId="77777777" w:rsidR="00FA3AAD" w:rsidRPr="00FA3AAD" w:rsidRDefault="00FA3AAD" w:rsidP="00FA3AAD">
      <w:pPr>
        <w:widowControl w:val="0"/>
        <w:numPr>
          <w:ilvl w:val="1"/>
          <w:numId w:val="55"/>
        </w:numPr>
        <w:tabs>
          <w:tab w:val="num" w:pos="2006"/>
          <w:tab w:val="center" w:pos="4153"/>
          <w:tab w:val="right" w:pos="8306"/>
          <w:tab w:val="right" w:pos="8640"/>
        </w:tabs>
        <w:spacing w:after="120" w:line="360" w:lineRule="auto"/>
        <w:jc w:val="both"/>
        <w:rPr>
          <w:sz w:val="20"/>
          <w:szCs w:val="24"/>
        </w:rPr>
      </w:pPr>
      <w:r w:rsidRPr="00FA3AAD">
        <w:rPr>
          <w:sz w:val="20"/>
          <w:szCs w:val="24"/>
          <w:rtl/>
        </w:rPr>
        <w:t xml:space="preserve">אין בהסכמה על פיצויים בסעיף זה כדי להשפיע על זכות </w:t>
      </w:r>
      <w:r w:rsidRPr="00FA3AAD">
        <w:rPr>
          <w:rFonts w:hint="cs"/>
          <w:sz w:val="20"/>
          <w:szCs w:val="24"/>
          <w:rtl/>
        </w:rPr>
        <w:t xml:space="preserve">המשרד </w:t>
      </w:r>
      <w:r w:rsidRPr="00FA3AAD">
        <w:rPr>
          <w:sz w:val="20"/>
          <w:szCs w:val="24"/>
          <w:rtl/>
        </w:rPr>
        <w:t>לכל תרופה אחרת בגין הפרת החוזה, לרבות פיצויים בגין נזק, ובכלל זה נזקים בפועל שמעבר לפיצויים המוסכמים, אף אם נגבו בדרך של קיזוז או חילוט הערבות, ופיצויים מוסכמים ככל ששולמו יחשבו כתשלום על חשבון הפיצוי בגין הנזקים בפועל ככל שיוכחו</w:t>
      </w:r>
      <w:r w:rsidRPr="00FA3AAD">
        <w:rPr>
          <w:rFonts w:hint="cs"/>
          <w:sz w:val="20"/>
          <w:szCs w:val="24"/>
          <w:rtl/>
        </w:rPr>
        <w:t>.</w:t>
      </w:r>
    </w:p>
    <w:p w14:paraId="1E5015BF" w14:textId="77777777" w:rsidR="00FA3AAD" w:rsidRPr="00FA3AAD" w:rsidRDefault="00FA3AAD" w:rsidP="00FA3AAD">
      <w:pPr>
        <w:widowControl w:val="0"/>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קיזוז ועיכבון</w:t>
      </w:r>
    </w:p>
    <w:p w14:paraId="015F1390"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המשרד </w:t>
      </w:r>
      <w:r w:rsidRPr="00FA3AAD">
        <w:rPr>
          <w:sz w:val="20"/>
          <w:szCs w:val="24"/>
          <w:rtl/>
        </w:rPr>
        <w:t xml:space="preserve">רשאי לקזז </w:t>
      </w:r>
      <w:r w:rsidRPr="00FA3AAD">
        <w:rPr>
          <w:rFonts w:hint="cs"/>
          <w:sz w:val="20"/>
          <w:szCs w:val="24"/>
          <w:rtl/>
        </w:rPr>
        <w:t>ו/</w:t>
      </w:r>
      <w:r w:rsidRPr="00FA3AAD">
        <w:rPr>
          <w:sz w:val="20"/>
          <w:szCs w:val="24"/>
          <w:rtl/>
        </w:rPr>
        <w:t>או לעכב אצלו תשלומים</w:t>
      </w:r>
      <w:r w:rsidRPr="00FA3AAD">
        <w:rPr>
          <w:rFonts w:hint="cs"/>
          <w:sz w:val="20"/>
          <w:szCs w:val="24"/>
          <w:rtl/>
        </w:rPr>
        <w:t xml:space="preserve"> מהתמורה, </w:t>
      </w:r>
      <w:r w:rsidRPr="00FA3AAD">
        <w:rPr>
          <w:sz w:val="20"/>
          <w:szCs w:val="24"/>
          <w:rtl/>
        </w:rPr>
        <w:t>בכל מקרה של גרימת נזק ל</w:t>
      </w:r>
      <w:r w:rsidRPr="00FA3AAD">
        <w:rPr>
          <w:rFonts w:hint="cs"/>
          <w:sz w:val="20"/>
          <w:szCs w:val="24"/>
          <w:rtl/>
        </w:rPr>
        <w:t xml:space="preserve">משרד </w:t>
      </w:r>
      <w:r w:rsidRPr="00FA3AAD">
        <w:rPr>
          <w:sz w:val="20"/>
          <w:szCs w:val="24"/>
          <w:rtl/>
        </w:rPr>
        <w:t>על ידי הספק או מי מטעמו, בין במישרין ובין בעקיפין</w:t>
      </w:r>
      <w:r w:rsidRPr="00FA3AAD">
        <w:rPr>
          <w:rFonts w:hint="cs"/>
          <w:sz w:val="20"/>
          <w:szCs w:val="24"/>
          <w:rtl/>
        </w:rPr>
        <w:t xml:space="preserve">. המשרד </w:t>
      </w:r>
      <w:r w:rsidRPr="00FA3AAD">
        <w:rPr>
          <w:sz w:val="20"/>
          <w:szCs w:val="24"/>
          <w:rtl/>
        </w:rPr>
        <w:t>יודיע לספק בכתב שקיזז כספים בהתאם לסעיף זה</w:t>
      </w:r>
      <w:r w:rsidRPr="00FA3AAD">
        <w:rPr>
          <w:rFonts w:hint="cs"/>
          <w:sz w:val="20"/>
          <w:szCs w:val="24"/>
          <w:rtl/>
        </w:rPr>
        <w:t>.</w:t>
      </w:r>
    </w:p>
    <w:p w14:paraId="377E2041"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לא יהא רשאי לקזז ו/או לעכב כל סכום ו/או תשלום המגיע ממנו למשרד וכן לא יהיה רשאי לעכב כל נכס ו/או תוצר ו/או ציוד ו/או מתקן, מכל מין וסוג שהם להבטחת חובות המשרד כלפיו</w:t>
      </w:r>
    </w:p>
    <w:p w14:paraId="7CA82624"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tl/>
        </w:rPr>
      </w:pPr>
      <w:r w:rsidRPr="00FA3AAD">
        <w:rPr>
          <w:rFonts w:hint="cs"/>
          <w:b/>
          <w:bCs/>
          <w:sz w:val="20"/>
          <w:szCs w:val="24"/>
          <w:u w:val="single"/>
          <w:rtl/>
        </w:rPr>
        <w:t xml:space="preserve">המחאת זכויות או חובות </w:t>
      </w:r>
    </w:p>
    <w:p w14:paraId="59CC3826"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מבלי לגרוע מהאמור בסעיף </w:t>
      </w:r>
      <w:r w:rsidRPr="00FA3AAD">
        <w:fldChar w:fldCharType="begin"/>
      </w:r>
      <w:r w:rsidRPr="00FA3AAD">
        <w:instrText xml:space="preserve"> REF _Ref395629412 \r \h  \* MERGEFORMAT </w:instrText>
      </w:r>
      <w:r w:rsidRPr="00FA3AAD">
        <w:fldChar w:fldCharType="separate"/>
      </w:r>
      <w:r w:rsidRPr="00FA3AAD">
        <w:rPr>
          <w:sz w:val="20"/>
          <w:szCs w:val="24"/>
          <w:rtl/>
        </w:rPr>
        <w:t>‏14</w:t>
      </w:r>
      <w:r w:rsidRPr="00FA3AAD">
        <w:fldChar w:fldCharType="end"/>
      </w:r>
      <w:r w:rsidRPr="00FA3AAD">
        <w:rPr>
          <w:rFonts w:hint="cs"/>
          <w:sz w:val="20"/>
          <w:szCs w:val="24"/>
          <w:rtl/>
        </w:rPr>
        <w:t xml:space="preserve"> לעיל, הספק אינו רשאי להעביר איזו מזכויותיו ו/או מחובותיו על פי חוזה זה, כולן או מקצתן לכל צד שלישי שהוא אלא אם ניתנה לכך הסכמת המשרד מראש ובכתב ובהתאם לתנאי ההסכמה.</w:t>
      </w:r>
    </w:p>
    <w:p w14:paraId="0A92FA6D"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כל מסירה, המחאה או העברה שיתיימר הספק לעשות בניגוד להוראות סעיף זה תהא בטלה ומבוטלת וחסרת כל תוקף.</w:t>
      </w:r>
    </w:p>
    <w:p w14:paraId="439DDB4C"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אישר המשרד המחאה או הסבה של זכויותיו או חובותיו של הספק על-פי חוזה זה, לא יהיה באישור המשרד כדי לשחרר את הספק מאחריותו כלפי המשרד הנובעת מחוזה זה.</w:t>
      </w:r>
    </w:p>
    <w:p w14:paraId="19F2D930"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זכויותיו של הספק לפי חוזה זה ומכוחו, כולן או מקצתן, אסורות בשעבוד כלשהו.</w:t>
      </w:r>
    </w:p>
    <w:p w14:paraId="1482D377"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המשרד רשאי להסב או להמחות כל זכות או חובה על פי חוזה זה, ללא צורך בקבלת אישור כלשהו מהספק או מצד ג' כלשהו.</w:t>
      </w:r>
    </w:p>
    <w:p w14:paraId="79F74B94" w14:textId="77777777" w:rsidR="00FA3AAD" w:rsidRPr="00FA3AAD" w:rsidRDefault="00FA3AAD" w:rsidP="00FA3AAD">
      <w:pPr>
        <w:tabs>
          <w:tab w:val="center" w:pos="4153"/>
          <w:tab w:val="right" w:pos="8306"/>
          <w:tab w:val="right" w:pos="8640"/>
        </w:tabs>
        <w:spacing w:after="120" w:line="360" w:lineRule="auto"/>
        <w:ind w:left="709"/>
        <w:jc w:val="both"/>
        <w:rPr>
          <w:rtl/>
        </w:rPr>
      </w:pPr>
      <w:r w:rsidRPr="00FA3AAD">
        <w:rPr>
          <w:b/>
          <w:bCs/>
          <w:sz w:val="20"/>
          <w:szCs w:val="24"/>
          <w:rtl/>
        </w:rPr>
        <w:t xml:space="preserve">סעיף זה הינו מעיקרי ההתקשרות, והפרתו תיחשב כהפרה יסודית של ההסכם. </w:t>
      </w:r>
      <w:bookmarkStart w:id="196" w:name="_Ref395781419"/>
    </w:p>
    <w:p w14:paraId="1F1B5452"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שיתוף פעולה עם ביקורת</w:t>
      </w:r>
      <w:bookmarkEnd w:id="196"/>
    </w:p>
    <w:p w14:paraId="767E8276"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הספק מתחייב לשתף פעולה באופן מלא עם כל ביקורת שתבוצע על ידי המשרד ו/או מבקר המדינה ו/או עם כל גורם מקצועי אשר ימונה על ידי מי מגורמים אלו (להלן: </w:t>
      </w:r>
      <w:r w:rsidRPr="00FA3AAD">
        <w:rPr>
          <w:rFonts w:hint="cs"/>
          <w:b/>
          <w:bCs/>
          <w:sz w:val="20"/>
          <w:szCs w:val="24"/>
          <w:rtl/>
        </w:rPr>
        <w:t>"גורם מבקר"</w:t>
      </w:r>
      <w:r w:rsidRPr="00FA3AAD">
        <w:rPr>
          <w:rFonts w:hint="cs"/>
          <w:sz w:val="20"/>
          <w:szCs w:val="24"/>
          <w:rtl/>
        </w:rPr>
        <w:t>).</w:t>
      </w:r>
    </w:p>
    <w:p w14:paraId="6E5FDD4E"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יאפשר לכל גורם מבקר, גישה חופשית לכל מידע, מסמך, רשומה, תכנית, דין וחשבון כספי, ספרי חשבונות, פנקסים או מאגרי מידע רגילים ו/או ממוחשבים וכן כל נתון אחר המצוי בידיו, ובכלל זאת כל מקום שבו נמצא מידע כאמור הדרוש לצורך הביקורת, על פי דרישת מי מהגורמים המבקרים.</w:t>
      </w:r>
    </w:p>
    <w:p w14:paraId="6EB9DDAA"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ימסור לבקשת הגורם המבקר כל מידע כאמור וכל נתון אחר המצוי בידיו, ברשותו או בשליטתו, הנחוץ לדעת הגורם המבקר לצורך בדיקת אופן קיום הוראות חוזה זה על ידי הספק.</w:t>
      </w:r>
    </w:p>
    <w:p w14:paraId="6B79A4FD"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יובהר כי התחייבות הספק עפ"י סעיף זה תחול אף לאחר תום תקופת ההתקשרות.</w:t>
      </w:r>
    </w:p>
    <w:p w14:paraId="34BB5CD8"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97" w:name="_Ref395696712"/>
      <w:bookmarkStart w:id="198" w:name="_Ref448418761"/>
      <w:r w:rsidRPr="00FA3AAD">
        <w:rPr>
          <w:rFonts w:hint="cs"/>
          <w:b/>
          <w:bCs/>
          <w:sz w:val="20"/>
          <w:szCs w:val="24"/>
          <w:u w:val="single"/>
          <w:rtl/>
        </w:rPr>
        <w:t>סודיות</w:t>
      </w:r>
      <w:bookmarkEnd w:id="197"/>
      <w:r w:rsidRPr="00FA3AAD">
        <w:rPr>
          <w:rFonts w:hint="cs"/>
          <w:b/>
          <w:bCs/>
          <w:sz w:val="20"/>
          <w:szCs w:val="24"/>
          <w:u w:val="single"/>
          <w:rtl/>
        </w:rPr>
        <w:t xml:space="preserve"> וסיווג בטחוני</w:t>
      </w:r>
      <w:bookmarkEnd w:id="198"/>
    </w:p>
    <w:p w14:paraId="12E5A9B5"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הספק מתחייב כי הוא וכל עובד ומועסק מטעמו ישמרו על סודיות המידע והמסמכים הכרוכים בביצוע השירותים שהגיעו או שיגיעו לידיו ו/או למי מטעמו לפי חוזה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14:paraId="0FAC3310"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הספק מתחייב לחתום ולהחתים - </w:t>
      </w:r>
      <w:r w:rsidRPr="00FA3AAD">
        <w:rPr>
          <w:sz w:val="20"/>
          <w:szCs w:val="24"/>
          <w:rtl/>
        </w:rPr>
        <w:t>ככל שיש צורך בכך, בהתאם להנחיות ממונה הביטחון במשרד</w:t>
      </w:r>
      <w:r w:rsidRPr="00FA3AAD">
        <w:rPr>
          <w:rFonts w:hint="cs"/>
          <w:sz w:val="20"/>
          <w:szCs w:val="24"/>
          <w:rtl/>
        </w:rPr>
        <w:t xml:space="preserve"> - את כל עובדיו, שלוחיו, מועסקיו ואת כל מי שפועל מטעמו במסגרת חוזה זה על נספח ביטחון ושמירה על סודיות על פי הנוסח שמצורף </w:t>
      </w:r>
      <w:r w:rsidRPr="00FA3AAD">
        <w:rPr>
          <w:rFonts w:hint="cs"/>
          <w:b/>
          <w:bCs/>
          <w:sz w:val="20"/>
          <w:szCs w:val="24"/>
          <w:u w:val="single"/>
          <w:rtl/>
        </w:rPr>
        <w:t xml:space="preserve">כנספח </w:t>
      </w:r>
      <w:r w:rsidRPr="00FA3AAD">
        <w:fldChar w:fldCharType="begin"/>
      </w:r>
      <w:r w:rsidRPr="00FA3AAD">
        <w:instrText xml:space="preserve"> REF _Ref445314796 \r \h  \* MERGEFORMAT </w:instrText>
      </w:r>
      <w:r w:rsidRPr="00FA3AAD">
        <w:fldChar w:fldCharType="separate"/>
      </w:r>
      <w:r w:rsidRPr="00FA3AAD">
        <w:rPr>
          <w:b/>
          <w:bCs/>
          <w:sz w:val="20"/>
          <w:szCs w:val="24"/>
          <w:u w:val="single"/>
          <w:rtl/>
        </w:rPr>
        <w:t>‏ה</w:t>
      </w:r>
      <w:r w:rsidRPr="00FA3AAD">
        <w:fldChar w:fldCharType="end"/>
      </w:r>
      <w:r w:rsidRPr="00FA3AAD">
        <w:rPr>
          <w:rFonts w:hint="cs"/>
          <w:b/>
          <w:bCs/>
          <w:sz w:val="20"/>
          <w:szCs w:val="24"/>
          <w:u w:val="single"/>
          <w:rtl/>
        </w:rPr>
        <w:t>'</w:t>
      </w:r>
      <w:r w:rsidRPr="00FA3AAD">
        <w:rPr>
          <w:rFonts w:hint="cs"/>
          <w:sz w:val="20"/>
          <w:szCs w:val="24"/>
          <w:rtl/>
        </w:rPr>
        <w:t xml:space="preserve"> לחוזה. מבלי לגרוע מיתר הוראות החוזה, הספק לא יעביר מידע אלא על בסיס </w:t>
      </w:r>
      <w:r w:rsidRPr="00FA3AAD">
        <w:rPr>
          <w:szCs w:val="24"/>
        </w:rPr>
        <w:t>need to know</w:t>
      </w:r>
      <w:r w:rsidRPr="00FA3AAD">
        <w:rPr>
          <w:rFonts w:hint="cs"/>
          <w:sz w:val="20"/>
          <w:szCs w:val="24"/>
          <w:rtl/>
        </w:rPr>
        <w:t xml:space="preserve"> .</w:t>
      </w:r>
      <w:r w:rsidRPr="00FA3AAD">
        <w:rPr>
          <w:rFonts w:hint="cs"/>
          <w:sz w:val="20"/>
          <w:szCs w:val="24"/>
          <w:rtl/>
        </w:rPr>
        <w:tab/>
      </w:r>
    </w:p>
    <w:p w14:paraId="5C2FAA07"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מתחייב להחזיר למשרד כל מסמך שנמסר לו בקשר עם חוזה זה מיד בתום הטיפול בו לצורך חוזה זה.</w:t>
      </w:r>
    </w:p>
    <w:p w14:paraId="2B9AB7BE"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וחברי הצוות המקצועי יצוידו במידת הצורך באישור כניסה למשרדי המשרד לאחר שיחתמו על הצהרת סודיות מתאימה ויקבלו אישור ביטחוני מתאים.</w:t>
      </w:r>
    </w:p>
    <w:p w14:paraId="6987CEC2"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sz w:val="20"/>
          <w:szCs w:val="24"/>
          <w:rtl/>
        </w:rPr>
        <w:t xml:space="preserve">הספק מצהיר כי ידוע לו שלצורך ביצוע השירותים נשוא מכרז זה קימות הגבלות ביטחוניות מיוחדות, וכי עובד אשר לא תאושר העסקתו על ידי גורמי הביטחון הרלוונטיים, לא יועסק בקשר לביצוע </w:t>
      </w:r>
      <w:r w:rsidRPr="00FA3AAD">
        <w:rPr>
          <w:rFonts w:hint="cs"/>
          <w:sz w:val="20"/>
          <w:szCs w:val="24"/>
          <w:rtl/>
        </w:rPr>
        <w:t>החוזה.</w:t>
      </w:r>
      <w:r w:rsidRPr="00FA3AAD">
        <w:rPr>
          <w:rFonts w:hint="cs"/>
          <w:sz w:val="20"/>
          <w:szCs w:val="24"/>
          <w:rtl/>
        </w:rPr>
        <w:tab/>
      </w:r>
    </w:p>
    <w:p w14:paraId="1A13E768"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מצהיר בזאת כי ידוע לו שאי 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חוזה זה ו/או בקשר עמו.</w:t>
      </w:r>
    </w:p>
    <w:p w14:paraId="08A14F16"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מתחייב להיענות לכל דרישות הממונה על הביטחון במשרד ובגדר האמור למסור כל פרט לגבי כל עובד המגיע לאתרי המשרד.</w:t>
      </w:r>
    </w:p>
    <w:p w14:paraId="2F63AB5A"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מתחייב לדווח לממונה על הביטחון במשרד בכל מקרה של אובדן מסמכים ו/או מידע, אם וככל שיהיו מקרים כאלו.</w:t>
      </w:r>
    </w:p>
    <w:p w14:paraId="1DB1638E"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המשרד רשאי </w:t>
      </w:r>
      <w:r w:rsidRPr="00FA3AAD">
        <w:rPr>
          <w:sz w:val="20"/>
          <w:szCs w:val="24"/>
          <w:rtl/>
        </w:rPr>
        <w:t>לדרוש סילוקו של כל עובד המועסק ע"י הספק במסגרת חוזה זה ללא מתן נימוקים ולפי שיקול דעתו המוחלט. הספק מתחייב לסלק אדם כזה מיד עם קבלת הדרישה מאת המשרד ללא ערעור</w:t>
      </w:r>
      <w:r w:rsidRPr="00FA3AAD">
        <w:rPr>
          <w:rFonts w:hint="cs"/>
          <w:sz w:val="20"/>
          <w:szCs w:val="24"/>
          <w:rtl/>
        </w:rPr>
        <w:t>.</w:t>
      </w:r>
    </w:p>
    <w:p w14:paraId="3944F97B" w14:textId="77777777" w:rsidR="00FA3AAD" w:rsidRPr="00FA3AAD" w:rsidRDefault="00FA3AAD" w:rsidP="00FA3AAD">
      <w:pPr>
        <w:tabs>
          <w:tab w:val="center" w:pos="4153"/>
          <w:tab w:val="right" w:pos="8306"/>
          <w:tab w:val="right" w:pos="8640"/>
        </w:tabs>
        <w:spacing w:after="120" w:line="360" w:lineRule="auto"/>
        <w:ind w:left="-142"/>
        <w:jc w:val="both"/>
        <w:rPr>
          <w:b/>
          <w:bCs/>
          <w:sz w:val="20"/>
          <w:szCs w:val="24"/>
          <w:rtl/>
        </w:rPr>
      </w:pPr>
      <w:r w:rsidRPr="00FA3AAD">
        <w:rPr>
          <w:rFonts w:hint="cs"/>
          <w:b/>
          <w:bCs/>
          <w:sz w:val="20"/>
          <w:szCs w:val="24"/>
          <w:rtl/>
        </w:rPr>
        <w:tab/>
      </w:r>
      <w:r w:rsidRPr="00FA3AAD">
        <w:rPr>
          <w:b/>
          <w:bCs/>
          <w:sz w:val="20"/>
          <w:szCs w:val="24"/>
          <w:rtl/>
        </w:rPr>
        <w:t xml:space="preserve">סעיף זה הינו מעיקרי ההתקשרות, והפרתו תיחשב כהפרה יסודית של ההסכם. </w:t>
      </w:r>
    </w:p>
    <w:p w14:paraId="2623B4AF" w14:textId="77777777" w:rsidR="00FA3AAD" w:rsidRPr="00FA3AAD" w:rsidRDefault="00FA3AAD" w:rsidP="00FA3AAD">
      <w:pPr>
        <w:bidi w:val="0"/>
        <w:spacing w:after="160" w:line="259" w:lineRule="auto"/>
        <w:rPr>
          <w:b/>
          <w:bCs/>
          <w:sz w:val="20"/>
          <w:szCs w:val="24"/>
        </w:rPr>
      </w:pPr>
      <w:r w:rsidRPr="00FA3AAD">
        <w:rPr>
          <w:b/>
          <w:bCs/>
          <w:sz w:val="20"/>
          <w:szCs w:val="24"/>
          <w:rtl/>
        </w:rPr>
        <w:br w:type="page"/>
      </w:r>
    </w:p>
    <w:p w14:paraId="42D75E9D"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199" w:name="_Ref395696725"/>
      <w:r w:rsidRPr="00FA3AAD">
        <w:rPr>
          <w:rFonts w:hint="cs"/>
          <w:b/>
          <w:bCs/>
          <w:sz w:val="20"/>
          <w:szCs w:val="24"/>
          <w:u w:val="single"/>
          <w:rtl/>
        </w:rPr>
        <w:t>ניגוד עניינים</w:t>
      </w:r>
      <w:bookmarkEnd w:id="199"/>
    </w:p>
    <w:p w14:paraId="5B5579FC" w14:textId="77777777" w:rsidR="00FA3AAD" w:rsidRPr="00FA3AAD" w:rsidRDefault="00FA3AAD" w:rsidP="00FA3AAD">
      <w:pPr>
        <w:keepNext/>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הספק מצהיר בזה כי הוא מכיר את הכללים והמגבלות בדבר איסור ניגוד עניינים, וכי אין במועד חתימת חוזה זה כל חשש לניגוד עניינים ביחס עם ביצוע השירותים נשוא חוזה זה ביחס לספק ו/או למי מטעמו. הספק מתחייב לשמור על הכללים והמגבלות בדבר איסור ניגוד עניינים.</w:t>
      </w:r>
    </w:p>
    <w:p w14:paraId="7935A74A"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הספק מתחייב כי ככל שיתעוררו סוגיות שלא נצפו במועד חתימת הצדדים על חוזה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המשרד חשש כאמור, והוא מתחייב לפעול עפ"י הנחיות היועצת המשפטית, וזאת תוך שני ימי עסקים מהיווצרות. </w:t>
      </w:r>
    </w:p>
    <w:p w14:paraId="1A5FAD8F"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יודגש, כי הספק יקפיד לעדכן את היועצת המשפטית של המשרד בכל מקרה של שינוי העלול להעמידו במצב של חשש לניגוד עניינים, במהלך מתן השירותים על ידיו עפ"י חוזה זה.</w:t>
      </w:r>
    </w:p>
    <w:p w14:paraId="6391FB2C"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הספק מתחייב שלא לעשות שימוש בכל מידע או מסמך שהגיע לידו במהלך מתן השירותים שלא לשם מתן השירותים עבור המשרד. </w:t>
      </w:r>
    </w:p>
    <w:p w14:paraId="725DB7F9"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הספק מתחייב שלא לקבל כל טובת הנאה או מתנה מכל צד שלישי אשר יבקש להעניקה לו בקשר עם מתן השירותים על ידיו. הספק מתחייב לדווח ליועצת המשפטית של המשרד לאלתר על כל מקרה שבו הוצעה לו טובת הנאה או מתנה כאמור ולנהוג על פי הוראותיה. </w:t>
      </w:r>
    </w:p>
    <w:p w14:paraId="1067C85E"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בסעיף זה, "הספק ו/או מי מטעמו" – לרבות מועסקים מטעמו, קבלן</w:t>
      </w:r>
      <w:r w:rsidRPr="00FA3AAD">
        <w:rPr>
          <w:sz w:val="20"/>
          <w:szCs w:val="24"/>
          <w:rtl/>
        </w:rPr>
        <w:t xml:space="preserve"> </w:t>
      </w:r>
      <w:r w:rsidRPr="00FA3AAD">
        <w:rPr>
          <w:rFonts w:hint="cs"/>
          <w:sz w:val="20"/>
          <w:szCs w:val="24"/>
          <w:rtl/>
        </w:rPr>
        <w:t>משנה</w:t>
      </w:r>
      <w:r w:rsidRPr="00FA3AAD">
        <w:rPr>
          <w:sz w:val="20"/>
          <w:szCs w:val="24"/>
          <w:rtl/>
        </w:rPr>
        <w:t xml:space="preserve"> </w:t>
      </w:r>
      <w:r w:rsidRPr="00FA3AAD">
        <w:rPr>
          <w:rFonts w:hint="cs"/>
          <w:sz w:val="20"/>
          <w:szCs w:val="24"/>
          <w:rtl/>
        </w:rPr>
        <w:t>מטעמו</w:t>
      </w:r>
      <w:r w:rsidRPr="00FA3AAD">
        <w:rPr>
          <w:sz w:val="20"/>
          <w:szCs w:val="24"/>
          <w:rtl/>
        </w:rPr>
        <w:t xml:space="preserve"> (</w:t>
      </w:r>
      <w:r w:rsidRPr="00FA3AAD">
        <w:rPr>
          <w:rFonts w:hint="cs"/>
          <w:sz w:val="20"/>
          <w:szCs w:val="24"/>
          <w:rtl/>
        </w:rPr>
        <w:t>ככל</w:t>
      </w:r>
      <w:r w:rsidRPr="00FA3AAD">
        <w:rPr>
          <w:sz w:val="20"/>
          <w:szCs w:val="24"/>
          <w:rtl/>
        </w:rPr>
        <w:t xml:space="preserve"> </w:t>
      </w:r>
      <w:r w:rsidRPr="00FA3AAD">
        <w:rPr>
          <w:rFonts w:hint="cs"/>
          <w:sz w:val="20"/>
          <w:szCs w:val="24"/>
          <w:rtl/>
        </w:rPr>
        <w:t>שרלוונטי</w:t>
      </w:r>
      <w:r w:rsidRPr="00FA3AAD">
        <w:rPr>
          <w:sz w:val="20"/>
          <w:szCs w:val="24"/>
          <w:rtl/>
        </w:rPr>
        <w:t>)</w:t>
      </w:r>
      <w:r w:rsidRPr="00FA3AAD">
        <w:rPr>
          <w:rFonts w:hint="cs"/>
          <w:sz w:val="20"/>
          <w:szCs w:val="24"/>
          <w:rtl/>
        </w:rPr>
        <w:t>,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14:paraId="787E69D4" w14:textId="77777777" w:rsidR="00FA3AAD" w:rsidRPr="00FA3AAD" w:rsidRDefault="00FA3AAD" w:rsidP="00FA3AAD">
      <w:pPr>
        <w:tabs>
          <w:tab w:val="center" w:pos="4153"/>
          <w:tab w:val="right" w:pos="8306"/>
          <w:tab w:val="right" w:pos="8640"/>
        </w:tabs>
        <w:spacing w:after="120" w:line="360" w:lineRule="auto"/>
        <w:ind w:left="709"/>
        <w:jc w:val="both"/>
        <w:rPr>
          <w:rtl/>
        </w:rPr>
      </w:pPr>
      <w:r w:rsidRPr="00FA3AAD">
        <w:rPr>
          <w:b/>
          <w:bCs/>
          <w:sz w:val="20"/>
          <w:szCs w:val="24"/>
          <w:rtl/>
        </w:rPr>
        <w:t xml:space="preserve">סעיף זה הינו מעיקרי ההתקשרות, והפרתו תיחשב כהפרה יסודית של ההסכם. </w:t>
      </w:r>
      <w:bookmarkStart w:id="200" w:name="_Ref445315107"/>
    </w:p>
    <w:p w14:paraId="24AEE640"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שמירה על זכויות ושיקול הדעת של המשרד</w:t>
      </w:r>
      <w:bookmarkEnd w:id="200"/>
    </w:p>
    <w:p w14:paraId="64C3DF05" w14:textId="77777777" w:rsidR="00FA3AAD" w:rsidRPr="00FA3AAD" w:rsidRDefault="00FA3AAD" w:rsidP="00FA3AAD">
      <w:pPr>
        <w:keepNext/>
        <w:tabs>
          <w:tab w:val="center" w:pos="4153"/>
          <w:tab w:val="right" w:pos="8306"/>
          <w:tab w:val="right" w:pos="8640"/>
        </w:tabs>
        <w:spacing w:after="120" w:line="360" w:lineRule="auto"/>
        <w:ind w:left="709"/>
        <w:jc w:val="both"/>
        <w:rPr>
          <w:b/>
          <w:bCs/>
          <w:sz w:val="20"/>
          <w:szCs w:val="24"/>
          <w:u w:val="single"/>
        </w:rPr>
      </w:pPr>
      <w:r w:rsidRPr="00FA3AAD">
        <w:rPr>
          <w:rFonts w:hint="cs"/>
          <w:sz w:val="20"/>
          <w:szCs w:val="24"/>
          <w:rtl/>
        </w:rPr>
        <w:t>המשרד אינו מחויב כלפי הספק לרכוש שירותים בהיקף כלשהו, וכן יהיה המשרד רשאי להתקשר על פי שיקול דעתו עם ספקים אחרים ו/או נוספים לצורך רכישת המערכות ו/או קבלת השירותים או כל חלק מהם במידת הצורך, והכל מבלי שהדבר יזכה את הספק בפיצוי כלשהו.</w:t>
      </w:r>
    </w:p>
    <w:p w14:paraId="494F9E61"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201" w:name="_Ref445315364"/>
      <w:r w:rsidRPr="00FA3AAD">
        <w:rPr>
          <w:rFonts w:hint="cs"/>
          <w:b/>
          <w:bCs/>
          <w:sz w:val="20"/>
          <w:szCs w:val="24"/>
          <w:u w:val="single"/>
          <w:rtl/>
        </w:rPr>
        <w:t>הפסקת ההתקשרות</w:t>
      </w:r>
      <w:bookmarkEnd w:id="201"/>
    </w:p>
    <w:p w14:paraId="0E7BC7BB"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bookmarkStart w:id="202" w:name="_Ref395692611"/>
      <w:r w:rsidRPr="00FA3AAD">
        <w:rPr>
          <w:rFonts w:hint="cs"/>
          <w:sz w:val="20"/>
          <w:szCs w:val="24"/>
          <w:rtl/>
        </w:rPr>
        <w:t>סיום מטעמי נוחות - המשרד יהא רשאי להודיע לספק בהודעה מוקדמת של 30 ימים מראש, בכל שלב משלבי ההתקשרות, על הפסקת פעילות על-פי חוזה זה, וזאת לפי שיקול דעתו הבלעדי, ומבלי שיהיה חייב לנמק זאת. מוסכם ומוצהר כי לספק לא תהא כל טענה ו/או דרישה כספית ו/או אחרת כלפי המשרד בקשר עם הפסקת פעילותו על-פי חוזה זה, למעט האמור במפורש בחוזה.</w:t>
      </w:r>
      <w:bookmarkEnd w:id="202"/>
    </w:p>
    <w:p w14:paraId="3DAA1844"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bookmarkStart w:id="203" w:name="_Ref395687478"/>
      <w:r w:rsidRPr="00FA3AAD">
        <w:rPr>
          <w:rFonts w:hint="cs"/>
          <w:sz w:val="20"/>
          <w:szCs w:val="24"/>
          <w:rtl/>
        </w:rPr>
        <w:t xml:space="preserve">מבלי לגרוע מהאמור בסעיף </w:t>
      </w:r>
      <w:r w:rsidRPr="00FA3AAD">
        <w:fldChar w:fldCharType="begin"/>
      </w:r>
      <w:r w:rsidRPr="00FA3AAD">
        <w:instrText xml:space="preserve"> REF _Ref395692611 \r \h  \* MERGEFORMAT </w:instrText>
      </w:r>
      <w:r w:rsidRPr="00FA3AAD">
        <w:fldChar w:fldCharType="separate"/>
      </w:r>
      <w:r w:rsidRPr="00FA3AAD">
        <w:rPr>
          <w:sz w:val="20"/>
          <w:szCs w:val="24"/>
          <w:rtl/>
        </w:rPr>
        <w:t>‏23.1</w:t>
      </w:r>
      <w:r w:rsidRPr="00FA3AAD">
        <w:fldChar w:fldCharType="end"/>
      </w:r>
      <w:r w:rsidRPr="00FA3AAD">
        <w:rPr>
          <w:rFonts w:hint="cs"/>
          <w:sz w:val="20"/>
          <w:szCs w:val="24"/>
          <w:rtl/>
        </w:rPr>
        <w:t xml:space="preserve"> לעיל, בכל מקרה שהספק יפר הפרה יסודית את החוזה ו/או הפרה לא יסודית שלגביה ניתן פרק זמן לתיקון של 14 יום בכתב על ידי המשרד ואשר לא תוקנה בפרק הזמן הנ"ל, יהיה המשרד רשאי - בנוסף ומבלי לגרוע מזכויותיו על פי חוזה זה או על פי כל דין - לבטל את החוזה.</w:t>
      </w:r>
    </w:p>
    <w:p w14:paraId="4171BF8C" w14:textId="77777777" w:rsidR="00FA3AAD" w:rsidRPr="00FA3AAD" w:rsidRDefault="00FA3AAD" w:rsidP="00FA3AAD">
      <w:pPr>
        <w:tabs>
          <w:tab w:val="center" w:pos="4153"/>
          <w:tab w:val="right" w:pos="8306"/>
          <w:tab w:val="right" w:pos="8640"/>
        </w:tabs>
        <w:spacing w:after="120" w:line="360" w:lineRule="auto"/>
        <w:ind w:left="1276"/>
        <w:jc w:val="both"/>
        <w:rPr>
          <w:sz w:val="20"/>
          <w:szCs w:val="24"/>
          <w:rtl/>
        </w:rPr>
      </w:pPr>
      <w:r w:rsidRPr="00FA3AAD">
        <w:rPr>
          <w:rFonts w:hint="cs"/>
          <w:b/>
          <w:bCs/>
          <w:sz w:val="20"/>
          <w:szCs w:val="24"/>
          <w:rtl/>
        </w:rPr>
        <w:t>"הפרה יסודית"</w:t>
      </w:r>
      <w:r w:rsidRPr="00FA3AAD">
        <w:rPr>
          <w:rFonts w:hint="cs"/>
          <w:sz w:val="20"/>
          <w:szCs w:val="24"/>
          <w:rtl/>
        </w:rPr>
        <w:t xml:space="preserve"> תהא הפרה של כל אחד מהסעיפים </w:t>
      </w:r>
      <w:r w:rsidRPr="00FA3AAD">
        <w:fldChar w:fldCharType="begin"/>
      </w:r>
      <w:r w:rsidRPr="00FA3AAD">
        <w:instrText xml:space="preserve"> REF _Ref395781480 \r \h  \* MERGEFORMAT </w:instrText>
      </w:r>
      <w:r w:rsidRPr="00FA3AAD">
        <w:fldChar w:fldCharType="separate"/>
      </w:r>
      <w:r w:rsidRPr="00FA3AAD">
        <w:rPr>
          <w:sz w:val="20"/>
          <w:szCs w:val="24"/>
          <w:rtl/>
        </w:rPr>
        <w:t>‏6</w:t>
      </w:r>
      <w:r w:rsidRPr="00FA3AAD">
        <w:fldChar w:fldCharType="end"/>
      </w:r>
      <w:r w:rsidRPr="00FA3AAD">
        <w:rPr>
          <w:rFonts w:hint="cs"/>
          <w:sz w:val="20"/>
          <w:szCs w:val="24"/>
          <w:rtl/>
        </w:rPr>
        <w:t xml:space="preserve">, </w:t>
      </w:r>
      <w:r w:rsidRPr="00FA3AAD">
        <w:fldChar w:fldCharType="begin"/>
      </w:r>
      <w:r w:rsidRPr="00FA3AAD">
        <w:instrText xml:space="preserve"> REF _Ref395775499 \r \h  \* MERGEFORMAT </w:instrText>
      </w:r>
      <w:r w:rsidRPr="00FA3AAD">
        <w:fldChar w:fldCharType="separate"/>
      </w:r>
      <w:r w:rsidRPr="00FA3AAD">
        <w:rPr>
          <w:sz w:val="20"/>
          <w:szCs w:val="24"/>
          <w:rtl/>
        </w:rPr>
        <w:t>‏10</w:t>
      </w:r>
      <w:r w:rsidRPr="00FA3AAD">
        <w:fldChar w:fldCharType="end"/>
      </w:r>
      <w:r w:rsidRPr="00FA3AAD">
        <w:rPr>
          <w:rFonts w:hint="cs"/>
          <w:sz w:val="20"/>
          <w:szCs w:val="24"/>
          <w:rtl/>
        </w:rPr>
        <w:t xml:space="preserve">, </w:t>
      </w:r>
      <w:r w:rsidRPr="00FA3AAD">
        <w:fldChar w:fldCharType="begin"/>
      </w:r>
      <w:r w:rsidRPr="00FA3AAD">
        <w:instrText xml:space="preserve"> REF _Ref395775521 \r \h  \* MERGEFORMAT </w:instrText>
      </w:r>
      <w:r w:rsidRPr="00FA3AAD">
        <w:fldChar w:fldCharType="separate"/>
      </w:r>
      <w:r w:rsidRPr="00FA3AAD">
        <w:rPr>
          <w:sz w:val="20"/>
          <w:szCs w:val="24"/>
          <w:rtl/>
        </w:rPr>
        <w:t>‏12</w:t>
      </w:r>
      <w:r w:rsidRPr="00FA3AAD">
        <w:fldChar w:fldCharType="end"/>
      </w:r>
      <w:r w:rsidRPr="00FA3AAD">
        <w:rPr>
          <w:rFonts w:hint="cs"/>
          <w:sz w:val="20"/>
          <w:szCs w:val="24"/>
          <w:rtl/>
        </w:rPr>
        <w:t xml:space="preserve">, </w:t>
      </w:r>
      <w:r w:rsidRPr="00FA3AAD">
        <w:fldChar w:fldCharType="begin"/>
      </w:r>
      <w:r w:rsidRPr="00FA3AAD">
        <w:instrText xml:space="preserve"> REF _Ref395696712 \r \h  \* MERGEFORMAT </w:instrText>
      </w:r>
      <w:r w:rsidRPr="00FA3AAD">
        <w:fldChar w:fldCharType="separate"/>
      </w:r>
      <w:r w:rsidRPr="00FA3AAD">
        <w:rPr>
          <w:sz w:val="20"/>
          <w:szCs w:val="24"/>
          <w:rtl/>
        </w:rPr>
        <w:t>‏20</w:t>
      </w:r>
      <w:r w:rsidRPr="00FA3AAD">
        <w:fldChar w:fldCharType="end"/>
      </w:r>
      <w:r w:rsidRPr="00FA3AAD">
        <w:rPr>
          <w:rFonts w:hint="cs"/>
          <w:sz w:val="20"/>
          <w:szCs w:val="24"/>
          <w:rtl/>
        </w:rPr>
        <w:t xml:space="preserve">, </w:t>
      </w:r>
      <w:r w:rsidRPr="00FA3AAD">
        <w:fldChar w:fldCharType="begin"/>
      </w:r>
      <w:r w:rsidRPr="00FA3AAD">
        <w:instrText xml:space="preserve"> REF _Ref395696725 \r \h  \* MERGEFORMAT </w:instrText>
      </w:r>
      <w:r w:rsidRPr="00FA3AAD">
        <w:fldChar w:fldCharType="separate"/>
      </w:r>
      <w:r w:rsidRPr="00FA3AAD">
        <w:rPr>
          <w:sz w:val="20"/>
          <w:szCs w:val="24"/>
          <w:rtl/>
        </w:rPr>
        <w:t>‏21</w:t>
      </w:r>
      <w:r w:rsidRPr="00FA3AAD">
        <w:fldChar w:fldCharType="end"/>
      </w:r>
      <w:r w:rsidRPr="00FA3AAD">
        <w:rPr>
          <w:rFonts w:hint="cs"/>
          <w:sz w:val="20"/>
          <w:szCs w:val="24"/>
          <w:rtl/>
        </w:rPr>
        <w:t xml:space="preserve">, </w:t>
      </w:r>
      <w:r w:rsidRPr="00FA3AAD">
        <w:fldChar w:fldCharType="begin"/>
      </w:r>
      <w:r w:rsidRPr="00FA3AAD">
        <w:instrText xml:space="preserve"> REF _Ref407116549 \r \h  \* MERGEFORMAT </w:instrText>
      </w:r>
      <w:r w:rsidRPr="00FA3AAD">
        <w:fldChar w:fldCharType="separate"/>
      </w:r>
      <w:r w:rsidRPr="00FA3AAD">
        <w:rPr>
          <w:sz w:val="20"/>
          <w:szCs w:val="24"/>
          <w:rtl/>
        </w:rPr>
        <w:t>‏26.2</w:t>
      </w:r>
      <w:r w:rsidRPr="00FA3AAD">
        <w:fldChar w:fldCharType="end"/>
      </w:r>
      <w:r w:rsidRPr="00FA3AAD">
        <w:rPr>
          <w:rFonts w:hint="cs"/>
          <w:sz w:val="20"/>
          <w:szCs w:val="24"/>
          <w:rtl/>
        </w:rPr>
        <w:t xml:space="preserve"> ו-</w:t>
      </w:r>
      <w:r w:rsidRPr="00FA3AAD">
        <w:fldChar w:fldCharType="begin"/>
      </w:r>
      <w:r w:rsidRPr="00FA3AAD">
        <w:instrText xml:space="preserve"> REF _Ref407116564 \r \h  \* MERGEFORMAT </w:instrText>
      </w:r>
      <w:r w:rsidRPr="00FA3AAD">
        <w:fldChar w:fldCharType="separate"/>
      </w:r>
      <w:r w:rsidRPr="00FA3AAD">
        <w:rPr>
          <w:sz w:val="20"/>
          <w:szCs w:val="24"/>
          <w:rtl/>
        </w:rPr>
        <w:t>‏26.6</w:t>
      </w:r>
      <w:r w:rsidRPr="00FA3AAD">
        <w:fldChar w:fldCharType="end"/>
      </w:r>
      <w:r w:rsidRPr="00FA3AAD">
        <w:rPr>
          <w:rFonts w:hint="cs"/>
          <w:sz w:val="20"/>
          <w:szCs w:val="24"/>
          <w:rtl/>
        </w:rPr>
        <w:t xml:space="preserve"> בחוזה זה.</w:t>
      </w:r>
    </w:p>
    <w:p w14:paraId="43CE2557"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הביטול יבוצע על ידי מסירת הודעה בכתב על כך לספק ובמקרה כזה יהיה חוזה זה בטל ומבוטל עם מסירת הודעה בכתב כאמור לספק. מבלי לגרוע מהאמור לעיל, יהיה המשרד רשאי לדרוש כל סעד ו/או פיצוי נוסף על פי חוזה זה ו/או על פי כל דין.</w:t>
      </w:r>
      <w:bookmarkEnd w:id="203"/>
    </w:p>
    <w:p w14:paraId="567B5F62" w14:textId="77777777" w:rsidR="00FA3AAD" w:rsidRPr="00FA3AAD" w:rsidRDefault="00FA3AAD" w:rsidP="00FA3AAD">
      <w:pPr>
        <w:numPr>
          <w:ilvl w:val="1"/>
          <w:numId w:val="55"/>
        </w:numPr>
        <w:tabs>
          <w:tab w:val="num" w:pos="2006"/>
          <w:tab w:val="center" w:pos="4153"/>
          <w:tab w:val="right" w:pos="8306"/>
          <w:tab w:val="right" w:pos="8640"/>
        </w:tabs>
        <w:spacing w:after="100" w:line="360" w:lineRule="auto"/>
        <w:jc w:val="both"/>
        <w:rPr>
          <w:sz w:val="20"/>
          <w:szCs w:val="24"/>
        </w:rPr>
      </w:pPr>
      <w:r w:rsidRPr="00FA3AAD">
        <w:rPr>
          <w:rFonts w:hint="cs"/>
          <w:sz w:val="20"/>
          <w:szCs w:val="24"/>
          <w:rtl/>
        </w:rPr>
        <w:t xml:space="preserve">מבלי לגרוע מהאמור בסעיפים </w:t>
      </w:r>
      <w:r w:rsidRPr="00FA3AAD">
        <w:fldChar w:fldCharType="begin"/>
      </w:r>
      <w:r w:rsidRPr="00FA3AAD">
        <w:instrText xml:space="preserve"> REF _Ref395692611 \r \h  \* MERGEFORMAT </w:instrText>
      </w:r>
      <w:r w:rsidRPr="00FA3AAD">
        <w:fldChar w:fldCharType="separate"/>
      </w:r>
      <w:r w:rsidRPr="00FA3AAD">
        <w:rPr>
          <w:sz w:val="20"/>
          <w:szCs w:val="24"/>
          <w:rtl/>
        </w:rPr>
        <w:t>‏23.1</w:t>
      </w:r>
      <w:r w:rsidRPr="00FA3AAD">
        <w:fldChar w:fldCharType="end"/>
      </w:r>
      <w:r w:rsidRPr="00FA3AAD">
        <w:rPr>
          <w:rFonts w:hint="cs"/>
          <w:sz w:val="20"/>
          <w:szCs w:val="24"/>
          <w:rtl/>
        </w:rPr>
        <w:t xml:space="preserve"> ו-</w:t>
      </w:r>
      <w:r w:rsidRPr="00FA3AAD">
        <w:fldChar w:fldCharType="begin"/>
      </w:r>
      <w:r w:rsidRPr="00FA3AAD">
        <w:instrText xml:space="preserve"> REF _Ref395687478 \r \h  \* MERGEFORMAT </w:instrText>
      </w:r>
      <w:r w:rsidRPr="00FA3AAD">
        <w:fldChar w:fldCharType="separate"/>
      </w:r>
      <w:r w:rsidRPr="00FA3AAD">
        <w:rPr>
          <w:sz w:val="20"/>
          <w:szCs w:val="24"/>
          <w:rtl/>
        </w:rPr>
        <w:t>‏23.2</w:t>
      </w:r>
      <w:r w:rsidRPr="00FA3AAD">
        <w:fldChar w:fldCharType="end"/>
      </w:r>
      <w:r w:rsidRPr="00FA3AAD">
        <w:rPr>
          <w:rFonts w:hint="cs"/>
          <w:sz w:val="20"/>
          <w:szCs w:val="24"/>
          <w:rtl/>
        </w:rPr>
        <w:t xml:space="preserve"> לעיל, המשרד יהא רשאי להביא חוזה זה לסיומו באופן מיידי בקרות אחד מהמקרים הבאים: </w:t>
      </w:r>
    </w:p>
    <w:p w14:paraId="56071834" w14:textId="77777777" w:rsidR="00FA3AAD" w:rsidRPr="00FA3AAD" w:rsidRDefault="00FA3AAD" w:rsidP="00FA3AAD">
      <w:pPr>
        <w:numPr>
          <w:ilvl w:val="2"/>
          <w:numId w:val="55"/>
        </w:numPr>
        <w:tabs>
          <w:tab w:val="center" w:pos="4153"/>
          <w:tab w:val="right" w:pos="8306"/>
          <w:tab w:val="right" w:pos="8640"/>
        </w:tabs>
        <w:spacing w:line="360" w:lineRule="auto"/>
        <w:ind w:left="2268"/>
        <w:contextualSpacing/>
        <w:jc w:val="both"/>
        <w:rPr>
          <w:sz w:val="20"/>
          <w:szCs w:val="24"/>
        </w:rPr>
      </w:pPr>
      <w:r w:rsidRPr="00FA3AAD">
        <w:rPr>
          <w:rFonts w:hint="cs"/>
          <w:sz w:val="20"/>
          <w:szCs w:val="24"/>
          <w:rtl/>
        </w:rPr>
        <w:t xml:space="preserve">הוגשה בקשה להכריז על הספק כחדל פירעון; </w:t>
      </w:r>
    </w:p>
    <w:p w14:paraId="6938686B" w14:textId="77777777" w:rsidR="00FA3AAD" w:rsidRPr="00FA3AAD" w:rsidRDefault="00FA3AAD" w:rsidP="00FA3AAD">
      <w:pPr>
        <w:numPr>
          <w:ilvl w:val="2"/>
          <w:numId w:val="55"/>
        </w:numPr>
        <w:tabs>
          <w:tab w:val="center" w:pos="4153"/>
          <w:tab w:val="right" w:pos="8306"/>
          <w:tab w:val="right" w:pos="8640"/>
        </w:tabs>
        <w:spacing w:line="360" w:lineRule="auto"/>
        <w:ind w:left="2268"/>
        <w:contextualSpacing/>
        <w:jc w:val="both"/>
        <w:rPr>
          <w:sz w:val="20"/>
          <w:szCs w:val="24"/>
        </w:rPr>
      </w:pPr>
      <w:r w:rsidRPr="00FA3AAD">
        <w:rPr>
          <w:rFonts w:hint="cs"/>
          <w:sz w:val="20"/>
          <w:szCs w:val="24"/>
          <w:rtl/>
        </w:rPr>
        <w:t>הוגשה בקשה לפירוק/פשיטת רגל נגד הספק;</w:t>
      </w:r>
    </w:p>
    <w:p w14:paraId="340AAF6F" w14:textId="77777777" w:rsidR="00FA3AAD" w:rsidRPr="00FA3AAD" w:rsidRDefault="00FA3AAD" w:rsidP="00FA3AAD">
      <w:pPr>
        <w:numPr>
          <w:ilvl w:val="2"/>
          <w:numId w:val="55"/>
        </w:numPr>
        <w:tabs>
          <w:tab w:val="center" w:pos="4153"/>
          <w:tab w:val="right" w:pos="8306"/>
          <w:tab w:val="right" w:pos="8640"/>
        </w:tabs>
        <w:spacing w:after="100"/>
        <w:jc w:val="both"/>
        <w:rPr>
          <w:szCs w:val="24"/>
        </w:rPr>
      </w:pPr>
      <w:r w:rsidRPr="00FA3AAD">
        <w:rPr>
          <w:rFonts w:hint="cs"/>
          <w:szCs w:val="24"/>
          <w:rtl/>
        </w:rPr>
        <w:t>הוגשה בקשה לרישום אזהרת "עסק חי";</w:t>
      </w:r>
    </w:p>
    <w:p w14:paraId="18F8F1A5" w14:textId="77777777" w:rsidR="00FA3AAD" w:rsidRPr="00FA3AAD" w:rsidRDefault="00FA3AAD" w:rsidP="00FA3AAD">
      <w:pPr>
        <w:numPr>
          <w:ilvl w:val="2"/>
          <w:numId w:val="55"/>
        </w:numPr>
        <w:tabs>
          <w:tab w:val="center" w:pos="4153"/>
          <w:tab w:val="right" w:pos="8306"/>
          <w:tab w:val="right" w:pos="8640"/>
        </w:tabs>
        <w:spacing w:line="360" w:lineRule="auto"/>
        <w:ind w:left="2268"/>
        <w:contextualSpacing/>
        <w:jc w:val="both"/>
        <w:rPr>
          <w:sz w:val="20"/>
          <w:szCs w:val="24"/>
        </w:rPr>
      </w:pPr>
      <w:r w:rsidRPr="00FA3AAD">
        <w:rPr>
          <w:rFonts w:hint="cs"/>
          <w:sz w:val="20"/>
          <w:szCs w:val="24"/>
          <w:rtl/>
        </w:rPr>
        <w:t>הוגשה בקשה לקבלת נכסים של הספק;</w:t>
      </w:r>
    </w:p>
    <w:p w14:paraId="215B02E3" w14:textId="77777777" w:rsidR="00FA3AAD" w:rsidRPr="00FA3AAD" w:rsidRDefault="00FA3AAD" w:rsidP="00FA3AAD">
      <w:pPr>
        <w:numPr>
          <w:ilvl w:val="2"/>
          <w:numId w:val="55"/>
        </w:numPr>
        <w:tabs>
          <w:tab w:val="center" w:pos="4153"/>
          <w:tab w:val="right" w:pos="8306"/>
          <w:tab w:val="right" w:pos="8640"/>
        </w:tabs>
        <w:spacing w:line="360" w:lineRule="auto"/>
        <w:ind w:left="2268"/>
        <w:contextualSpacing/>
        <w:jc w:val="both"/>
        <w:rPr>
          <w:sz w:val="20"/>
          <w:szCs w:val="24"/>
        </w:rPr>
      </w:pPr>
      <w:r w:rsidRPr="00FA3AAD">
        <w:rPr>
          <w:rFonts w:hint="cs"/>
          <w:sz w:val="20"/>
          <w:szCs w:val="24"/>
          <w:rtl/>
        </w:rPr>
        <w:t>מינוי כונס נכסים לספק;</w:t>
      </w:r>
    </w:p>
    <w:p w14:paraId="3B8A7DEE" w14:textId="77777777" w:rsidR="00FA3AAD" w:rsidRPr="00FA3AAD" w:rsidRDefault="00FA3AAD" w:rsidP="00FA3AAD">
      <w:pPr>
        <w:numPr>
          <w:ilvl w:val="2"/>
          <w:numId w:val="55"/>
        </w:numPr>
        <w:tabs>
          <w:tab w:val="center" w:pos="4153"/>
          <w:tab w:val="right" w:pos="8306"/>
          <w:tab w:val="right" w:pos="8640"/>
        </w:tabs>
        <w:spacing w:line="360" w:lineRule="auto"/>
        <w:ind w:left="2268"/>
        <w:contextualSpacing/>
        <w:jc w:val="both"/>
        <w:rPr>
          <w:sz w:val="20"/>
          <w:szCs w:val="24"/>
        </w:rPr>
      </w:pPr>
      <w:r w:rsidRPr="00FA3AAD">
        <w:rPr>
          <w:rFonts w:hint="cs"/>
          <w:sz w:val="20"/>
          <w:szCs w:val="24"/>
          <w:rtl/>
        </w:rPr>
        <w:t>הספק הפסיק לנהל את עסקיו לתקופה רצופה העולה על 30 ימים.</w:t>
      </w:r>
    </w:p>
    <w:p w14:paraId="4B0DE788" w14:textId="77777777" w:rsidR="00FA3AAD" w:rsidRPr="00FA3AAD" w:rsidRDefault="00FA3AAD" w:rsidP="00FA3AAD">
      <w:pPr>
        <w:tabs>
          <w:tab w:val="center" w:pos="4153"/>
          <w:tab w:val="right" w:pos="8306"/>
          <w:tab w:val="right" w:pos="8640"/>
        </w:tabs>
        <w:spacing w:line="360" w:lineRule="auto"/>
        <w:ind w:left="2268"/>
        <w:contextualSpacing/>
        <w:jc w:val="both"/>
        <w:rPr>
          <w:sz w:val="20"/>
          <w:szCs w:val="24"/>
        </w:rPr>
      </w:pPr>
    </w:p>
    <w:p w14:paraId="6F781E9A" w14:textId="77777777" w:rsidR="00FA3AAD" w:rsidRPr="00FA3AAD" w:rsidRDefault="00FA3AAD" w:rsidP="00FA3AAD">
      <w:pPr>
        <w:widowControl w:val="0"/>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ביצוע המשרד על חשבון הספק</w:t>
      </w:r>
    </w:p>
    <w:p w14:paraId="6E3ADDBF" w14:textId="77777777" w:rsidR="00FA3AAD" w:rsidRPr="00FA3AAD" w:rsidRDefault="00FA3AAD" w:rsidP="00FA3AAD">
      <w:pPr>
        <w:widowControl w:val="0"/>
        <w:numPr>
          <w:ilvl w:val="1"/>
          <w:numId w:val="55"/>
        </w:numPr>
        <w:tabs>
          <w:tab w:val="num" w:pos="2006"/>
          <w:tab w:val="center" w:pos="4153"/>
          <w:tab w:val="right" w:pos="8306"/>
          <w:tab w:val="right" w:pos="8640"/>
        </w:tabs>
        <w:spacing w:after="120" w:line="360" w:lineRule="auto"/>
        <w:jc w:val="both"/>
        <w:rPr>
          <w:sz w:val="20"/>
          <w:szCs w:val="24"/>
        </w:rPr>
      </w:pPr>
      <w:bookmarkStart w:id="204" w:name="_Ref395689111"/>
      <w:r w:rsidRPr="00FA3AAD">
        <w:rPr>
          <w:rFonts w:hint="cs"/>
          <w:sz w:val="20"/>
          <w:szCs w:val="24"/>
          <w:rtl/>
        </w:rPr>
        <w:t>מבלי לגרוע מכל זכות או תרופה העומדים, או שיעמדו למשרד, על פי חוזה זה ו/או על פי כל דין, מסכימים הצדדים, כי כל מקרה של מחדל ו/או הימנעות של הספק בביצוע השירותים כמוסכם בחוזה זה או הפרתו ע"י הספק, יהא המשרד זכאי אך לא חייב להעסיק עובדים או ספקים אחרים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בחוזה זה לרבות פיצויים, ולכל סעד שזכאי המשרד לדרוש על פי כל דין.</w:t>
      </w:r>
      <w:bookmarkEnd w:id="204"/>
    </w:p>
    <w:p w14:paraId="6359E67D" w14:textId="77777777" w:rsidR="00FA3AAD" w:rsidRPr="00FA3AAD" w:rsidRDefault="00FA3AAD" w:rsidP="00FA3AAD">
      <w:pPr>
        <w:widowControl w:val="0"/>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 xml:space="preserve">כל סכום שחובת תשלומו על פי חוזה זה חלה על הספק ושולם על-ידי המשרד, יוחזר למשרד על ידי הספק צמוד למדד,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הכל לפי שיקול דעתו הבלעדי של המשרד. </w:t>
      </w:r>
    </w:p>
    <w:p w14:paraId="0AEC3E3A"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bookmarkStart w:id="205" w:name="_Toc335210905"/>
      <w:bookmarkStart w:id="206" w:name="_Ref324166390"/>
      <w:r w:rsidRPr="00FA3AAD">
        <w:rPr>
          <w:rFonts w:hint="eastAsia"/>
          <w:b/>
          <w:bCs/>
          <w:sz w:val="20"/>
          <w:szCs w:val="24"/>
          <w:u w:val="single"/>
          <w:rtl/>
        </w:rPr>
        <w:t>הוראות</w:t>
      </w:r>
      <w:r w:rsidRPr="00FA3AAD">
        <w:rPr>
          <w:b/>
          <w:bCs/>
          <w:sz w:val="20"/>
          <w:szCs w:val="24"/>
          <w:u w:val="single"/>
          <w:rtl/>
        </w:rPr>
        <w:t xml:space="preserve"> </w:t>
      </w:r>
      <w:r w:rsidRPr="00FA3AAD">
        <w:rPr>
          <w:rFonts w:hint="eastAsia"/>
          <w:b/>
          <w:bCs/>
          <w:sz w:val="20"/>
          <w:szCs w:val="24"/>
          <w:u w:val="single"/>
          <w:rtl/>
        </w:rPr>
        <w:t>כלליות</w:t>
      </w:r>
      <w:r w:rsidRPr="00FA3AAD">
        <w:rPr>
          <w:b/>
          <w:bCs/>
          <w:sz w:val="20"/>
          <w:szCs w:val="24"/>
          <w:u w:val="single"/>
          <w:rtl/>
        </w:rPr>
        <w:t xml:space="preserve"> </w:t>
      </w:r>
      <w:r w:rsidRPr="00FA3AAD">
        <w:rPr>
          <w:rFonts w:hint="eastAsia"/>
          <w:b/>
          <w:bCs/>
          <w:sz w:val="20"/>
          <w:szCs w:val="24"/>
          <w:u w:val="single"/>
          <w:rtl/>
        </w:rPr>
        <w:t>למקרה</w:t>
      </w:r>
      <w:r w:rsidRPr="00FA3AAD">
        <w:rPr>
          <w:b/>
          <w:bCs/>
          <w:sz w:val="20"/>
          <w:szCs w:val="24"/>
          <w:u w:val="single"/>
          <w:rtl/>
        </w:rPr>
        <w:t xml:space="preserve"> </w:t>
      </w:r>
      <w:r w:rsidRPr="00FA3AAD">
        <w:rPr>
          <w:rFonts w:hint="eastAsia"/>
          <w:b/>
          <w:bCs/>
          <w:sz w:val="20"/>
          <w:szCs w:val="24"/>
          <w:u w:val="single"/>
          <w:rtl/>
        </w:rPr>
        <w:t>של</w:t>
      </w:r>
      <w:r w:rsidRPr="00FA3AAD">
        <w:rPr>
          <w:b/>
          <w:bCs/>
          <w:sz w:val="20"/>
          <w:szCs w:val="24"/>
          <w:u w:val="single"/>
          <w:rtl/>
        </w:rPr>
        <w:t xml:space="preserve"> </w:t>
      </w:r>
      <w:r w:rsidRPr="00FA3AAD">
        <w:rPr>
          <w:rFonts w:hint="eastAsia"/>
          <w:b/>
          <w:bCs/>
          <w:sz w:val="20"/>
          <w:szCs w:val="24"/>
          <w:u w:val="single"/>
          <w:rtl/>
        </w:rPr>
        <w:t>ביטול</w:t>
      </w:r>
      <w:r w:rsidRPr="00FA3AAD">
        <w:rPr>
          <w:b/>
          <w:bCs/>
          <w:sz w:val="20"/>
          <w:szCs w:val="24"/>
          <w:u w:val="single"/>
          <w:rtl/>
        </w:rPr>
        <w:t xml:space="preserve"> </w:t>
      </w:r>
      <w:r w:rsidRPr="00FA3AAD">
        <w:rPr>
          <w:rFonts w:hint="eastAsia"/>
          <w:b/>
          <w:bCs/>
          <w:sz w:val="20"/>
          <w:szCs w:val="24"/>
          <w:u w:val="single"/>
          <w:rtl/>
        </w:rPr>
        <w:t>החוזה</w:t>
      </w:r>
    </w:p>
    <w:p w14:paraId="241BF15E" w14:textId="77777777" w:rsidR="00FA3AAD" w:rsidRPr="00FA3AAD" w:rsidRDefault="00FA3AAD" w:rsidP="00FA3AAD">
      <w:pPr>
        <w:numPr>
          <w:ilvl w:val="1"/>
          <w:numId w:val="55"/>
        </w:numPr>
        <w:tabs>
          <w:tab w:val="center" w:pos="4153"/>
          <w:tab w:val="right" w:pos="8306"/>
          <w:tab w:val="right" w:pos="8640"/>
        </w:tabs>
        <w:spacing w:after="120" w:line="360" w:lineRule="auto"/>
        <w:jc w:val="both"/>
        <w:rPr>
          <w:rFonts w:ascii="David" w:hAnsi="David"/>
          <w:sz w:val="20"/>
          <w:szCs w:val="24"/>
        </w:rPr>
      </w:pPr>
      <w:r w:rsidRPr="00FA3AAD">
        <w:rPr>
          <w:rFonts w:ascii="David" w:hAnsi="David"/>
          <w:sz w:val="20"/>
          <w:szCs w:val="24"/>
          <w:rtl/>
        </w:rPr>
        <w:t>במקרה בו תופסק ההתקשרות בין המשרד לספק</w:t>
      </w:r>
      <w:r w:rsidRPr="00FA3AAD">
        <w:rPr>
          <w:rFonts w:ascii="David" w:hAnsi="David" w:hint="cs"/>
          <w:sz w:val="20"/>
          <w:szCs w:val="24"/>
          <w:rtl/>
        </w:rPr>
        <w:t xml:space="preserve"> מכל סיבה שהיא</w:t>
      </w:r>
      <w:r w:rsidRPr="00FA3AAD">
        <w:rPr>
          <w:rFonts w:ascii="David" w:hAnsi="David"/>
          <w:sz w:val="20"/>
          <w:szCs w:val="24"/>
          <w:rtl/>
        </w:rPr>
        <w:t xml:space="preserve">, יהיה רשאי המשרד </w:t>
      </w:r>
      <w:r w:rsidRPr="00FA3AAD">
        <w:rPr>
          <w:rFonts w:ascii="David" w:hAnsi="David" w:hint="cs"/>
          <w:sz w:val="20"/>
          <w:szCs w:val="24"/>
          <w:rtl/>
        </w:rPr>
        <w:t>להתקשר לצורך ביצוע השירותים עם ספק אחר.</w:t>
      </w:r>
      <w:r w:rsidRPr="00FA3AAD">
        <w:rPr>
          <w:rFonts w:ascii="David" w:hAnsi="David"/>
          <w:sz w:val="20"/>
          <w:szCs w:val="24"/>
          <w:rtl/>
        </w:rPr>
        <w:t xml:space="preserve"> </w:t>
      </w:r>
    </w:p>
    <w:p w14:paraId="5F0762C3" w14:textId="77777777" w:rsidR="00FA3AAD" w:rsidRPr="00FA3AAD" w:rsidRDefault="00FA3AAD" w:rsidP="00FA3AAD">
      <w:pPr>
        <w:numPr>
          <w:ilvl w:val="1"/>
          <w:numId w:val="55"/>
        </w:numPr>
        <w:tabs>
          <w:tab w:val="center" w:pos="4153"/>
          <w:tab w:val="right" w:pos="8306"/>
          <w:tab w:val="right" w:pos="8640"/>
        </w:tabs>
        <w:spacing w:line="360" w:lineRule="auto"/>
        <w:jc w:val="both"/>
        <w:rPr>
          <w:rFonts w:ascii="David" w:hAnsi="David"/>
          <w:sz w:val="20"/>
          <w:szCs w:val="24"/>
        </w:rPr>
      </w:pPr>
      <w:r w:rsidRPr="00FA3AAD">
        <w:rPr>
          <w:rFonts w:ascii="David" w:hAnsi="David" w:hint="cs"/>
          <w:sz w:val="20"/>
          <w:szCs w:val="24"/>
          <w:rtl/>
        </w:rPr>
        <w:t xml:space="preserve">בכל </w:t>
      </w:r>
      <w:r w:rsidRPr="00FA3AAD">
        <w:rPr>
          <w:rFonts w:ascii="David" w:hAnsi="David"/>
          <w:sz w:val="20"/>
          <w:szCs w:val="24"/>
          <w:rtl/>
        </w:rPr>
        <w:t xml:space="preserve">מקרה של הפסקת התקשרות בין המשרד לספק, תבוצע העברת מידע ונתונים באופן מסודר אשר ימנע נזק ו/או תקלות כלשהן למשרד במהלך הפסקת ההתקשרות ולאחריה, ותוך שיתוף פעולה מלא של כל הצדדים. </w:t>
      </w:r>
    </w:p>
    <w:p w14:paraId="3964B4D9" w14:textId="77777777" w:rsidR="00FA3AAD" w:rsidRPr="00FA3AAD" w:rsidRDefault="00FA3AAD" w:rsidP="00FA3AAD">
      <w:pPr>
        <w:numPr>
          <w:ilvl w:val="1"/>
          <w:numId w:val="55"/>
        </w:numPr>
        <w:tabs>
          <w:tab w:val="center" w:pos="4153"/>
          <w:tab w:val="right" w:pos="8306"/>
          <w:tab w:val="right" w:pos="8640"/>
        </w:tabs>
        <w:spacing w:line="360" w:lineRule="auto"/>
        <w:jc w:val="both"/>
        <w:rPr>
          <w:rFonts w:ascii="David" w:hAnsi="David"/>
          <w:sz w:val="20"/>
          <w:szCs w:val="24"/>
          <w:rtl/>
        </w:rPr>
      </w:pPr>
      <w:r w:rsidRPr="00FA3AAD">
        <w:rPr>
          <w:rFonts w:ascii="David" w:hAnsi="David" w:hint="cs"/>
          <w:sz w:val="20"/>
          <w:szCs w:val="24"/>
          <w:rtl/>
        </w:rPr>
        <w:t>ה</w:t>
      </w:r>
      <w:r w:rsidRPr="00FA3AAD">
        <w:rPr>
          <w:rFonts w:ascii="David" w:hAnsi="David"/>
          <w:sz w:val="20"/>
          <w:szCs w:val="24"/>
          <w:rtl/>
        </w:rPr>
        <w:t>ספק יעביר למשרד את כל המידע (</w:t>
      </w:r>
      <w:r w:rsidRPr="00FA3AAD">
        <w:rPr>
          <w:rFonts w:ascii="David" w:hAnsi="David"/>
          <w:sz w:val="20"/>
          <w:szCs w:val="24"/>
        </w:rPr>
        <w:t>DATA</w:t>
      </w:r>
      <w:r w:rsidRPr="00FA3AAD">
        <w:rPr>
          <w:rFonts w:ascii="David" w:hAnsi="David"/>
          <w:sz w:val="20"/>
          <w:szCs w:val="24"/>
          <w:rtl/>
        </w:rPr>
        <w:t>) והנתונים, ובכלל זה את כל המידע שמסר המשרד לספק (להלן: "</w:t>
      </w:r>
      <w:r w:rsidRPr="00FA3AAD">
        <w:rPr>
          <w:rFonts w:ascii="David" w:hAnsi="David"/>
          <w:b/>
          <w:bCs/>
          <w:sz w:val="20"/>
          <w:szCs w:val="24"/>
          <w:rtl/>
        </w:rPr>
        <w:t>המידע</w:t>
      </w:r>
      <w:r w:rsidRPr="00FA3AAD">
        <w:rPr>
          <w:rFonts w:ascii="David" w:hAnsi="David"/>
          <w:sz w:val="20"/>
          <w:szCs w:val="24"/>
          <w:rtl/>
        </w:rPr>
        <w:t xml:space="preserve">"), באופן שיידרשו על ידי המשרד. </w:t>
      </w:r>
    </w:p>
    <w:p w14:paraId="677AB2C9" w14:textId="77777777" w:rsidR="00FA3AAD" w:rsidRPr="00FA3AAD" w:rsidRDefault="00FA3AAD" w:rsidP="00FA3AAD">
      <w:pPr>
        <w:numPr>
          <w:ilvl w:val="1"/>
          <w:numId w:val="55"/>
        </w:numPr>
        <w:tabs>
          <w:tab w:val="center" w:pos="4153"/>
        </w:tabs>
        <w:spacing w:line="360" w:lineRule="auto"/>
        <w:jc w:val="both"/>
        <w:rPr>
          <w:rFonts w:ascii="David" w:hAnsi="David"/>
          <w:sz w:val="20"/>
          <w:szCs w:val="24"/>
        </w:rPr>
      </w:pPr>
      <w:r w:rsidRPr="00FA3AAD">
        <w:rPr>
          <w:rFonts w:ascii="David" w:hAnsi="David"/>
          <w:sz w:val="20"/>
          <w:szCs w:val="24"/>
          <w:rtl/>
        </w:rPr>
        <w:t>הספק יחזיר למשרד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חוזה זה.</w:t>
      </w:r>
    </w:p>
    <w:p w14:paraId="6929AD92" w14:textId="77777777" w:rsidR="00FA3AAD" w:rsidRPr="00FA3AAD" w:rsidRDefault="00FA3AAD" w:rsidP="00FA3AAD">
      <w:pPr>
        <w:numPr>
          <w:ilvl w:val="1"/>
          <w:numId w:val="55"/>
        </w:numPr>
        <w:tabs>
          <w:tab w:val="center" w:pos="4153"/>
          <w:tab w:val="right" w:pos="8306"/>
          <w:tab w:val="right" w:pos="8640"/>
        </w:tabs>
        <w:spacing w:line="360" w:lineRule="auto"/>
        <w:jc w:val="both"/>
        <w:rPr>
          <w:rFonts w:ascii="David" w:hAnsi="David"/>
          <w:sz w:val="20"/>
          <w:szCs w:val="24"/>
        </w:rPr>
      </w:pPr>
      <w:r w:rsidRPr="00FA3AAD">
        <w:rPr>
          <w:rFonts w:ascii="David" w:hAnsi="David"/>
          <w:sz w:val="20"/>
          <w:szCs w:val="24"/>
          <w:rtl/>
        </w:rPr>
        <w:t>הספק מתחייב כי לא יותיר בידיו כל חומר, מידע או תיעוד הנוגע לחוזה זה ו/או לגורמים הקשורים עימו בכפוף לדין, וכי יתעד את תהליך השמדת הנתונים שהיו ברשותו.</w:t>
      </w:r>
    </w:p>
    <w:bookmarkEnd w:id="205"/>
    <w:bookmarkEnd w:id="206"/>
    <w:p w14:paraId="7EF4B119"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שונות</w:t>
      </w:r>
    </w:p>
    <w:p w14:paraId="0C3AFDFA"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מוסכם בזה כי הוראות חוזה זה על נספחיו משקפות את מלוא המוסכם בין הצדדים וכי כל צד לא יהיה קשור במצגים, הבטחות והתחייבויות שנעשו, אם בכלל, לפני חתימת חוזה זה.</w:t>
      </w:r>
    </w:p>
    <w:p w14:paraId="4E2E16E4"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bookmarkStart w:id="207" w:name="_Ref407116549"/>
      <w:r w:rsidRPr="00FA3AAD">
        <w:rPr>
          <w:rFonts w:hint="cs"/>
          <w:sz w:val="20"/>
          <w:szCs w:val="24"/>
          <w:rtl/>
        </w:rPr>
        <w:t>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bookmarkEnd w:id="207"/>
    </w:p>
    <w:p w14:paraId="59311613" w14:textId="77777777" w:rsidR="00FA3AAD" w:rsidRPr="00FA3AAD" w:rsidRDefault="00FA3AAD" w:rsidP="00FA3AAD">
      <w:pPr>
        <w:tabs>
          <w:tab w:val="center" w:pos="4153"/>
          <w:tab w:val="right" w:pos="8306"/>
          <w:tab w:val="right" w:pos="8640"/>
        </w:tabs>
        <w:spacing w:after="120" w:line="360" w:lineRule="auto"/>
        <w:ind w:left="1276"/>
        <w:jc w:val="both"/>
        <w:rPr>
          <w:sz w:val="20"/>
          <w:szCs w:val="24"/>
        </w:rPr>
      </w:pPr>
      <w:r w:rsidRPr="00FA3AAD">
        <w:rPr>
          <w:rFonts w:hint="cs"/>
          <w:sz w:val="20"/>
          <w:szCs w:val="24"/>
          <w:rtl/>
        </w:rPr>
        <w:t>הספק יהא חייב לשלם כל תשלום ו/או פיצוי הנדרשים או כרוכים בדרישה ו/או בתביעה הנובעת מפגיעה בזכויות צדדים שלישיים כאמור, וכן יהא חייב לשפות את המשרד בגין כל סכום אשר המשרד יידרש לשלמו כתוצאה מתביעה או דרישת תשלום כמתואר לעיל, לרבות הוצאות ושכר טרחת עו"ד.</w:t>
      </w:r>
    </w:p>
    <w:p w14:paraId="4B28AA4C" w14:textId="77777777" w:rsidR="00FA3AAD" w:rsidRPr="00FA3AAD" w:rsidRDefault="00FA3AAD" w:rsidP="00FA3AAD">
      <w:pPr>
        <w:tabs>
          <w:tab w:val="center" w:pos="4153"/>
          <w:tab w:val="right" w:pos="8306"/>
          <w:tab w:val="right" w:pos="8640"/>
        </w:tabs>
        <w:spacing w:after="120" w:line="360" w:lineRule="auto"/>
        <w:ind w:left="1276"/>
        <w:jc w:val="both"/>
        <w:rPr>
          <w:b/>
          <w:bCs/>
          <w:szCs w:val="24"/>
        </w:rPr>
      </w:pPr>
      <w:r w:rsidRPr="00FA3AAD">
        <w:rPr>
          <w:rFonts w:hint="cs"/>
          <w:b/>
          <w:bCs/>
          <w:szCs w:val="24"/>
          <w:rtl/>
        </w:rPr>
        <w:t xml:space="preserve">ס"ק זה </w:t>
      </w:r>
      <w:r w:rsidRPr="00FA3AAD">
        <w:rPr>
          <w:b/>
          <w:bCs/>
          <w:szCs w:val="24"/>
          <w:rtl/>
        </w:rPr>
        <w:t xml:space="preserve">הינו מעיקרי ההתקשרות, והפרתו תיחשב כהפרה יסודית של ההסכם. </w:t>
      </w:r>
    </w:p>
    <w:p w14:paraId="721A05D1"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סמכות השיפוט הייחודית בכל הנוגע לחוזה זה תהיה נתונה לבית המשפט המוסמך בירושלים בלבד.</w:t>
      </w:r>
    </w:p>
    <w:p w14:paraId="6B5E0574"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לא יציג עצמו כשליח או כנציג המשרד.</w:t>
      </w:r>
    </w:p>
    <w:p w14:paraId="11042DF4"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הספק לא יעשה שימוש בתארו או בתפקידו עפ"י חוזה זה שלא במסגרת פעילותו על פי חוזה זה.</w:t>
      </w:r>
    </w:p>
    <w:p w14:paraId="68639206"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bookmarkStart w:id="208" w:name="_Ref407116564"/>
      <w:r w:rsidRPr="00FA3AAD">
        <w:rPr>
          <w:rFonts w:hint="cs"/>
          <w:sz w:val="20"/>
          <w:szCs w:val="24"/>
          <w:rtl/>
        </w:rPr>
        <w:t>הספק מצהיר בזה כי הוא מנהל פנקסים בהתאם לחוק עסקאות גופים ציבוריים, תשל"ו-1976 וכי ימציא למשרד את כל האישורים הדרושים בהתאם לחוק זה.</w:t>
      </w:r>
      <w:bookmarkEnd w:id="208"/>
    </w:p>
    <w:p w14:paraId="4EE5ECB6" w14:textId="77777777" w:rsidR="00FA3AAD" w:rsidRPr="00FA3AAD" w:rsidRDefault="00FA3AAD" w:rsidP="00FA3AAD">
      <w:pPr>
        <w:tabs>
          <w:tab w:val="center" w:pos="4153"/>
          <w:tab w:val="right" w:pos="8306"/>
          <w:tab w:val="right" w:pos="8640"/>
        </w:tabs>
        <w:spacing w:after="120" w:line="360" w:lineRule="auto"/>
        <w:ind w:left="1276"/>
        <w:jc w:val="both"/>
        <w:rPr>
          <w:sz w:val="20"/>
          <w:szCs w:val="24"/>
          <w:rtl/>
        </w:rPr>
      </w:pPr>
      <w:r w:rsidRPr="00FA3AAD">
        <w:rPr>
          <w:rFonts w:hint="cs"/>
          <w:b/>
          <w:bCs/>
          <w:sz w:val="20"/>
          <w:szCs w:val="24"/>
          <w:rtl/>
        </w:rPr>
        <w:t xml:space="preserve">ס"ק זה הינו תנאי עיקרי ויסודי בחוזה זה ומהווה תנאי לתשלום תמורה ע"י המשרד לספק בהתאם לסעיף </w:t>
      </w:r>
      <w:r w:rsidRPr="00FA3AAD">
        <w:fldChar w:fldCharType="begin"/>
      </w:r>
      <w:r w:rsidRPr="00FA3AAD">
        <w:instrText xml:space="preserve"> REF _Ref395628147 \r \h  \* MERGEFORMAT </w:instrText>
      </w:r>
      <w:r w:rsidRPr="00FA3AAD">
        <w:fldChar w:fldCharType="separate"/>
      </w:r>
      <w:r w:rsidRPr="00FA3AAD">
        <w:rPr>
          <w:b/>
          <w:bCs/>
          <w:sz w:val="20"/>
          <w:szCs w:val="24"/>
          <w:rtl/>
        </w:rPr>
        <w:t>‏7</w:t>
      </w:r>
      <w:r w:rsidRPr="00FA3AAD">
        <w:fldChar w:fldCharType="end"/>
      </w:r>
      <w:r w:rsidRPr="00FA3AAD">
        <w:rPr>
          <w:rFonts w:hint="cs"/>
          <w:b/>
          <w:bCs/>
          <w:sz w:val="20"/>
          <w:szCs w:val="24"/>
          <w:rtl/>
        </w:rPr>
        <w:t xml:space="preserve"> לעיל.</w:t>
      </w:r>
    </w:p>
    <w:p w14:paraId="65B6D79C"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שום ויתור, ארכה, הנחה, הימנעות מפעולה במועדה או שיהוי מצד המשרד לא ייחשבו כוויתו</w:t>
      </w:r>
      <w:r w:rsidRPr="00FA3AAD">
        <w:rPr>
          <w:rFonts w:hint="eastAsia"/>
          <w:sz w:val="20"/>
          <w:szCs w:val="24"/>
          <w:rtl/>
        </w:rPr>
        <w:t>ר</w:t>
      </w:r>
      <w:r w:rsidRPr="00FA3AAD">
        <w:rPr>
          <w:rFonts w:hint="cs"/>
          <w:sz w:val="20"/>
          <w:szCs w:val="24"/>
          <w:rtl/>
        </w:rPr>
        <w:t xml:space="preserve"> על זכויותיו על פי חוזה זה או על פי דין ולא ישמשו השתק או מניעות.</w:t>
      </w:r>
    </w:p>
    <w:p w14:paraId="327A5F2E"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כל שינוי בתנאי חוזה זה יהיה תקף רק אם נערך בכתב ונחתם על ידי מורשי החתימה של שני הצדדים.</w:t>
      </w:r>
    </w:p>
    <w:p w14:paraId="1BA22395" w14:textId="77777777" w:rsidR="00FA3AAD" w:rsidRPr="00FA3AAD" w:rsidRDefault="00FA3AAD" w:rsidP="00FA3AAD">
      <w:pPr>
        <w:bidi w:val="0"/>
        <w:spacing w:after="160" w:line="259" w:lineRule="auto"/>
        <w:rPr>
          <w:b/>
          <w:bCs/>
          <w:sz w:val="20"/>
          <w:szCs w:val="24"/>
          <w:rtl/>
        </w:rPr>
      </w:pPr>
      <w:r w:rsidRPr="00FA3AAD">
        <w:rPr>
          <w:b/>
          <w:bCs/>
          <w:sz w:val="20"/>
          <w:szCs w:val="24"/>
          <w:rtl/>
        </w:rPr>
        <w:br w:type="page"/>
      </w:r>
    </w:p>
    <w:p w14:paraId="363BC3A0" w14:textId="77777777" w:rsidR="00FA3AAD" w:rsidRPr="00FA3AAD" w:rsidRDefault="00FA3AAD" w:rsidP="00FA3AAD">
      <w:pPr>
        <w:numPr>
          <w:ilvl w:val="0"/>
          <w:numId w:val="55"/>
        </w:numPr>
        <w:tabs>
          <w:tab w:val="clear" w:pos="2694"/>
          <w:tab w:val="num" w:pos="567"/>
          <w:tab w:val="center" w:pos="4153"/>
          <w:tab w:val="right" w:pos="8306"/>
          <w:tab w:val="right" w:pos="8640"/>
        </w:tabs>
        <w:spacing w:after="120" w:line="360" w:lineRule="auto"/>
        <w:ind w:hanging="2836"/>
        <w:jc w:val="both"/>
        <w:rPr>
          <w:b/>
          <w:bCs/>
          <w:sz w:val="20"/>
          <w:szCs w:val="24"/>
          <w:u w:val="single"/>
        </w:rPr>
      </w:pPr>
      <w:r w:rsidRPr="00FA3AAD">
        <w:rPr>
          <w:rFonts w:hint="cs"/>
          <w:b/>
          <w:bCs/>
          <w:sz w:val="20"/>
          <w:szCs w:val="24"/>
          <w:u w:val="single"/>
          <w:rtl/>
        </w:rPr>
        <w:t>הודעות</w:t>
      </w:r>
      <w:r w:rsidRPr="00FA3AAD">
        <w:rPr>
          <w:rFonts w:hint="cs"/>
          <w:b/>
          <w:bCs/>
          <w:sz w:val="20"/>
          <w:szCs w:val="24"/>
          <w:rtl/>
        </w:rPr>
        <w:tab/>
      </w:r>
    </w:p>
    <w:p w14:paraId="2DCCA951" w14:textId="77777777" w:rsidR="00FA3AAD" w:rsidRPr="00FA3AAD" w:rsidRDefault="00FA3AAD" w:rsidP="00FA3AAD">
      <w:pPr>
        <w:keepNext/>
        <w:numPr>
          <w:ilvl w:val="1"/>
          <w:numId w:val="55"/>
        </w:numPr>
        <w:tabs>
          <w:tab w:val="num" w:pos="2006"/>
          <w:tab w:val="center" w:pos="4153"/>
          <w:tab w:val="right" w:pos="8306"/>
          <w:tab w:val="right" w:pos="8640"/>
        </w:tabs>
        <w:spacing w:after="120" w:line="360" w:lineRule="auto"/>
        <w:jc w:val="both"/>
        <w:rPr>
          <w:sz w:val="20"/>
          <w:szCs w:val="24"/>
          <w:rtl/>
        </w:rPr>
      </w:pPr>
      <w:r w:rsidRPr="00FA3AAD">
        <w:rPr>
          <w:rFonts w:hint="cs"/>
          <w:sz w:val="20"/>
          <w:szCs w:val="24"/>
          <w:rtl/>
        </w:rPr>
        <w:t xml:space="preserve">כל ההודעות בכל הקשור לחוזה זה שתישלחנה בדואר רשום לכתובות המצוינות להלן, וכל הודעה כאמור תיראה כאילו הגיעה לתעודתה תוך 72 שעות מעת מסירתה בדואר כיאות. </w:t>
      </w:r>
    </w:p>
    <w:p w14:paraId="1F885A40"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14:paraId="4CFB0A36" w14:textId="77777777" w:rsidR="00FA3AAD" w:rsidRPr="00FA3AAD" w:rsidRDefault="00FA3AAD" w:rsidP="00FA3AAD">
      <w:pPr>
        <w:numPr>
          <w:ilvl w:val="1"/>
          <w:numId w:val="55"/>
        </w:numPr>
        <w:tabs>
          <w:tab w:val="num" w:pos="2006"/>
          <w:tab w:val="center" w:pos="4153"/>
          <w:tab w:val="right" w:pos="8306"/>
          <w:tab w:val="right" w:pos="8640"/>
        </w:tabs>
        <w:spacing w:after="120" w:line="360" w:lineRule="auto"/>
        <w:jc w:val="both"/>
        <w:rPr>
          <w:sz w:val="20"/>
          <w:szCs w:val="24"/>
        </w:rPr>
      </w:pPr>
      <w:r w:rsidRPr="00FA3AAD">
        <w:rPr>
          <w:rFonts w:hint="cs"/>
          <w:sz w:val="20"/>
          <w:szCs w:val="24"/>
          <w:rtl/>
        </w:rPr>
        <w:t>כל הודעה אשר על אחד הצדדים לחוזה לשלוח לצד השני תישלח לפי המענים הבאים:</w:t>
      </w:r>
    </w:p>
    <w:p w14:paraId="55C3A5F6" w14:textId="77777777" w:rsidR="00FA3AAD" w:rsidRPr="00FA3AAD" w:rsidRDefault="00FA3AAD" w:rsidP="00FA3AAD">
      <w:pPr>
        <w:spacing w:after="120" w:line="360" w:lineRule="auto"/>
        <w:ind w:left="1275"/>
        <w:jc w:val="both"/>
        <w:rPr>
          <w:szCs w:val="24"/>
        </w:rPr>
      </w:pPr>
      <w:r w:rsidRPr="00FA3AAD">
        <w:rPr>
          <w:rFonts w:hint="cs"/>
          <w:szCs w:val="24"/>
          <w:rtl/>
        </w:rPr>
        <w:t>הספק – ____________,  פקס: ______________</w:t>
      </w:r>
    </w:p>
    <w:p w14:paraId="4DC2C13B" w14:textId="77777777" w:rsidR="00FA3AAD" w:rsidRPr="00FA3AAD" w:rsidRDefault="00FA3AAD" w:rsidP="00FA3AAD">
      <w:pPr>
        <w:spacing w:after="120" w:line="360" w:lineRule="auto"/>
        <w:ind w:left="1275"/>
        <w:jc w:val="both"/>
        <w:rPr>
          <w:b/>
          <w:bCs/>
          <w:szCs w:val="24"/>
        </w:rPr>
      </w:pPr>
      <w:r w:rsidRPr="00FA3AAD">
        <w:rPr>
          <w:rFonts w:hint="cs"/>
          <w:szCs w:val="24"/>
          <w:rtl/>
        </w:rPr>
        <w:t xml:space="preserve">המשרד - ___________, </w:t>
      </w:r>
      <w:r w:rsidRPr="00FA3AAD">
        <w:rPr>
          <w:rFonts w:hint="cs"/>
          <w:szCs w:val="24"/>
          <w:rtl/>
        </w:rPr>
        <w:tab/>
        <w:t xml:space="preserve">פקס: </w:t>
      </w:r>
      <w:r w:rsidRPr="00FA3AAD">
        <w:rPr>
          <w:rFonts w:hint="cs"/>
          <w:szCs w:val="24"/>
          <w:u w:val="single"/>
          <w:rtl/>
        </w:rPr>
        <w:tab/>
      </w:r>
      <w:r w:rsidRPr="00FA3AAD">
        <w:rPr>
          <w:rFonts w:hint="cs"/>
          <w:szCs w:val="24"/>
          <w:u w:val="single"/>
          <w:rtl/>
        </w:rPr>
        <w:tab/>
      </w:r>
      <w:r w:rsidRPr="00FA3AAD">
        <w:rPr>
          <w:rFonts w:hint="cs"/>
          <w:szCs w:val="24"/>
          <w:rtl/>
        </w:rPr>
        <w:t xml:space="preserve">_______ </w:t>
      </w:r>
      <w:r w:rsidRPr="00FA3AAD">
        <w:rPr>
          <w:rFonts w:hint="cs"/>
          <w:szCs w:val="24"/>
          <w:u w:val="single"/>
          <w:rtl/>
        </w:rPr>
        <w:t xml:space="preserve">                   </w:t>
      </w:r>
    </w:p>
    <w:p w14:paraId="437BDFBB" w14:textId="77777777" w:rsidR="00FA3AAD" w:rsidRPr="00FA3AAD" w:rsidRDefault="00FA3AAD" w:rsidP="00FA3AAD">
      <w:pPr>
        <w:keepNext/>
        <w:keepLines/>
        <w:spacing w:after="120" w:line="360" w:lineRule="auto"/>
        <w:rPr>
          <w:szCs w:val="24"/>
          <w:rtl/>
        </w:rPr>
      </w:pPr>
    </w:p>
    <w:p w14:paraId="0242E6F9" w14:textId="77777777" w:rsidR="00FA3AAD" w:rsidRPr="00FA3AAD" w:rsidRDefault="00FA3AAD" w:rsidP="00FA3AAD">
      <w:pPr>
        <w:keepNext/>
        <w:keepLines/>
        <w:spacing w:after="120" w:line="360" w:lineRule="auto"/>
        <w:rPr>
          <w:szCs w:val="24"/>
          <w:rtl/>
        </w:rPr>
      </w:pPr>
    </w:p>
    <w:p w14:paraId="5BA3905C" w14:textId="77777777" w:rsidR="00FA3AAD" w:rsidRPr="00FA3AAD" w:rsidRDefault="00FA3AAD" w:rsidP="00FA3AAD">
      <w:pPr>
        <w:spacing w:after="120" w:line="360" w:lineRule="auto"/>
        <w:ind w:left="141"/>
        <w:jc w:val="center"/>
        <w:outlineLvl w:val="4"/>
        <w:rPr>
          <w:b/>
          <w:bCs/>
          <w:szCs w:val="24"/>
          <w:rtl/>
        </w:rPr>
      </w:pPr>
      <w:r w:rsidRPr="00FA3AAD">
        <w:rPr>
          <w:rFonts w:hint="cs"/>
          <w:b/>
          <w:bCs/>
          <w:szCs w:val="24"/>
          <w:rtl/>
        </w:rPr>
        <w:t>לראיה באו הצדדים על החתום:</w:t>
      </w:r>
    </w:p>
    <w:p w14:paraId="2CE5F237" w14:textId="77777777" w:rsidR="00FA3AAD" w:rsidRPr="00FA3AAD" w:rsidRDefault="00FA3AAD" w:rsidP="00FA3AAD">
      <w:pPr>
        <w:rPr>
          <w:rtl/>
        </w:rPr>
      </w:pPr>
    </w:p>
    <w:tbl>
      <w:tblPr>
        <w:bidiVisual/>
        <w:tblW w:w="0" w:type="auto"/>
        <w:tblLook w:val="01E0" w:firstRow="1" w:lastRow="1" w:firstColumn="1" w:lastColumn="1" w:noHBand="0" w:noVBand="0"/>
      </w:tblPr>
      <w:tblGrid>
        <w:gridCol w:w="3952"/>
        <w:gridCol w:w="1274"/>
        <w:gridCol w:w="3296"/>
      </w:tblGrid>
      <w:tr w:rsidR="00FA3AAD" w:rsidRPr="00FA3AAD" w14:paraId="3688447B" w14:textId="77777777" w:rsidTr="00191E5B">
        <w:trPr>
          <w:trHeight w:val="368"/>
        </w:trPr>
        <w:tc>
          <w:tcPr>
            <w:tcW w:w="3952" w:type="dxa"/>
            <w:tcBorders>
              <w:top w:val="nil"/>
              <w:left w:val="nil"/>
              <w:bottom w:val="single" w:sz="4" w:space="0" w:color="auto"/>
              <w:right w:val="nil"/>
            </w:tcBorders>
            <w:vAlign w:val="center"/>
          </w:tcPr>
          <w:p w14:paraId="0C89FBD4" w14:textId="77777777" w:rsidR="00FA3AAD" w:rsidRPr="00FA3AAD" w:rsidRDefault="00FA3AAD" w:rsidP="00FA3AAD">
            <w:pPr>
              <w:tabs>
                <w:tab w:val="center" w:pos="6612"/>
              </w:tabs>
              <w:spacing w:after="120" w:line="360" w:lineRule="auto"/>
              <w:jc w:val="center"/>
              <w:rPr>
                <w:szCs w:val="24"/>
                <w:rtl/>
              </w:rPr>
            </w:pPr>
          </w:p>
        </w:tc>
        <w:tc>
          <w:tcPr>
            <w:tcW w:w="1274" w:type="dxa"/>
            <w:vAlign w:val="center"/>
          </w:tcPr>
          <w:p w14:paraId="248EB14F" w14:textId="77777777" w:rsidR="00FA3AAD" w:rsidRPr="00FA3AAD" w:rsidRDefault="00FA3AAD" w:rsidP="00FA3AAD">
            <w:pPr>
              <w:tabs>
                <w:tab w:val="center" w:pos="6612"/>
              </w:tabs>
              <w:spacing w:after="120" w:line="360" w:lineRule="auto"/>
              <w:jc w:val="center"/>
              <w:rPr>
                <w:szCs w:val="24"/>
              </w:rPr>
            </w:pPr>
          </w:p>
        </w:tc>
        <w:tc>
          <w:tcPr>
            <w:tcW w:w="3296" w:type="dxa"/>
            <w:tcBorders>
              <w:top w:val="nil"/>
              <w:left w:val="nil"/>
              <w:bottom w:val="single" w:sz="4" w:space="0" w:color="auto"/>
              <w:right w:val="nil"/>
            </w:tcBorders>
            <w:vAlign w:val="center"/>
          </w:tcPr>
          <w:p w14:paraId="1134ED82" w14:textId="77777777" w:rsidR="00FA3AAD" w:rsidRPr="00FA3AAD" w:rsidRDefault="00FA3AAD" w:rsidP="00FA3AAD">
            <w:pPr>
              <w:tabs>
                <w:tab w:val="center" w:pos="6612"/>
              </w:tabs>
              <w:spacing w:after="120" w:line="360" w:lineRule="auto"/>
              <w:jc w:val="center"/>
              <w:rPr>
                <w:szCs w:val="24"/>
              </w:rPr>
            </w:pPr>
          </w:p>
        </w:tc>
      </w:tr>
      <w:tr w:rsidR="00FA3AAD" w:rsidRPr="00FA3AAD" w14:paraId="0DEC17CA" w14:textId="77777777" w:rsidTr="00191E5B">
        <w:trPr>
          <w:trHeight w:val="368"/>
        </w:trPr>
        <w:tc>
          <w:tcPr>
            <w:tcW w:w="3952" w:type="dxa"/>
            <w:tcBorders>
              <w:top w:val="single" w:sz="4" w:space="0" w:color="auto"/>
              <w:left w:val="nil"/>
              <w:bottom w:val="nil"/>
              <w:right w:val="nil"/>
            </w:tcBorders>
            <w:vAlign w:val="center"/>
            <w:hideMark/>
          </w:tcPr>
          <w:p w14:paraId="24B7FBA0" w14:textId="77777777" w:rsidR="00FA3AAD" w:rsidRPr="00FA3AAD" w:rsidRDefault="00FA3AAD" w:rsidP="00FA3AAD">
            <w:pPr>
              <w:tabs>
                <w:tab w:val="center" w:pos="6612"/>
              </w:tabs>
              <w:spacing w:after="120" w:line="360" w:lineRule="auto"/>
              <w:jc w:val="center"/>
              <w:rPr>
                <w:szCs w:val="24"/>
                <w:rtl/>
              </w:rPr>
            </w:pPr>
            <w:r w:rsidRPr="00FA3AAD">
              <w:rPr>
                <w:rFonts w:hint="cs"/>
                <w:szCs w:val="24"/>
                <w:rtl/>
              </w:rPr>
              <w:t>ראש רשות התקשוב הממשלתי</w:t>
            </w:r>
          </w:p>
        </w:tc>
        <w:tc>
          <w:tcPr>
            <w:tcW w:w="1274" w:type="dxa"/>
            <w:vAlign w:val="center"/>
          </w:tcPr>
          <w:p w14:paraId="413CF3E7" w14:textId="77777777" w:rsidR="00FA3AAD" w:rsidRPr="00FA3AAD" w:rsidRDefault="00FA3AAD" w:rsidP="00FA3AAD">
            <w:pPr>
              <w:tabs>
                <w:tab w:val="center" w:pos="6612"/>
              </w:tabs>
              <w:spacing w:after="120" w:line="360" w:lineRule="auto"/>
              <w:jc w:val="center"/>
              <w:rPr>
                <w:szCs w:val="24"/>
              </w:rPr>
            </w:pPr>
          </w:p>
        </w:tc>
        <w:tc>
          <w:tcPr>
            <w:tcW w:w="3296" w:type="dxa"/>
            <w:tcBorders>
              <w:top w:val="single" w:sz="4" w:space="0" w:color="auto"/>
              <w:left w:val="nil"/>
              <w:bottom w:val="nil"/>
              <w:right w:val="nil"/>
            </w:tcBorders>
            <w:vAlign w:val="center"/>
            <w:hideMark/>
          </w:tcPr>
          <w:p w14:paraId="5A65C965" w14:textId="77777777" w:rsidR="00FA3AAD" w:rsidRPr="00FA3AAD" w:rsidRDefault="00FA3AAD" w:rsidP="00FA3AAD">
            <w:pPr>
              <w:tabs>
                <w:tab w:val="center" w:pos="6612"/>
              </w:tabs>
              <w:spacing w:after="120" w:line="360" w:lineRule="auto"/>
              <w:jc w:val="center"/>
              <w:rPr>
                <w:szCs w:val="24"/>
              </w:rPr>
            </w:pPr>
            <w:r w:rsidRPr="00FA3AAD">
              <w:rPr>
                <w:rFonts w:hint="cs"/>
                <w:szCs w:val="24"/>
                <w:rtl/>
              </w:rPr>
              <w:t>הספק</w:t>
            </w:r>
          </w:p>
        </w:tc>
      </w:tr>
      <w:tr w:rsidR="00FA3AAD" w:rsidRPr="00FA3AAD" w14:paraId="230CDF20" w14:textId="77777777" w:rsidTr="00191E5B">
        <w:trPr>
          <w:trHeight w:val="368"/>
        </w:trPr>
        <w:tc>
          <w:tcPr>
            <w:tcW w:w="3952" w:type="dxa"/>
            <w:tcBorders>
              <w:top w:val="nil"/>
              <w:left w:val="nil"/>
              <w:bottom w:val="single" w:sz="4" w:space="0" w:color="auto"/>
              <w:right w:val="nil"/>
            </w:tcBorders>
            <w:vAlign w:val="center"/>
          </w:tcPr>
          <w:p w14:paraId="355949AB" w14:textId="77777777" w:rsidR="00FA3AAD" w:rsidRPr="00FA3AAD" w:rsidRDefault="00FA3AAD" w:rsidP="00FA3AAD">
            <w:pPr>
              <w:tabs>
                <w:tab w:val="center" w:pos="6612"/>
              </w:tabs>
              <w:spacing w:after="120" w:line="360" w:lineRule="auto"/>
              <w:jc w:val="center"/>
              <w:rPr>
                <w:szCs w:val="24"/>
              </w:rPr>
            </w:pPr>
          </w:p>
          <w:p w14:paraId="3D6C022F" w14:textId="77777777" w:rsidR="00FA3AAD" w:rsidRPr="00FA3AAD" w:rsidRDefault="00FA3AAD" w:rsidP="00FA3AAD">
            <w:pPr>
              <w:tabs>
                <w:tab w:val="center" w:pos="6612"/>
              </w:tabs>
              <w:spacing w:after="120" w:line="360" w:lineRule="auto"/>
              <w:jc w:val="center"/>
              <w:rPr>
                <w:szCs w:val="24"/>
                <w:rtl/>
              </w:rPr>
            </w:pPr>
          </w:p>
        </w:tc>
        <w:tc>
          <w:tcPr>
            <w:tcW w:w="1274" w:type="dxa"/>
            <w:vAlign w:val="center"/>
          </w:tcPr>
          <w:p w14:paraId="739C8F7A" w14:textId="77777777" w:rsidR="00FA3AAD" w:rsidRPr="00FA3AAD" w:rsidRDefault="00FA3AAD" w:rsidP="00FA3AAD">
            <w:pPr>
              <w:tabs>
                <w:tab w:val="center" w:pos="6612"/>
              </w:tabs>
              <w:spacing w:after="120" w:line="360" w:lineRule="auto"/>
              <w:jc w:val="center"/>
              <w:rPr>
                <w:szCs w:val="24"/>
              </w:rPr>
            </w:pPr>
          </w:p>
        </w:tc>
        <w:tc>
          <w:tcPr>
            <w:tcW w:w="3296" w:type="dxa"/>
            <w:vAlign w:val="center"/>
          </w:tcPr>
          <w:p w14:paraId="58392352" w14:textId="77777777" w:rsidR="00FA3AAD" w:rsidRPr="00FA3AAD" w:rsidRDefault="00FA3AAD" w:rsidP="00FA3AAD">
            <w:pPr>
              <w:tabs>
                <w:tab w:val="center" w:pos="6612"/>
              </w:tabs>
              <w:spacing w:after="120" w:line="360" w:lineRule="auto"/>
              <w:jc w:val="center"/>
              <w:rPr>
                <w:szCs w:val="24"/>
              </w:rPr>
            </w:pPr>
          </w:p>
        </w:tc>
      </w:tr>
    </w:tbl>
    <w:p w14:paraId="3FD89C67" w14:textId="77777777" w:rsidR="00FA3AAD" w:rsidRPr="00FA3AAD" w:rsidRDefault="00FA3AAD" w:rsidP="00FA3AAD">
      <w:pPr>
        <w:tabs>
          <w:tab w:val="center" w:pos="4153"/>
          <w:tab w:val="right" w:pos="8306"/>
          <w:tab w:val="right" w:pos="8640"/>
        </w:tabs>
        <w:spacing w:after="120" w:line="360" w:lineRule="auto"/>
        <w:ind w:left="709"/>
        <w:jc w:val="both"/>
        <w:rPr>
          <w:szCs w:val="24"/>
          <w:rtl/>
        </w:rPr>
      </w:pPr>
      <w:r w:rsidRPr="00FA3AAD">
        <w:rPr>
          <w:rFonts w:hint="cs"/>
          <w:szCs w:val="24"/>
          <w:rtl/>
        </w:rPr>
        <w:t xml:space="preserve">        חשב המשרד או סגנו</w:t>
      </w:r>
    </w:p>
    <w:p w14:paraId="73F4E3B9" w14:textId="77777777" w:rsidR="00FA3AAD" w:rsidRPr="00FA3AAD" w:rsidRDefault="00FA3AAD" w:rsidP="00FA3AAD">
      <w:pPr>
        <w:bidi w:val="0"/>
        <w:spacing w:after="160" w:line="360" w:lineRule="auto"/>
        <w:rPr>
          <w:sz w:val="96"/>
          <w:szCs w:val="96"/>
        </w:rPr>
      </w:pPr>
      <w:r w:rsidRPr="00FA3AAD">
        <w:rPr>
          <w:sz w:val="96"/>
          <w:szCs w:val="96"/>
        </w:rPr>
        <w:br w:type="page"/>
      </w:r>
    </w:p>
    <w:p w14:paraId="14D114EA" w14:textId="77777777" w:rsidR="00FA3AAD" w:rsidRPr="00FA3AAD" w:rsidRDefault="00FA3AAD" w:rsidP="00FA3AAD">
      <w:pPr>
        <w:keepNext/>
        <w:spacing w:line="360" w:lineRule="auto"/>
        <w:ind w:left="720"/>
        <w:jc w:val="center"/>
        <w:rPr>
          <w:b/>
          <w:bCs/>
          <w:sz w:val="28"/>
          <w:szCs w:val="28"/>
          <w:u w:val="single"/>
          <w:rtl/>
        </w:rPr>
      </w:pPr>
      <w:bookmarkStart w:id="209" w:name="_Ref357443260"/>
      <w:r w:rsidRPr="00FA3AAD">
        <w:rPr>
          <w:rFonts w:hint="cs"/>
          <w:b/>
          <w:bCs/>
          <w:sz w:val="28"/>
          <w:szCs w:val="28"/>
          <w:u w:val="single"/>
          <w:rtl/>
        </w:rPr>
        <w:t>נספחי החוזה</w:t>
      </w:r>
    </w:p>
    <w:p w14:paraId="341C0D48" w14:textId="77777777" w:rsidR="00FA3AAD" w:rsidRPr="00FA3AAD" w:rsidRDefault="00FA3AAD" w:rsidP="00FA3AAD">
      <w:pPr>
        <w:keepNext/>
        <w:numPr>
          <w:ilvl w:val="0"/>
          <w:numId w:val="58"/>
        </w:numPr>
        <w:spacing w:line="360" w:lineRule="auto"/>
        <w:rPr>
          <w:rtl/>
        </w:rPr>
      </w:pPr>
      <w:bookmarkStart w:id="210" w:name="_Ref445314607"/>
      <w:bookmarkStart w:id="211" w:name="_Ref448841933"/>
      <w:bookmarkStart w:id="212" w:name="_Ref459910810"/>
      <w:r w:rsidRPr="00FA3AAD">
        <w:rPr>
          <w:rFonts w:hint="cs"/>
          <w:b/>
          <w:bCs/>
          <w:rtl/>
        </w:rPr>
        <w:t xml:space="preserve">נספח </w:t>
      </w:r>
      <w:r w:rsidRPr="00FA3AAD">
        <w:rPr>
          <w:b/>
          <w:bCs/>
          <w:rtl/>
        </w:rPr>
        <w:fldChar w:fldCharType="begin"/>
      </w:r>
      <w:r w:rsidRPr="00FA3AAD">
        <w:rPr>
          <w:b/>
          <w:bCs/>
          <w:rtl/>
        </w:rPr>
        <w:instrText xml:space="preserve"> </w:instrText>
      </w:r>
      <w:r w:rsidRPr="00FA3AAD">
        <w:rPr>
          <w:rFonts w:hint="cs"/>
          <w:b/>
          <w:bCs/>
        </w:rPr>
        <w:instrText>REF</w:instrText>
      </w:r>
      <w:r w:rsidRPr="00FA3AAD">
        <w:rPr>
          <w:rFonts w:hint="cs"/>
          <w:b/>
          <w:bCs/>
          <w:rtl/>
        </w:rPr>
        <w:instrText xml:space="preserve"> _</w:instrText>
      </w:r>
      <w:r w:rsidRPr="00FA3AAD">
        <w:rPr>
          <w:rFonts w:hint="cs"/>
          <w:b/>
          <w:bCs/>
        </w:rPr>
        <w:instrText>Ref445314607 \r \h</w:instrText>
      </w:r>
      <w:r w:rsidRPr="00FA3AAD">
        <w:rPr>
          <w:b/>
          <w:bCs/>
          <w:rtl/>
        </w:rPr>
        <w:instrText xml:space="preserve">  \* </w:instrText>
      </w:r>
      <w:r w:rsidRPr="00FA3AAD">
        <w:rPr>
          <w:b/>
          <w:bCs/>
        </w:rPr>
        <w:instrText>MERGEFORMAT</w:instrText>
      </w:r>
      <w:r w:rsidRPr="00FA3AAD">
        <w:rPr>
          <w:b/>
          <w:bCs/>
          <w:rtl/>
        </w:rPr>
        <w:instrText xml:space="preserve"> </w:instrText>
      </w:r>
      <w:r w:rsidRPr="00FA3AAD">
        <w:rPr>
          <w:b/>
          <w:bCs/>
          <w:rtl/>
        </w:rPr>
      </w:r>
      <w:r w:rsidRPr="00FA3AAD">
        <w:rPr>
          <w:b/>
          <w:bCs/>
          <w:rtl/>
        </w:rPr>
        <w:fldChar w:fldCharType="separate"/>
      </w:r>
      <w:r w:rsidRPr="00FA3AAD">
        <w:rPr>
          <w:b/>
          <w:bCs/>
          <w:rtl/>
        </w:rPr>
        <w:t>‏א</w:t>
      </w:r>
      <w:r w:rsidRPr="00FA3AAD">
        <w:rPr>
          <w:b/>
          <w:bCs/>
          <w:rtl/>
        </w:rPr>
        <w:fldChar w:fldCharType="end"/>
      </w:r>
      <w:r w:rsidRPr="00FA3AAD">
        <w:rPr>
          <w:rFonts w:hint="cs"/>
          <w:b/>
          <w:bCs/>
          <w:rtl/>
        </w:rPr>
        <w:t>'</w:t>
      </w:r>
      <w:r w:rsidRPr="00FA3AAD">
        <w:rPr>
          <w:rFonts w:hint="cs"/>
          <w:rtl/>
        </w:rPr>
        <w:t xml:space="preserve"> </w:t>
      </w:r>
      <w:r w:rsidRPr="00FA3AAD">
        <w:rPr>
          <w:rtl/>
        </w:rPr>
        <w:tab/>
      </w:r>
      <w:r w:rsidRPr="00FA3AAD">
        <w:rPr>
          <w:rFonts w:hint="cs"/>
          <w:rtl/>
        </w:rPr>
        <w:t>-</w:t>
      </w:r>
      <w:r w:rsidRPr="00FA3AAD">
        <w:rPr>
          <w:rFonts w:hint="cs"/>
          <w:rtl/>
        </w:rPr>
        <w:tab/>
        <w:t xml:space="preserve">טופס ההצעה (לרבות טופס ההצעה הכספית), כפי שהוגש על-ידי הספק </w:t>
      </w:r>
      <w:r w:rsidRPr="00FA3AAD">
        <w:rPr>
          <w:rtl/>
        </w:rPr>
        <w:tab/>
      </w:r>
      <w:r w:rsidRPr="00FA3AAD">
        <w:rPr>
          <w:rtl/>
        </w:rPr>
        <w:tab/>
      </w:r>
      <w:r w:rsidRPr="00FA3AAD">
        <w:rPr>
          <w:rtl/>
        </w:rPr>
        <w:tab/>
      </w:r>
      <w:r w:rsidRPr="00FA3AAD">
        <w:rPr>
          <w:rFonts w:hint="cs"/>
          <w:rtl/>
        </w:rPr>
        <w:t>במסגרת</w:t>
      </w:r>
      <w:bookmarkEnd w:id="210"/>
      <w:bookmarkEnd w:id="211"/>
      <w:r w:rsidRPr="00FA3AAD">
        <w:rPr>
          <w:rFonts w:hint="cs"/>
          <w:rtl/>
        </w:rPr>
        <w:t xml:space="preserve"> </w:t>
      </w:r>
      <w:r w:rsidRPr="00FA3AAD">
        <w:rPr>
          <w:rFonts w:ascii="Arial" w:hAnsi="Arial" w:hint="cs"/>
          <w:rtl/>
          <w:lang w:eastAsia="en-US"/>
        </w:rPr>
        <w:t>המכרז, וכן כל יתר המסמכים שצורפו להצעת הספק במכרז</w:t>
      </w:r>
      <w:bookmarkEnd w:id="212"/>
    </w:p>
    <w:p w14:paraId="33364671" w14:textId="77777777" w:rsidR="00FA3AAD" w:rsidRPr="00FA3AAD" w:rsidRDefault="00FA3AAD" w:rsidP="00FA3AAD">
      <w:pPr>
        <w:keepNext/>
        <w:numPr>
          <w:ilvl w:val="0"/>
          <w:numId w:val="58"/>
        </w:numPr>
        <w:spacing w:line="360" w:lineRule="auto"/>
      </w:pPr>
      <w:bookmarkStart w:id="213" w:name="_Ref451949929"/>
      <w:r w:rsidRPr="00FA3AAD">
        <w:rPr>
          <w:rFonts w:hint="cs"/>
          <w:b/>
          <w:bCs/>
          <w:rtl/>
        </w:rPr>
        <w:t xml:space="preserve">נספח </w:t>
      </w:r>
      <w:r w:rsidRPr="00FA3AAD">
        <w:rPr>
          <w:b/>
          <w:bCs/>
          <w:rtl/>
        </w:rPr>
        <w:fldChar w:fldCharType="begin"/>
      </w:r>
      <w:r w:rsidRPr="00FA3AAD">
        <w:rPr>
          <w:b/>
          <w:bCs/>
          <w:rtl/>
        </w:rPr>
        <w:instrText xml:space="preserve"> </w:instrText>
      </w:r>
      <w:r w:rsidRPr="00FA3AAD">
        <w:rPr>
          <w:rFonts w:hint="cs"/>
          <w:b/>
          <w:bCs/>
        </w:rPr>
        <w:instrText>REF</w:instrText>
      </w:r>
      <w:r w:rsidRPr="00FA3AAD">
        <w:rPr>
          <w:rFonts w:hint="cs"/>
          <w:b/>
          <w:bCs/>
          <w:rtl/>
        </w:rPr>
        <w:instrText xml:space="preserve"> _</w:instrText>
      </w:r>
      <w:r w:rsidRPr="00FA3AAD">
        <w:rPr>
          <w:rFonts w:hint="cs"/>
          <w:b/>
          <w:bCs/>
        </w:rPr>
        <w:instrText>Ref451949929 \r \h</w:instrText>
      </w:r>
      <w:r w:rsidRPr="00FA3AAD">
        <w:rPr>
          <w:b/>
          <w:bCs/>
          <w:rtl/>
        </w:rPr>
        <w:instrText xml:space="preserve">  \* </w:instrText>
      </w:r>
      <w:r w:rsidRPr="00FA3AAD">
        <w:rPr>
          <w:b/>
          <w:bCs/>
        </w:rPr>
        <w:instrText>MERGEFORMAT</w:instrText>
      </w:r>
      <w:r w:rsidRPr="00FA3AAD">
        <w:rPr>
          <w:b/>
          <w:bCs/>
          <w:rtl/>
        </w:rPr>
        <w:instrText xml:space="preserve"> </w:instrText>
      </w:r>
      <w:r w:rsidRPr="00FA3AAD">
        <w:rPr>
          <w:b/>
          <w:bCs/>
          <w:rtl/>
        </w:rPr>
      </w:r>
      <w:r w:rsidRPr="00FA3AAD">
        <w:rPr>
          <w:b/>
          <w:bCs/>
          <w:rtl/>
        </w:rPr>
        <w:fldChar w:fldCharType="separate"/>
      </w:r>
      <w:r w:rsidRPr="00FA3AAD">
        <w:rPr>
          <w:b/>
          <w:bCs/>
          <w:rtl/>
        </w:rPr>
        <w:t>‏ב</w:t>
      </w:r>
      <w:r w:rsidRPr="00FA3AAD">
        <w:rPr>
          <w:b/>
          <w:bCs/>
          <w:rtl/>
        </w:rPr>
        <w:fldChar w:fldCharType="end"/>
      </w:r>
      <w:r w:rsidRPr="00FA3AAD">
        <w:rPr>
          <w:rFonts w:hint="cs"/>
          <w:b/>
          <w:bCs/>
          <w:rtl/>
        </w:rPr>
        <w:t>'</w:t>
      </w:r>
      <w:r w:rsidRPr="00FA3AAD">
        <w:rPr>
          <w:rFonts w:hint="cs"/>
          <w:rtl/>
        </w:rPr>
        <w:t xml:space="preserve"> </w:t>
      </w:r>
      <w:r w:rsidRPr="00FA3AAD">
        <w:rPr>
          <w:rtl/>
        </w:rPr>
        <w:tab/>
      </w:r>
      <w:r w:rsidRPr="00FA3AAD">
        <w:rPr>
          <w:rFonts w:hint="cs"/>
          <w:rtl/>
        </w:rPr>
        <w:t>-</w:t>
      </w:r>
      <w:r w:rsidRPr="00FA3AAD">
        <w:rPr>
          <w:rFonts w:hint="cs"/>
          <w:rtl/>
        </w:rPr>
        <w:tab/>
        <w:t>טופס דיווח</w:t>
      </w:r>
      <w:bookmarkEnd w:id="213"/>
    </w:p>
    <w:p w14:paraId="44393B3C" w14:textId="77777777" w:rsidR="00FA3AAD" w:rsidRPr="00FA3AAD" w:rsidRDefault="00FA3AAD" w:rsidP="00FA3AAD">
      <w:pPr>
        <w:keepNext/>
        <w:numPr>
          <w:ilvl w:val="0"/>
          <w:numId w:val="58"/>
        </w:numPr>
        <w:spacing w:line="360" w:lineRule="auto"/>
      </w:pPr>
      <w:bookmarkStart w:id="214" w:name="_Ref443234852"/>
      <w:bookmarkEnd w:id="209"/>
      <w:r w:rsidRPr="00FA3AAD">
        <w:rPr>
          <w:rFonts w:hint="cs"/>
          <w:b/>
          <w:bCs/>
          <w:rtl/>
        </w:rPr>
        <w:t xml:space="preserve">נספח </w:t>
      </w:r>
      <w:r w:rsidRPr="00FA3AAD">
        <w:rPr>
          <w:b/>
          <w:bCs/>
          <w:rtl/>
        </w:rPr>
        <w:fldChar w:fldCharType="begin"/>
      </w:r>
      <w:r w:rsidRPr="00FA3AAD">
        <w:rPr>
          <w:b/>
          <w:bCs/>
          <w:rtl/>
        </w:rPr>
        <w:instrText xml:space="preserve"> </w:instrText>
      </w:r>
      <w:r w:rsidRPr="00FA3AAD">
        <w:rPr>
          <w:rFonts w:hint="cs"/>
          <w:b/>
          <w:bCs/>
        </w:rPr>
        <w:instrText>REF</w:instrText>
      </w:r>
      <w:r w:rsidRPr="00FA3AAD">
        <w:rPr>
          <w:rFonts w:hint="cs"/>
          <w:b/>
          <w:bCs/>
          <w:rtl/>
        </w:rPr>
        <w:instrText xml:space="preserve"> _</w:instrText>
      </w:r>
      <w:r w:rsidRPr="00FA3AAD">
        <w:rPr>
          <w:rFonts w:hint="cs"/>
          <w:b/>
          <w:bCs/>
        </w:rPr>
        <w:instrText>Ref443234852 \r \h</w:instrText>
      </w:r>
      <w:r w:rsidRPr="00FA3AAD">
        <w:rPr>
          <w:b/>
          <w:bCs/>
          <w:rtl/>
        </w:rPr>
        <w:instrText xml:space="preserve">  \* </w:instrText>
      </w:r>
      <w:r w:rsidRPr="00FA3AAD">
        <w:rPr>
          <w:b/>
          <w:bCs/>
        </w:rPr>
        <w:instrText>MERGEFORMAT</w:instrText>
      </w:r>
      <w:r w:rsidRPr="00FA3AAD">
        <w:rPr>
          <w:b/>
          <w:bCs/>
          <w:rtl/>
        </w:rPr>
        <w:instrText xml:space="preserve"> </w:instrText>
      </w:r>
      <w:r w:rsidRPr="00FA3AAD">
        <w:rPr>
          <w:b/>
          <w:bCs/>
          <w:rtl/>
        </w:rPr>
      </w:r>
      <w:r w:rsidRPr="00FA3AAD">
        <w:rPr>
          <w:b/>
          <w:bCs/>
          <w:rtl/>
        </w:rPr>
        <w:fldChar w:fldCharType="separate"/>
      </w:r>
      <w:r w:rsidRPr="00FA3AAD">
        <w:rPr>
          <w:b/>
          <w:bCs/>
          <w:rtl/>
        </w:rPr>
        <w:t>‏ג</w:t>
      </w:r>
      <w:r w:rsidRPr="00FA3AAD">
        <w:rPr>
          <w:b/>
          <w:bCs/>
          <w:rtl/>
        </w:rPr>
        <w:fldChar w:fldCharType="end"/>
      </w:r>
      <w:r w:rsidRPr="00FA3AAD">
        <w:rPr>
          <w:rFonts w:hint="cs"/>
          <w:b/>
          <w:bCs/>
          <w:rtl/>
        </w:rPr>
        <w:t>'</w:t>
      </w:r>
      <w:r w:rsidRPr="00FA3AAD">
        <w:rPr>
          <w:rFonts w:hint="cs"/>
          <w:rtl/>
        </w:rPr>
        <w:tab/>
        <w:t>-</w:t>
      </w:r>
      <w:r w:rsidRPr="00FA3AAD">
        <w:rPr>
          <w:rFonts w:hint="cs"/>
          <w:rtl/>
        </w:rPr>
        <w:tab/>
        <w:t>נוסח ערבות</w:t>
      </w:r>
      <w:bookmarkEnd w:id="214"/>
    </w:p>
    <w:p w14:paraId="62A252FF" w14:textId="77777777" w:rsidR="00FA3AAD" w:rsidRPr="00FA3AAD" w:rsidRDefault="00FA3AAD" w:rsidP="00FA3AAD">
      <w:pPr>
        <w:keepNext/>
        <w:numPr>
          <w:ilvl w:val="0"/>
          <w:numId w:val="58"/>
        </w:numPr>
        <w:spacing w:line="360" w:lineRule="auto"/>
      </w:pPr>
      <w:bookmarkStart w:id="215" w:name="_Ref305155560"/>
      <w:bookmarkStart w:id="216" w:name="_Ref311566169"/>
      <w:bookmarkStart w:id="217" w:name="_Ref397959757"/>
      <w:r w:rsidRPr="00FA3AAD">
        <w:rPr>
          <w:rFonts w:hint="cs"/>
          <w:b/>
          <w:bCs/>
          <w:rtl/>
        </w:rPr>
        <w:t xml:space="preserve">נספח </w:t>
      </w:r>
      <w:r w:rsidRPr="00FA3AAD">
        <w:rPr>
          <w:b/>
          <w:bCs/>
        </w:rPr>
        <w:fldChar w:fldCharType="begin"/>
      </w:r>
      <w:r w:rsidRPr="00FA3AAD">
        <w:rPr>
          <w:b/>
          <w:bCs/>
        </w:rPr>
        <w:instrText xml:space="preserve"> REF _Ref305155560 \r \h  \* MERGEFORMAT </w:instrText>
      </w:r>
      <w:r w:rsidRPr="00FA3AAD">
        <w:rPr>
          <w:b/>
          <w:bCs/>
        </w:rPr>
      </w:r>
      <w:r w:rsidRPr="00FA3AAD">
        <w:rPr>
          <w:b/>
          <w:bCs/>
        </w:rPr>
        <w:fldChar w:fldCharType="separate"/>
      </w:r>
      <w:r w:rsidRPr="00FA3AAD">
        <w:rPr>
          <w:b/>
          <w:bCs/>
          <w:rtl/>
        </w:rPr>
        <w:t>‏ד</w:t>
      </w:r>
      <w:r w:rsidRPr="00FA3AAD">
        <w:rPr>
          <w:b/>
          <w:bCs/>
        </w:rPr>
        <w:fldChar w:fldCharType="end"/>
      </w:r>
      <w:r w:rsidRPr="00FA3AAD">
        <w:rPr>
          <w:rFonts w:hint="cs"/>
          <w:b/>
          <w:bCs/>
          <w:rtl/>
        </w:rPr>
        <w:t>'</w:t>
      </w:r>
      <w:r w:rsidRPr="00FA3AAD">
        <w:rPr>
          <w:rFonts w:hint="cs"/>
          <w:rtl/>
        </w:rPr>
        <w:tab/>
        <w:t>-</w:t>
      </w:r>
      <w:r w:rsidRPr="00FA3AAD">
        <w:rPr>
          <w:rFonts w:hint="cs"/>
          <w:rtl/>
        </w:rPr>
        <w:tab/>
      </w:r>
      <w:bookmarkEnd w:id="215"/>
      <w:bookmarkEnd w:id="216"/>
      <w:r w:rsidRPr="00FA3AAD">
        <w:rPr>
          <w:rFonts w:hint="cs"/>
          <w:rtl/>
        </w:rPr>
        <w:t>אישור קיום ביטוח</w:t>
      </w:r>
      <w:bookmarkEnd w:id="217"/>
      <w:r w:rsidRPr="00FA3AAD">
        <w:rPr>
          <w:rFonts w:hint="cs"/>
          <w:rtl/>
        </w:rPr>
        <w:t>ים</w:t>
      </w:r>
    </w:p>
    <w:p w14:paraId="0856F78D" w14:textId="77777777" w:rsidR="00FA3AAD" w:rsidRPr="00FA3AAD" w:rsidRDefault="00FA3AAD" w:rsidP="00FA3AAD">
      <w:pPr>
        <w:keepNext/>
        <w:numPr>
          <w:ilvl w:val="0"/>
          <w:numId w:val="58"/>
        </w:numPr>
        <w:spacing w:line="360" w:lineRule="auto"/>
      </w:pPr>
      <w:bookmarkStart w:id="218" w:name="_Ref397959819"/>
      <w:bookmarkStart w:id="219" w:name="_Ref397959836"/>
      <w:bookmarkStart w:id="220" w:name="_Ref445314796"/>
      <w:r w:rsidRPr="00FA3AAD">
        <w:rPr>
          <w:rFonts w:hint="cs"/>
          <w:b/>
          <w:bCs/>
          <w:rtl/>
        </w:rPr>
        <w:t>נספח</w:t>
      </w:r>
      <w:bookmarkEnd w:id="218"/>
      <w:r w:rsidRPr="00FA3AAD">
        <w:rPr>
          <w:rFonts w:hint="cs"/>
          <w:b/>
          <w:bCs/>
          <w:rtl/>
        </w:rPr>
        <w:t xml:space="preserve"> </w:t>
      </w:r>
      <w:r w:rsidRPr="00FA3AAD">
        <w:rPr>
          <w:b/>
          <w:bCs/>
        </w:rPr>
        <w:fldChar w:fldCharType="begin"/>
      </w:r>
      <w:r w:rsidRPr="00FA3AAD">
        <w:rPr>
          <w:b/>
          <w:bCs/>
        </w:rPr>
        <w:instrText xml:space="preserve"> REF _Ref397959819 \r \h  \* MERGEFORMAT </w:instrText>
      </w:r>
      <w:r w:rsidRPr="00FA3AAD">
        <w:rPr>
          <w:b/>
          <w:bCs/>
        </w:rPr>
      </w:r>
      <w:r w:rsidRPr="00FA3AAD">
        <w:rPr>
          <w:b/>
          <w:bCs/>
        </w:rPr>
        <w:fldChar w:fldCharType="separate"/>
      </w:r>
      <w:r w:rsidRPr="00FA3AAD">
        <w:rPr>
          <w:b/>
          <w:bCs/>
          <w:rtl/>
        </w:rPr>
        <w:t>‏ה</w:t>
      </w:r>
      <w:r w:rsidRPr="00FA3AAD">
        <w:rPr>
          <w:b/>
          <w:bCs/>
        </w:rPr>
        <w:fldChar w:fldCharType="end"/>
      </w:r>
      <w:r w:rsidRPr="00FA3AAD">
        <w:rPr>
          <w:rFonts w:hint="cs"/>
          <w:b/>
          <w:bCs/>
          <w:rtl/>
        </w:rPr>
        <w:t>'</w:t>
      </w:r>
      <w:r w:rsidRPr="00FA3AAD">
        <w:rPr>
          <w:rFonts w:hint="cs"/>
          <w:b/>
          <w:bCs/>
          <w:rtl/>
        </w:rPr>
        <w:tab/>
      </w:r>
      <w:r w:rsidRPr="00FA3AAD">
        <w:rPr>
          <w:rFonts w:hint="cs"/>
          <w:rtl/>
        </w:rPr>
        <w:t>-</w:t>
      </w:r>
      <w:r w:rsidRPr="00FA3AAD">
        <w:rPr>
          <w:rFonts w:hint="cs"/>
          <w:rtl/>
        </w:rPr>
        <w:tab/>
        <w:t>התחייבות לשמירת סודיות</w:t>
      </w:r>
      <w:bookmarkEnd w:id="219"/>
      <w:bookmarkEnd w:id="220"/>
    </w:p>
    <w:p w14:paraId="0B6399D1" w14:textId="77777777" w:rsidR="00FA3AAD" w:rsidRPr="00FA3AAD" w:rsidRDefault="00FA3AAD" w:rsidP="00FA3AAD">
      <w:pPr>
        <w:bidi w:val="0"/>
        <w:spacing w:after="160" w:line="360" w:lineRule="auto"/>
      </w:pPr>
      <w:r w:rsidRPr="00FA3AAD">
        <w:rPr>
          <w:rtl/>
        </w:rPr>
        <w:br w:type="page"/>
      </w:r>
    </w:p>
    <w:p w14:paraId="0710A63E" w14:textId="77777777" w:rsidR="00FA3AAD" w:rsidRPr="00FA3AAD" w:rsidRDefault="00FA3AAD" w:rsidP="00FA3AAD">
      <w:pPr>
        <w:keepNext/>
        <w:spacing w:line="360" w:lineRule="auto"/>
        <w:rPr>
          <w:rtl/>
        </w:rPr>
      </w:pPr>
    </w:p>
    <w:p w14:paraId="24C65EA9" w14:textId="77777777" w:rsidR="00FA3AAD" w:rsidRPr="00FA3AAD" w:rsidRDefault="00FA3AAD" w:rsidP="00FA3AAD">
      <w:pPr>
        <w:spacing w:after="120" w:line="360" w:lineRule="auto"/>
        <w:jc w:val="center"/>
        <w:rPr>
          <w:b/>
          <w:bCs/>
          <w:sz w:val="28"/>
          <w:szCs w:val="30"/>
          <w:u w:val="single"/>
        </w:rPr>
      </w:pPr>
      <w:r w:rsidRPr="00FA3AAD">
        <w:rPr>
          <w:rFonts w:hint="cs"/>
          <w:b/>
          <w:bCs/>
          <w:sz w:val="28"/>
          <w:szCs w:val="30"/>
          <w:u w:val="single"/>
          <w:rtl/>
        </w:rPr>
        <w:t xml:space="preserve">נספח </w:t>
      </w:r>
      <w:r w:rsidRPr="00FA3AAD">
        <w:fldChar w:fldCharType="begin"/>
      </w:r>
      <w:r w:rsidRPr="00FA3AAD">
        <w:instrText xml:space="preserve"> REF _Ref445314607 \r \h  \* MERGEFORMAT </w:instrText>
      </w:r>
      <w:r w:rsidRPr="00FA3AAD">
        <w:fldChar w:fldCharType="separate"/>
      </w:r>
      <w:r w:rsidRPr="00FA3AAD">
        <w:rPr>
          <w:b/>
          <w:bCs/>
          <w:sz w:val="28"/>
          <w:szCs w:val="30"/>
          <w:u w:val="single"/>
          <w:rtl/>
        </w:rPr>
        <w:t>‏א</w:t>
      </w:r>
      <w:r w:rsidRPr="00FA3AAD">
        <w:fldChar w:fldCharType="end"/>
      </w:r>
      <w:r w:rsidRPr="00FA3AAD">
        <w:rPr>
          <w:rFonts w:hint="cs"/>
          <w:b/>
          <w:bCs/>
          <w:sz w:val="28"/>
          <w:szCs w:val="30"/>
          <w:u w:val="single"/>
          <w:rtl/>
        </w:rPr>
        <w:t>'</w:t>
      </w:r>
    </w:p>
    <w:p w14:paraId="692A2D78" w14:textId="77777777" w:rsidR="00FA3AAD" w:rsidRPr="00FA3AAD" w:rsidRDefault="00FA3AAD" w:rsidP="00FA3AAD">
      <w:pPr>
        <w:spacing w:after="120" w:line="360" w:lineRule="auto"/>
        <w:jc w:val="center"/>
        <w:rPr>
          <w:b/>
          <w:bCs/>
          <w:sz w:val="28"/>
          <w:szCs w:val="30"/>
          <w:u w:val="single"/>
        </w:rPr>
      </w:pPr>
      <w:r w:rsidRPr="00FA3AAD">
        <w:rPr>
          <w:rFonts w:hint="cs"/>
          <w:b/>
          <w:bCs/>
          <w:sz w:val="28"/>
          <w:szCs w:val="30"/>
          <w:u w:val="single"/>
          <w:rtl/>
        </w:rPr>
        <w:t>טופס ההצעה (לרבות ההצעה הכספית), כפי שהוגש על-ידי הספק במסגרת</w:t>
      </w:r>
    </w:p>
    <w:p w14:paraId="121F37A7" w14:textId="77777777" w:rsidR="00FA3AAD" w:rsidRPr="00FA3AAD" w:rsidRDefault="00FA3AAD" w:rsidP="00FA3AAD">
      <w:pPr>
        <w:spacing w:after="120" w:line="360" w:lineRule="auto"/>
        <w:jc w:val="center"/>
        <w:rPr>
          <w:b/>
          <w:bCs/>
          <w:sz w:val="28"/>
          <w:szCs w:val="30"/>
          <w:u w:val="single"/>
        </w:rPr>
      </w:pPr>
      <w:r w:rsidRPr="00FA3AAD">
        <w:rPr>
          <w:rFonts w:hint="cs"/>
          <w:b/>
          <w:bCs/>
          <w:sz w:val="28"/>
          <w:szCs w:val="30"/>
          <w:u w:val="single"/>
          <w:rtl/>
        </w:rPr>
        <w:t>המכרז, וכן כל יתר המסמכים שצורפו להצעת הספק במכרז</w:t>
      </w:r>
    </w:p>
    <w:p w14:paraId="52A6BA17" w14:textId="77777777" w:rsidR="00FA3AAD" w:rsidRPr="00FA3AAD" w:rsidRDefault="00FA3AAD" w:rsidP="00FA3AAD">
      <w:pPr>
        <w:bidi w:val="0"/>
        <w:spacing w:line="360" w:lineRule="auto"/>
      </w:pPr>
      <w:r w:rsidRPr="00FA3AAD">
        <w:rPr>
          <w:rtl/>
        </w:rPr>
        <w:br w:type="page"/>
      </w:r>
    </w:p>
    <w:p w14:paraId="613DD593" w14:textId="77777777" w:rsidR="00FA3AAD" w:rsidRPr="00FA3AAD" w:rsidRDefault="00FA3AAD" w:rsidP="00FA3AAD">
      <w:pPr>
        <w:spacing w:after="120" w:line="360" w:lineRule="auto"/>
        <w:jc w:val="center"/>
        <w:rPr>
          <w:b/>
          <w:bCs/>
          <w:sz w:val="28"/>
          <w:szCs w:val="30"/>
          <w:u w:val="single"/>
          <w:rtl/>
        </w:rPr>
      </w:pPr>
      <w:r w:rsidRPr="00FA3AAD">
        <w:rPr>
          <w:rFonts w:hint="cs"/>
          <w:b/>
          <w:bCs/>
          <w:sz w:val="28"/>
          <w:szCs w:val="30"/>
          <w:u w:val="single"/>
          <w:rtl/>
        </w:rPr>
        <w:t xml:space="preserve">נספח </w:t>
      </w:r>
      <w:r w:rsidRPr="00FA3AAD">
        <w:fldChar w:fldCharType="begin"/>
      </w:r>
      <w:r w:rsidRPr="00FA3AAD">
        <w:instrText xml:space="preserve"> REF _Ref451949929 \r \h  \* MERGEFORMAT </w:instrText>
      </w:r>
      <w:r w:rsidRPr="00FA3AAD">
        <w:fldChar w:fldCharType="separate"/>
      </w:r>
      <w:r w:rsidRPr="00FA3AAD">
        <w:rPr>
          <w:b/>
          <w:bCs/>
          <w:sz w:val="28"/>
          <w:szCs w:val="30"/>
          <w:u w:val="single"/>
          <w:rtl/>
        </w:rPr>
        <w:t>‏ב</w:t>
      </w:r>
      <w:r w:rsidRPr="00FA3AAD">
        <w:fldChar w:fldCharType="end"/>
      </w:r>
      <w:r w:rsidRPr="00FA3AAD">
        <w:rPr>
          <w:rFonts w:hint="cs"/>
          <w:b/>
          <w:bCs/>
          <w:sz w:val="28"/>
          <w:szCs w:val="30"/>
          <w:u w:val="single"/>
          <w:rtl/>
        </w:rPr>
        <w:t>'</w:t>
      </w:r>
    </w:p>
    <w:p w14:paraId="1C3764B6" w14:textId="77777777" w:rsidR="00FA3AAD" w:rsidRPr="00FA3AAD" w:rsidRDefault="00FA3AAD" w:rsidP="00FA3AAD">
      <w:pPr>
        <w:spacing w:after="120" w:line="360" w:lineRule="auto"/>
        <w:jc w:val="center"/>
        <w:rPr>
          <w:b/>
          <w:bCs/>
          <w:sz w:val="28"/>
          <w:szCs w:val="30"/>
          <w:u w:val="single"/>
          <w:rtl/>
        </w:rPr>
      </w:pPr>
      <w:r w:rsidRPr="00FA3AAD">
        <w:rPr>
          <w:rFonts w:hint="cs"/>
          <w:b/>
          <w:bCs/>
          <w:sz w:val="28"/>
          <w:szCs w:val="30"/>
          <w:u w:val="single"/>
          <w:rtl/>
        </w:rPr>
        <w:t>טופס דיווח</w:t>
      </w:r>
    </w:p>
    <w:p w14:paraId="141F5AB5" w14:textId="77777777" w:rsidR="00FA3AAD" w:rsidRPr="00FA3AAD" w:rsidRDefault="00FA3AAD" w:rsidP="00FA3AAD">
      <w:pPr>
        <w:spacing w:line="360" w:lineRule="auto"/>
        <w:jc w:val="center"/>
        <w:rPr>
          <w:b/>
          <w:bCs/>
          <w:sz w:val="28"/>
          <w:szCs w:val="28"/>
          <w:rtl/>
        </w:rPr>
      </w:pPr>
      <w:r w:rsidRPr="00FA3AAD">
        <w:rPr>
          <w:rFonts w:hint="cs"/>
          <w:b/>
          <w:bCs/>
          <w:sz w:val="28"/>
          <w:szCs w:val="28"/>
          <w:rtl/>
        </w:rPr>
        <w:t xml:space="preserve">דו"ח שעות </w:t>
      </w:r>
      <w:r w:rsidRPr="00FA3AAD">
        <w:rPr>
          <w:b/>
          <w:bCs/>
          <w:sz w:val="28"/>
          <w:szCs w:val="28"/>
          <w:rtl/>
        </w:rPr>
        <w:t>–</w:t>
      </w:r>
      <w:r w:rsidRPr="00FA3AAD">
        <w:rPr>
          <w:rFonts w:hint="cs"/>
          <w:b/>
          <w:bCs/>
          <w:sz w:val="28"/>
          <w:szCs w:val="28"/>
          <w:rtl/>
        </w:rPr>
        <w:t xml:space="preserve"> </w:t>
      </w:r>
      <w:r w:rsidRPr="00FA3AAD">
        <w:rPr>
          <w:rFonts w:hint="eastAsia"/>
          <w:b/>
          <w:bCs/>
          <w:sz w:val="28"/>
          <w:szCs w:val="28"/>
          <w:rtl/>
        </w:rPr>
        <w:t>יועצים</w:t>
      </w:r>
    </w:p>
    <w:p w14:paraId="11E79B43" w14:textId="77777777" w:rsidR="00FA3AAD" w:rsidRPr="00FA3AAD" w:rsidRDefault="00FA3AAD" w:rsidP="00FA3AAD">
      <w:pPr>
        <w:numPr>
          <w:ilvl w:val="0"/>
          <w:numId w:val="59"/>
        </w:numPr>
        <w:spacing w:before="80" w:after="80" w:line="360" w:lineRule="auto"/>
      </w:pPr>
      <w:r w:rsidRPr="00FA3AAD">
        <w:rPr>
          <w:rFonts w:hint="cs"/>
          <w:rtl/>
        </w:rPr>
        <w:t xml:space="preserve">תאריך קבלה </w:t>
      </w:r>
      <w:r w:rsidRPr="00FA3AAD">
        <w:rPr>
          <w:rtl/>
        </w:rPr>
        <w:t>–</w:t>
      </w:r>
      <w:r w:rsidRPr="00FA3AAD">
        <w:rPr>
          <w:rFonts w:hint="cs"/>
          <w:rtl/>
        </w:rPr>
        <w:t xml:space="preserve"> ימולא ע"י המשרד:_____________________________</w:t>
      </w:r>
    </w:p>
    <w:p w14:paraId="7D3C1415" w14:textId="77777777" w:rsidR="00FA3AAD" w:rsidRPr="00FA3AAD" w:rsidRDefault="00FA3AAD" w:rsidP="00FA3AAD">
      <w:pPr>
        <w:widowControl w:val="0"/>
        <w:numPr>
          <w:ilvl w:val="0"/>
          <w:numId w:val="59"/>
        </w:numPr>
        <w:spacing w:before="80" w:after="80" w:line="360" w:lineRule="auto"/>
      </w:pPr>
      <w:r w:rsidRPr="00FA3AAD">
        <w:rPr>
          <w:rFonts w:hint="cs"/>
          <w:rtl/>
        </w:rPr>
        <w:t>הריני להצהיר כי בצעתי את השעות המפורטות כדלקמן:</w:t>
      </w:r>
    </w:p>
    <w:tbl>
      <w:tblPr>
        <w:tblpPr w:leftFromText="180" w:rightFromText="180" w:vertAnchor="text" w:horzAnchor="margin" w:tblpY="260"/>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42"/>
        <w:gridCol w:w="1642"/>
        <w:gridCol w:w="1642"/>
        <w:gridCol w:w="1642"/>
        <w:gridCol w:w="1643"/>
        <w:gridCol w:w="1643"/>
      </w:tblGrid>
      <w:tr w:rsidR="00FA3AAD" w:rsidRPr="00FA3AAD" w14:paraId="49412267" w14:textId="77777777" w:rsidTr="00191E5B">
        <w:tc>
          <w:tcPr>
            <w:tcW w:w="1642" w:type="dxa"/>
            <w:shd w:val="clear" w:color="auto" w:fill="auto"/>
          </w:tcPr>
          <w:p w14:paraId="04DB530F" w14:textId="77777777" w:rsidR="00FA3AAD" w:rsidRPr="00FA3AAD" w:rsidRDefault="00FA3AAD" w:rsidP="00FA3AAD">
            <w:pPr>
              <w:widowControl w:val="0"/>
              <w:spacing w:line="360" w:lineRule="auto"/>
              <w:jc w:val="center"/>
              <w:rPr>
                <w:b/>
                <w:bCs/>
                <w:caps/>
                <w:rtl/>
              </w:rPr>
            </w:pPr>
            <w:r w:rsidRPr="00FA3AAD">
              <w:rPr>
                <w:rFonts w:hint="cs"/>
                <w:b/>
                <w:bCs/>
                <w:caps/>
                <w:rtl/>
              </w:rPr>
              <w:t>תאריך ביצוע השירות</w:t>
            </w:r>
          </w:p>
        </w:tc>
        <w:tc>
          <w:tcPr>
            <w:tcW w:w="1642" w:type="dxa"/>
            <w:shd w:val="clear" w:color="auto" w:fill="auto"/>
          </w:tcPr>
          <w:p w14:paraId="6D0E0970" w14:textId="77777777" w:rsidR="00FA3AAD" w:rsidRPr="00FA3AAD" w:rsidRDefault="00FA3AAD" w:rsidP="00FA3AAD">
            <w:pPr>
              <w:widowControl w:val="0"/>
              <w:spacing w:line="360" w:lineRule="auto"/>
              <w:jc w:val="center"/>
              <w:rPr>
                <w:b/>
                <w:bCs/>
                <w:caps/>
                <w:rtl/>
              </w:rPr>
            </w:pPr>
            <w:r w:rsidRPr="00FA3AAD">
              <w:rPr>
                <w:rFonts w:hint="cs"/>
                <w:b/>
                <w:bCs/>
                <w:caps/>
                <w:rtl/>
              </w:rPr>
              <w:t>שעות ביצוע (תחילה וסיום)</w:t>
            </w:r>
          </w:p>
        </w:tc>
        <w:tc>
          <w:tcPr>
            <w:tcW w:w="1642" w:type="dxa"/>
            <w:shd w:val="clear" w:color="auto" w:fill="auto"/>
          </w:tcPr>
          <w:p w14:paraId="4E8D0738" w14:textId="77777777" w:rsidR="00FA3AAD" w:rsidRPr="00FA3AAD" w:rsidRDefault="00FA3AAD" w:rsidP="00FA3AAD">
            <w:pPr>
              <w:widowControl w:val="0"/>
              <w:spacing w:line="360" w:lineRule="auto"/>
              <w:jc w:val="center"/>
              <w:rPr>
                <w:b/>
                <w:bCs/>
                <w:caps/>
                <w:rtl/>
              </w:rPr>
            </w:pPr>
            <w:r w:rsidRPr="00FA3AAD">
              <w:rPr>
                <w:rFonts w:hint="cs"/>
                <w:b/>
                <w:bCs/>
                <w:caps/>
                <w:rtl/>
              </w:rPr>
              <w:t>מס' שעות עבודה שביצעו</w:t>
            </w:r>
          </w:p>
        </w:tc>
        <w:tc>
          <w:tcPr>
            <w:tcW w:w="1642" w:type="dxa"/>
            <w:shd w:val="clear" w:color="auto" w:fill="auto"/>
          </w:tcPr>
          <w:p w14:paraId="135AE12A" w14:textId="77777777" w:rsidR="00FA3AAD" w:rsidRPr="00FA3AAD" w:rsidRDefault="00FA3AAD" w:rsidP="00FA3AAD">
            <w:pPr>
              <w:widowControl w:val="0"/>
              <w:spacing w:line="360" w:lineRule="auto"/>
              <w:jc w:val="center"/>
              <w:rPr>
                <w:b/>
                <w:bCs/>
                <w:caps/>
                <w:rtl/>
              </w:rPr>
            </w:pPr>
            <w:r w:rsidRPr="00FA3AAD">
              <w:rPr>
                <w:rFonts w:hint="cs"/>
                <w:b/>
                <w:bCs/>
                <w:caps/>
                <w:rtl/>
              </w:rPr>
              <w:t>תיאור השירות</w:t>
            </w:r>
          </w:p>
        </w:tc>
        <w:tc>
          <w:tcPr>
            <w:tcW w:w="1643" w:type="dxa"/>
            <w:shd w:val="clear" w:color="auto" w:fill="auto"/>
          </w:tcPr>
          <w:p w14:paraId="207CB85D" w14:textId="77777777" w:rsidR="00FA3AAD" w:rsidRPr="00FA3AAD" w:rsidRDefault="00FA3AAD" w:rsidP="00FA3AAD">
            <w:pPr>
              <w:widowControl w:val="0"/>
              <w:spacing w:line="360" w:lineRule="auto"/>
              <w:jc w:val="center"/>
              <w:rPr>
                <w:b/>
                <w:bCs/>
                <w:caps/>
                <w:rtl/>
              </w:rPr>
            </w:pPr>
            <w:r w:rsidRPr="00FA3AAD">
              <w:rPr>
                <w:rFonts w:hint="cs"/>
                <w:b/>
                <w:bCs/>
                <w:caps/>
                <w:rtl/>
              </w:rPr>
              <w:t>שם המבצע</w:t>
            </w:r>
          </w:p>
        </w:tc>
        <w:tc>
          <w:tcPr>
            <w:tcW w:w="1643" w:type="dxa"/>
            <w:shd w:val="clear" w:color="auto" w:fill="auto"/>
          </w:tcPr>
          <w:p w14:paraId="6BB992C9" w14:textId="77777777" w:rsidR="00FA3AAD" w:rsidRPr="00FA3AAD" w:rsidRDefault="00FA3AAD" w:rsidP="00FA3AAD">
            <w:pPr>
              <w:widowControl w:val="0"/>
              <w:spacing w:line="360" w:lineRule="auto"/>
              <w:jc w:val="center"/>
              <w:rPr>
                <w:b/>
                <w:bCs/>
                <w:caps/>
                <w:rtl/>
              </w:rPr>
            </w:pPr>
            <w:r w:rsidRPr="00FA3AAD">
              <w:rPr>
                <w:rFonts w:hint="cs"/>
                <w:b/>
                <w:bCs/>
                <w:caps/>
                <w:rtl/>
              </w:rPr>
              <w:t>חתימת המבצע</w:t>
            </w:r>
          </w:p>
        </w:tc>
      </w:tr>
      <w:tr w:rsidR="00FA3AAD" w:rsidRPr="00FA3AAD" w14:paraId="06EEAE15" w14:textId="77777777" w:rsidTr="00191E5B">
        <w:tc>
          <w:tcPr>
            <w:tcW w:w="1642" w:type="dxa"/>
            <w:shd w:val="clear" w:color="auto" w:fill="auto"/>
          </w:tcPr>
          <w:p w14:paraId="62D1AD25" w14:textId="77777777" w:rsidR="00FA3AAD" w:rsidRPr="00FA3AAD" w:rsidRDefault="00FA3AAD" w:rsidP="00FA3AAD">
            <w:pPr>
              <w:widowControl w:val="0"/>
              <w:spacing w:line="360" w:lineRule="auto"/>
              <w:rPr>
                <w:rtl/>
              </w:rPr>
            </w:pPr>
          </w:p>
        </w:tc>
        <w:tc>
          <w:tcPr>
            <w:tcW w:w="1642" w:type="dxa"/>
            <w:shd w:val="clear" w:color="auto" w:fill="auto"/>
          </w:tcPr>
          <w:p w14:paraId="20EC5B94" w14:textId="77777777" w:rsidR="00FA3AAD" w:rsidRPr="00FA3AAD" w:rsidRDefault="00FA3AAD" w:rsidP="00FA3AAD">
            <w:pPr>
              <w:widowControl w:val="0"/>
              <w:spacing w:line="360" w:lineRule="auto"/>
              <w:rPr>
                <w:rtl/>
              </w:rPr>
            </w:pPr>
          </w:p>
        </w:tc>
        <w:tc>
          <w:tcPr>
            <w:tcW w:w="1642" w:type="dxa"/>
            <w:shd w:val="clear" w:color="auto" w:fill="auto"/>
          </w:tcPr>
          <w:p w14:paraId="26820F43" w14:textId="77777777" w:rsidR="00FA3AAD" w:rsidRPr="00FA3AAD" w:rsidRDefault="00FA3AAD" w:rsidP="00FA3AAD">
            <w:pPr>
              <w:widowControl w:val="0"/>
              <w:spacing w:line="360" w:lineRule="auto"/>
              <w:rPr>
                <w:rtl/>
              </w:rPr>
            </w:pPr>
          </w:p>
        </w:tc>
        <w:tc>
          <w:tcPr>
            <w:tcW w:w="1642" w:type="dxa"/>
            <w:shd w:val="clear" w:color="auto" w:fill="auto"/>
          </w:tcPr>
          <w:p w14:paraId="669056A7" w14:textId="77777777" w:rsidR="00FA3AAD" w:rsidRPr="00FA3AAD" w:rsidRDefault="00FA3AAD" w:rsidP="00FA3AAD">
            <w:pPr>
              <w:widowControl w:val="0"/>
              <w:spacing w:line="360" w:lineRule="auto"/>
              <w:rPr>
                <w:rtl/>
              </w:rPr>
            </w:pPr>
          </w:p>
        </w:tc>
        <w:tc>
          <w:tcPr>
            <w:tcW w:w="1643" w:type="dxa"/>
            <w:shd w:val="clear" w:color="auto" w:fill="auto"/>
          </w:tcPr>
          <w:p w14:paraId="4A59324A" w14:textId="77777777" w:rsidR="00FA3AAD" w:rsidRPr="00FA3AAD" w:rsidRDefault="00FA3AAD" w:rsidP="00FA3AAD">
            <w:pPr>
              <w:widowControl w:val="0"/>
              <w:spacing w:line="360" w:lineRule="auto"/>
              <w:rPr>
                <w:rtl/>
              </w:rPr>
            </w:pPr>
          </w:p>
        </w:tc>
        <w:tc>
          <w:tcPr>
            <w:tcW w:w="1643" w:type="dxa"/>
            <w:shd w:val="clear" w:color="auto" w:fill="auto"/>
          </w:tcPr>
          <w:p w14:paraId="5AEB10C1" w14:textId="77777777" w:rsidR="00FA3AAD" w:rsidRPr="00FA3AAD" w:rsidRDefault="00FA3AAD" w:rsidP="00FA3AAD">
            <w:pPr>
              <w:widowControl w:val="0"/>
              <w:spacing w:line="360" w:lineRule="auto"/>
              <w:rPr>
                <w:rtl/>
              </w:rPr>
            </w:pPr>
          </w:p>
        </w:tc>
      </w:tr>
      <w:tr w:rsidR="00FA3AAD" w:rsidRPr="00FA3AAD" w14:paraId="038047BD" w14:textId="77777777" w:rsidTr="00191E5B">
        <w:tc>
          <w:tcPr>
            <w:tcW w:w="1642" w:type="dxa"/>
            <w:shd w:val="clear" w:color="auto" w:fill="auto"/>
          </w:tcPr>
          <w:p w14:paraId="0D9919AC" w14:textId="77777777" w:rsidR="00FA3AAD" w:rsidRPr="00FA3AAD" w:rsidRDefault="00FA3AAD" w:rsidP="00FA3AAD">
            <w:pPr>
              <w:widowControl w:val="0"/>
              <w:spacing w:line="360" w:lineRule="auto"/>
              <w:rPr>
                <w:rtl/>
              </w:rPr>
            </w:pPr>
          </w:p>
        </w:tc>
        <w:tc>
          <w:tcPr>
            <w:tcW w:w="1642" w:type="dxa"/>
            <w:shd w:val="clear" w:color="auto" w:fill="auto"/>
          </w:tcPr>
          <w:p w14:paraId="457A9E3F" w14:textId="77777777" w:rsidR="00FA3AAD" w:rsidRPr="00FA3AAD" w:rsidRDefault="00FA3AAD" w:rsidP="00FA3AAD">
            <w:pPr>
              <w:widowControl w:val="0"/>
              <w:spacing w:line="360" w:lineRule="auto"/>
              <w:rPr>
                <w:rtl/>
              </w:rPr>
            </w:pPr>
          </w:p>
        </w:tc>
        <w:tc>
          <w:tcPr>
            <w:tcW w:w="1642" w:type="dxa"/>
            <w:shd w:val="clear" w:color="auto" w:fill="auto"/>
          </w:tcPr>
          <w:p w14:paraId="0C15AAA9" w14:textId="77777777" w:rsidR="00FA3AAD" w:rsidRPr="00FA3AAD" w:rsidRDefault="00FA3AAD" w:rsidP="00FA3AAD">
            <w:pPr>
              <w:widowControl w:val="0"/>
              <w:spacing w:line="360" w:lineRule="auto"/>
              <w:rPr>
                <w:rtl/>
              </w:rPr>
            </w:pPr>
          </w:p>
        </w:tc>
        <w:tc>
          <w:tcPr>
            <w:tcW w:w="1642" w:type="dxa"/>
            <w:shd w:val="clear" w:color="auto" w:fill="auto"/>
          </w:tcPr>
          <w:p w14:paraId="3640CBB8" w14:textId="77777777" w:rsidR="00FA3AAD" w:rsidRPr="00FA3AAD" w:rsidRDefault="00FA3AAD" w:rsidP="00FA3AAD">
            <w:pPr>
              <w:widowControl w:val="0"/>
              <w:spacing w:line="360" w:lineRule="auto"/>
              <w:rPr>
                <w:rtl/>
              </w:rPr>
            </w:pPr>
          </w:p>
        </w:tc>
        <w:tc>
          <w:tcPr>
            <w:tcW w:w="1643" w:type="dxa"/>
            <w:shd w:val="clear" w:color="auto" w:fill="auto"/>
          </w:tcPr>
          <w:p w14:paraId="6ED41FC4" w14:textId="77777777" w:rsidR="00FA3AAD" w:rsidRPr="00FA3AAD" w:rsidRDefault="00FA3AAD" w:rsidP="00FA3AAD">
            <w:pPr>
              <w:widowControl w:val="0"/>
              <w:spacing w:line="360" w:lineRule="auto"/>
              <w:rPr>
                <w:rtl/>
              </w:rPr>
            </w:pPr>
          </w:p>
        </w:tc>
        <w:tc>
          <w:tcPr>
            <w:tcW w:w="1643" w:type="dxa"/>
            <w:shd w:val="clear" w:color="auto" w:fill="auto"/>
          </w:tcPr>
          <w:p w14:paraId="5AD39ECF" w14:textId="77777777" w:rsidR="00FA3AAD" w:rsidRPr="00FA3AAD" w:rsidRDefault="00FA3AAD" w:rsidP="00FA3AAD">
            <w:pPr>
              <w:widowControl w:val="0"/>
              <w:spacing w:line="360" w:lineRule="auto"/>
              <w:rPr>
                <w:rtl/>
              </w:rPr>
            </w:pPr>
          </w:p>
        </w:tc>
      </w:tr>
      <w:tr w:rsidR="00FA3AAD" w:rsidRPr="00FA3AAD" w14:paraId="5E2BCFEB" w14:textId="77777777" w:rsidTr="00191E5B">
        <w:tc>
          <w:tcPr>
            <w:tcW w:w="1642" w:type="dxa"/>
            <w:shd w:val="clear" w:color="auto" w:fill="auto"/>
          </w:tcPr>
          <w:p w14:paraId="6B4CDDA6" w14:textId="77777777" w:rsidR="00FA3AAD" w:rsidRPr="00FA3AAD" w:rsidRDefault="00FA3AAD" w:rsidP="00FA3AAD">
            <w:pPr>
              <w:widowControl w:val="0"/>
              <w:spacing w:line="360" w:lineRule="auto"/>
              <w:rPr>
                <w:rtl/>
              </w:rPr>
            </w:pPr>
          </w:p>
        </w:tc>
        <w:tc>
          <w:tcPr>
            <w:tcW w:w="1642" w:type="dxa"/>
            <w:shd w:val="clear" w:color="auto" w:fill="auto"/>
          </w:tcPr>
          <w:p w14:paraId="7EE007C9" w14:textId="77777777" w:rsidR="00FA3AAD" w:rsidRPr="00FA3AAD" w:rsidRDefault="00FA3AAD" w:rsidP="00FA3AAD">
            <w:pPr>
              <w:widowControl w:val="0"/>
              <w:spacing w:line="360" w:lineRule="auto"/>
              <w:rPr>
                <w:rtl/>
              </w:rPr>
            </w:pPr>
          </w:p>
        </w:tc>
        <w:tc>
          <w:tcPr>
            <w:tcW w:w="1642" w:type="dxa"/>
            <w:shd w:val="clear" w:color="auto" w:fill="auto"/>
          </w:tcPr>
          <w:p w14:paraId="7397AC2B" w14:textId="77777777" w:rsidR="00FA3AAD" w:rsidRPr="00FA3AAD" w:rsidRDefault="00FA3AAD" w:rsidP="00FA3AAD">
            <w:pPr>
              <w:widowControl w:val="0"/>
              <w:spacing w:line="360" w:lineRule="auto"/>
              <w:rPr>
                <w:rtl/>
              </w:rPr>
            </w:pPr>
          </w:p>
        </w:tc>
        <w:tc>
          <w:tcPr>
            <w:tcW w:w="1642" w:type="dxa"/>
            <w:shd w:val="clear" w:color="auto" w:fill="auto"/>
          </w:tcPr>
          <w:p w14:paraId="1CB4DB18" w14:textId="77777777" w:rsidR="00FA3AAD" w:rsidRPr="00FA3AAD" w:rsidRDefault="00FA3AAD" w:rsidP="00FA3AAD">
            <w:pPr>
              <w:widowControl w:val="0"/>
              <w:spacing w:line="360" w:lineRule="auto"/>
              <w:rPr>
                <w:rtl/>
              </w:rPr>
            </w:pPr>
          </w:p>
        </w:tc>
        <w:tc>
          <w:tcPr>
            <w:tcW w:w="1643" w:type="dxa"/>
            <w:shd w:val="clear" w:color="auto" w:fill="auto"/>
          </w:tcPr>
          <w:p w14:paraId="6145E9BB" w14:textId="77777777" w:rsidR="00FA3AAD" w:rsidRPr="00FA3AAD" w:rsidRDefault="00FA3AAD" w:rsidP="00FA3AAD">
            <w:pPr>
              <w:widowControl w:val="0"/>
              <w:spacing w:line="360" w:lineRule="auto"/>
              <w:rPr>
                <w:rtl/>
              </w:rPr>
            </w:pPr>
          </w:p>
        </w:tc>
        <w:tc>
          <w:tcPr>
            <w:tcW w:w="1643" w:type="dxa"/>
            <w:shd w:val="clear" w:color="auto" w:fill="auto"/>
          </w:tcPr>
          <w:p w14:paraId="522485BF" w14:textId="77777777" w:rsidR="00FA3AAD" w:rsidRPr="00FA3AAD" w:rsidRDefault="00FA3AAD" w:rsidP="00FA3AAD">
            <w:pPr>
              <w:widowControl w:val="0"/>
              <w:spacing w:line="360" w:lineRule="auto"/>
              <w:rPr>
                <w:rtl/>
              </w:rPr>
            </w:pPr>
          </w:p>
        </w:tc>
      </w:tr>
      <w:tr w:rsidR="00FA3AAD" w:rsidRPr="00FA3AAD" w14:paraId="469CC010" w14:textId="77777777" w:rsidTr="00191E5B">
        <w:tc>
          <w:tcPr>
            <w:tcW w:w="1642" w:type="dxa"/>
            <w:shd w:val="clear" w:color="auto" w:fill="auto"/>
          </w:tcPr>
          <w:p w14:paraId="51D45AEA" w14:textId="77777777" w:rsidR="00FA3AAD" w:rsidRPr="00FA3AAD" w:rsidRDefault="00FA3AAD" w:rsidP="00FA3AAD">
            <w:pPr>
              <w:widowControl w:val="0"/>
              <w:spacing w:line="360" w:lineRule="auto"/>
              <w:rPr>
                <w:rtl/>
              </w:rPr>
            </w:pPr>
          </w:p>
        </w:tc>
        <w:tc>
          <w:tcPr>
            <w:tcW w:w="1642" w:type="dxa"/>
            <w:shd w:val="clear" w:color="auto" w:fill="auto"/>
          </w:tcPr>
          <w:p w14:paraId="5AB0961A" w14:textId="77777777" w:rsidR="00FA3AAD" w:rsidRPr="00FA3AAD" w:rsidRDefault="00FA3AAD" w:rsidP="00FA3AAD">
            <w:pPr>
              <w:widowControl w:val="0"/>
              <w:spacing w:line="360" w:lineRule="auto"/>
              <w:rPr>
                <w:rtl/>
              </w:rPr>
            </w:pPr>
          </w:p>
        </w:tc>
        <w:tc>
          <w:tcPr>
            <w:tcW w:w="1642" w:type="dxa"/>
            <w:shd w:val="clear" w:color="auto" w:fill="auto"/>
          </w:tcPr>
          <w:p w14:paraId="437B4E25" w14:textId="77777777" w:rsidR="00FA3AAD" w:rsidRPr="00FA3AAD" w:rsidRDefault="00FA3AAD" w:rsidP="00FA3AAD">
            <w:pPr>
              <w:widowControl w:val="0"/>
              <w:spacing w:line="360" w:lineRule="auto"/>
              <w:rPr>
                <w:rtl/>
              </w:rPr>
            </w:pPr>
          </w:p>
        </w:tc>
        <w:tc>
          <w:tcPr>
            <w:tcW w:w="1642" w:type="dxa"/>
            <w:shd w:val="clear" w:color="auto" w:fill="auto"/>
          </w:tcPr>
          <w:p w14:paraId="6C71AE17" w14:textId="77777777" w:rsidR="00FA3AAD" w:rsidRPr="00FA3AAD" w:rsidRDefault="00FA3AAD" w:rsidP="00FA3AAD">
            <w:pPr>
              <w:widowControl w:val="0"/>
              <w:spacing w:line="360" w:lineRule="auto"/>
              <w:rPr>
                <w:rtl/>
              </w:rPr>
            </w:pPr>
          </w:p>
        </w:tc>
        <w:tc>
          <w:tcPr>
            <w:tcW w:w="1643" w:type="dxa"/>
            <w:shd w:val="clear" w:color="auto" w:fill="auto"/>
          </w:tcPr>
          <w:p w14:paraId="6030A196" w14:textId="77777777" w:rsidR="00FA3AAD" w:rsidRPr="00FA3AAD" w:rsidRDefault="00FA3AAD" w:rsidP="00FA3AAD">
            <w:pPr>
              <w:widowControl w:val="0"/>
              <w:spacing w:line="360" w:lineRule="auto"/>
              <w:rPr>
                <w:rtl/>
              </w:rPr>
            </w:pPr>
          </w:p>
        </w:tc>
        <w:tc>
          <w:tcPr>
            <w:tcW w:w="1643" w:type="dxa"/>
            <w:shd w:val="clear" w:color="auto" w:fill="auto"/>
          </w:tcPr>
          <w:p w14:paraId="44B3F3CC" w14:textId="77777777" w:rsidR="00FA3AAD" w:rsidRPr="00FA3AAD" w:rsidRDefault="00FA3AAD" w:rsidP="00FA3AAD">
            <w:pPr>
              <w:widowControl w:val="0"/>
              <w:spacing w:line="360" w:lineRule="auto"/>
              <w:rPr>
                <w:rtl/>
              </w:rPr>
            </w:pPr>
          </w:p>
        </w:tc>
      </w:tr>
      <w:tr w:rsidR="00FA3AAD" w:rsidRPr="00FA3AAD" w14:paraId="343DEDC1" w14:textId="77777777" w:rsidTr="00191E5B">
        <w:tc>
          <w:tcPr>
            <w:tcW w:w="1642" w:type="dxa"/>
            <w:shd w:val="clear" w:color="auto" w:fill="auto"/>
          </w:tcPr>
          <w:p w14:paraId="0680EF52" w14:textId="77777777" w:rsidR="00FA3AAD" w:rsidRPr="00FA3AAD" w:rsidRDefault="00FA3AAD" w:rsidP="00FA3AAD">
            <w:pPr>
              <w:widowControl w:val="0"/>
              <w:spacing w:line="360" w:lineRule="auto"/>
              <w:rPr>
                <w:rtl/>
              </w:rPr>
            </w:pPr>
          </w:p>
        </w:tc>
        <w:tc>
          <w:tcPr>
            <w:tcW w:w="1642" w:type="dxa"/>
            <w:shd w:val="clear" w:color="auto" w:fill="auto"/>
          </w:tcPr>
          <w:p w14:paraId="1B69D789" w14:textId="77777777" w:rsidR="00FA3AAD" w:rsidRPr="00FA3AAD" w:rsidRDefault="00FA3AAD" w:rsidP="00FA3AAD">
            <w:pPr>
              <w:widowControl w:val="0"/>
              <w:spacing w:line="360" w:lineRule="auto"/>
              <w:rPr>
                <w:rtl/>
              </w:rPr>
            </w:pPr>
          </w:p>
        </w:tc>
        <w:tc>
          <w:tcPr>
            <w:tcW w:w="1642" w:type="dxa"/>
            <w:shd w:val="clear" w:color="auto" w:fill="auto"/>
          </w:tcPr>
          <w:p w14:paraId="467E65D5" w14:textId="77777777" w:rsidR="00FA3AAD" w:rsidRPr="00FA3AAD" w:rsidRDefault="00FA3AAD" w:rsidP="00FA3AAD">
            <w:pPr>
              <w:widowControl w:val="0"/>
              <w:spacing w:line="360" w:lineRule="auto"/>
              <w:rPr>
                <w:rtl/>
              </w:rPr>
            </w:pPr>
          </w:p>
        </w:tc>
        <w:tc>
          <w:tcPr>
            <w:tcW w:w="1642" w:type="dxa"/>
            <w:shd w:val="clear" w:color="auto" w:fill="auto"/>
          </w:tcPr>
          <w:p w14:paraId="7A1565A8" w14:textId="77777777" w:rsidR="00FA3AAD" w:rsidRPr="00FA3AAD" w:rsidRDefault="00FA3AAD" w:rsidP="00FA3AAD">
            <w:pPr>
              <w:widowControl w:val="0"/>
              <w:spacing w:line="360" w:lineRule="auto"/>
              <w:rPr>
                <w:rtl/>
              </w:rPr>
            </w:pPr>
          </w:p>
        </w:tc>
        <w:tc>
          <w:tcPr>
            <w:tcW w:w="1643" w:type="dxa"/>
            <w:shd w:val="clear" w:color="auto" w:fill="auto"/>
          </w:tcPr>
          <w:p w14:paraId="21E9D099" w14:textId="77777777" w:rsidR="00FA3AAD" w:rsidRPr="00FA3AAD" w:rsidRDefault="00FA3AAD" w:rsidP="00FA3AAD">
            <w:pPr>
              <w:widowControl w:val="0"/>
              <w:spacing w:line="360" w:lineRule="auto"/>
              <w:rPr>
                <w:rtl/>
              </w:rPr>
            </w:pPr>
          </w:p>
        </w:tc>
        <w:tc>
          <w:tcPr>
            <w:tcW w:w="1643" w:type="dxa"/>
            <w:shd w:val="clear" w:color="auto" w:fill="auto"/>
          </w:tcPr>
          <w:p w14:paraId="21F44D15" w14:textId="77777777" w:rsidR="00FA3AAD" w:rsidRPr="00FA3AAD" w:rsidRDefault="00FA3AAD" w:rsidP="00FA3AAD">
            <w:pPr>
              <w:widowControl w:val="0"/>
              <w:spacing w:line="360" w:lineRule="auto"/>
              <w:rPr>
                <w:rtl/>
              </w:rPr>
            </w:pPr>
          </w:p>
        </w:tc>
      </w:tr>
      <w:tr w:rsidR="00FA3AAD" w:rsidRPr="00FA3AAD" w14:paraId="48F0FF3F" w14:textId="77777777" w:rsidTr="00191E5B">
        <w:tc>
          <w:tcPr>
            <w:tcW w:w="1642" w:type="dxa"/>
            <w:shd w:val="clear" w:color="auto" w:fill="auto"/>
          </w:tcPr>
          <w:p w14:paraId="46D6D7C2" w14:textId="77777777" w:rsidR="00FA3AAD" w:rsidRPr="00FA3AAD" w:rsidRDefault="00FA3AAD" w:rsidP="00FA3AAD">
            <w:pPr>
              <w:widowControl w:val="0"/>
              <w:spacing w:line="360" w:lineRule="auto"/>
              <w:rPr>
                <w:rtl/>
              </w:rPr>
            </w:pPr>
          </w:p>
        </w:tc>
        <w:tc>
          <w:tcPr>
            <w:tcW w:w="1642" w:type="dxa"/>
            <w:shd w:val="clear" w:color="auto" w:fill="auto"/>
          </w:tcPr>
          <w:p w14:paraId="3B2014BA" w14:textId="77777777" w:rsidR="00FA3AAD" w:rsidRPr="00FA3AAD" w:rsidRDefault="00FA3AAD" w:rsidP="00FA3AAD">
            <w:pPr>
              <w:widowControl w:val="0"/>
              <w:spacing w:line="360" w:lineRule="auto"/>
              <w:rPr>
                <w:rtl/>
              </w:rPr>
            </w:pPr>
          </w:p>
        </w:tc>
        <w:tc>
          <w:tcPr>
            <w:tcW w:w="1642" w:type="dxa"/>
            <w:shd w:val="clear" w:color="auto" w:fill="auto"/>
          </w:tcPr>
          <w:p w14:paraId="58C808F2" w14:textId="77777777" w:rsidR="00FA3AAD" w:rsidRPr="00FA3AAD" w:rsidRDefault="00FA3AAD" w:rsidP="00FA3AAD">
            <w:pPr>
              <w:widowControl w:val="0"/>
              <w:spacing w:line="360" w:lineRule="auto"/>
              <w:rPr>
                <w:rtl/>
              </w:rPr>
            </w:pPr>
          </w:p>
        </w:tc>
        <w:tc>
          <w:tcPr>
            <w:tcW w:w="1642" w:type="dxa"/>
            <w:shd w:val="clear" w:color="auto" w:fill="auto"/>
          </w:tcPr>
          <w:p w14:paraId="0D0C22E7" w14:textId="77777777" w:rsidR="00FA3AAD" w:rsidRPr="00FA3AAD" w:rsidRDefault="00FA3AAD" w:rsidP="00FA3AAD">
            <w:pPr>
              <w:widowControl w:val="0"/>
              <w:spacing w:line="360" w:lineRule="auto"/>
              <w:rPr>
                <w:rtl/>
              </w:rPr>
            </w:pPr>
          </w:p>
        </w:tc>
        <w:tc>
          <w:tcPr>
            <w:tcW w:w="1643" w:type="dxa"/>
            <w:shd w:val="clear" w:color="auto" w:fill="auto"/>
          </w:tcPr>
          <w:p w14:paraId="25A3BC7B" w14:textId="77777777" w:rsidR="00FA3AAD" w:rsidRPr="00FA3AAD" w:rsidRDefault="00FA3AAD" w:rsidP="00FA3AAD">
            <w:pPr>
              <w:widowControl w:val="0"/>
              <w:spacing w:line="360" w:lineRule="auto"/>
              <w:rPr>
                <w:rtl/>
              </w:rPr>
            </w:pPr>
          </w:p>
        </w:tc>
        <w:tc>
          <w:tcPr>
            <w:tcW w:w="1643" w:type="dxa"/>
            <w:shd w:val="clear" w:color="auto" w:fill="auto"/>
          </w:tcPr>
          <w:p w14:paraId="158275E1" w14:textId="77777777" w:rsidR="00FA3AAD" w:rsidRPr="00FA3AAD" w:rsidRDefault="00FA3AAD" w:rsidP="00FA3AAD">
            <w:pPr>
              <w:widowControl w:val="0"/>
              <w:spacing w:line="360" w:lineRule="auto"/>
              <w:rPr>
                <w:rtl/>
              </w:rPr>
            </w:pPr>
          </w:p>
        </w:tc>
      </w:tr>
      <w:tr w:rsidR="00FA3AAD" w:rsidRPr="00FA3AAD" w14:paraId="12A61964" w14:textId="77777777" w:rsidTr="00191E5B">
        <w:tc>
          <w:tcPr>
            <w:tcW w:w="1642" w:type="dxa"/>
            <w:shd w:val="clear" w:color="auto" w:fill="auto"/>
          </w:tcPr>
          <w:p w14:paraId="607CEACD" w14:textId="77777777" w:rsidR="00FA3AAD" w:rsidRPr="00FA3AAD" w:rsidRDefault="00FA3AAD" w:rsidP="00FA3AAD">
            <w:pPr>
              <w:widowControl w:val="0"/>
              <w:spacing w:line="360" w:lineRule="auto"/>
              <w:rPr>
                <w:rtl/>
              </w:rPr>
            </w:pPr>
          </w:p>
        </w:tc>
        <w:tc>
          <w:tcPr>
            <w:tcW w:w="1642" w:type="dxa"/>
            <w:shd w:val="clear" w:color="auto" w:fill="auto"/>
          </w:tcPr>
          <w:p w14:paraId="3348AF49" w14:textId="77777777" w:rsidR="00FA3AAD" w:rsidRPr="00FA3AAD" w:rsidRDefault="00FA3AAD" w:rsidP="00FA3AAD">
            <w:pPr>
              <w:widowControl w:val="0"/>
              <w:spacing w:line="360" w:lineRule="auto"/>
              <w:rPr>
                <w:rtl/>
              </w:rPr>
            </w:pPr>
          </w:p>
        </w:tc>
        <w:tc>
          <w:tcPr>
            <w:tcW w:w="1642" w:type="dxa"/>
            <w:shd w:val="clear" w:color="auto" w:fill="auto"/>
          </w:tcPr>
          <w:p w14:paraId="0679642E" w14:textId="77777777" w:rsidR="00FA3AAD" w:rsidRPr="00FA3AAD" w:rsidRDefault="00FA3AAD" w:rsidP="00FA3AAD">
            <w:pPr>
              <w:widowControl w:val="0"/>
              <w:spacing w:line="360" w:lineRule="auto"/>
              <w:rPr>
                <w:rtl/>
              </w:rPr>
            </w:pPr>
          </w:p>
        </w:tc>
        <w:tc>
          <w:tcPr>
            <w:tcW w:w="1642" w:type="dxa"/>
            <w:shd w:val="clear" w:color="auto" w:fill="auto"/>
          </w:tcPr>
          <w:p w14:paraId="7A04F852" w14:textId="77777777" w:rsidR="00FA3AAD" w:rsidRPr="00FA3AAD" w:rsidRDefault="00FA3AAD" w:rsidP="00FA3AAD">
            <w:pPr>
              <w:widowControl w:val="0"/>
              <w:spacing w:line="360" w:lineRule="auto"/>
              <w:rPr>
                <w:rtl/>
              </w:rPr>
            </w:pPr>
          </w:p>
        </w:tc>
        <w:tc>
          <w:tcPr>
            <w:tcW w:w="1643" w:type="dxa"/>
            <w:shd w:val="clear" w:color="auto" w:fill="auto"/>
          </w:tcPr>
          <w:p w14:paraId="2BB76A29" w14:textId="77777777" w:rsidR="00FA3AAD" w:rsidRPr="00FA3AAD" w:rsidRDefault="00FA3AAD" w:rsidP="00FA3AAD">
            <w:pPr>
              <w:widowControl w:val="0"/>
              <w:spacing w:line="360" w:lineRule="auto"/>
              <w:rPr>
                <w:rtl/>
              </w:rPr>
            </w:pPr>
          </w:p>
        </w:tc>
        <w:tc>
          <w:tcPr>
            <w:tcW w:w="1643" w:type="dxa"/>
            <w:shd w:val="clear" w:color="auto" w:fill="auto"/>
          </w:tcPr>
          <w:p w14:paraId="367070DA" w14:textId="77777777" w:rsidR="00FA3AAD" w:rsidRPr="00FA3AAD" w:rsidRDefault="00FA3AAD" w:rsidP="00FA3AAD">
            <w:pPr>
              <w:widowControl w:val="0"/>
              <w:spacing w:line="360" w:lineRule="auto"/>
              <w:rPr>
                <w:rtl/>
              </w:rPr>
            </w:pPr>
          </w:p>
        </w:tc>
      </w:tr>
      <w:tr w:rsidR="00FA3AAD" w:rsidRPr="00FA3AAD" w14:paraId="616AC79C" w14:textId="77777777" w:rsidTr="00191E5B">
        <w:tc>
          <w:tcPr>
            <w:tcW w:w="1642" w:type="dxa"/>
            <w:shd w:val="clear" w:color="auto" w:fill="auto"/>
          </w:tcPr>
          <w:p w14:paraId="0928BBAB" w14:textId="77777777" w:rsidR="00FA3AAD" w:rsidRPr="00FA3AAD" w:rsidRDefault="00FA3AAD" w:rsidP="00FA3AAD">
            <w:pPr>
              <w:widowControl w:val="0"/>
              <w:spacing w:line="360" w:lineRule="auto"/>
              <w:rPr>
                <w:rtl/>
              </w:rPr>
            </w:pPr>
          </w:p>
        </w:tc>
        <w:tc>
          <w:tcPr>
            <w:tcW w:w="1642" w:type="dxa"/>
            <w:shd w:val="clear" w:color="auto" w:fill="auto"/>
          </w:tcPr>
          <w:p w14:paraId="7AB43448" w14:textId="77777777" w:rsidR="00FA3AAD" w:rsidRPr="00FA3AAD" w:rsidRDefault="00FA3AAD" w:rsidP="00FA3AAD">
            <w:pPr>
              <w:widowControl w:val="0"/>
              <w:spacing w:line="360" w:lineRule="auto"/>
              <w:rPr>
                <w:rtl/>
              </w:rPr>
            </w:pPr>
          </w:p>
        </w:tc>
        <w:tc>
          <w:tcPr>
            <w:tcW w:w="1642" w:type="dxa"/>
            <w:shd w:val="clear" w:color="auto" w:fill="auto"/>
          </w:tcPr>
          <w:p w14:paraId="6E46B1F4" w14:textId="77777777" w:rsidR="00FA3AAD" w:rsidRPr="00FA3AAD" w:rsidRDefault="00FA3AAD" w:rsidP="00FA3AAD">
            <w:pPr>
              <w:widowControl w:val="0"/>
              <w:spacing w:line="360" w:lineRule="auto"/>
              <w:rPr>
                <w:rtl/>
              </w:rPr>
            </w:pPr>
          </w:p>
        </w:tc>
        <w:tc>
          <w:tcPr>
            <w:tcW w:w="1642" w:type="dxa"/>
            <w:shd w:val="clear" w:color="auto" w:fill="auto"/>
          </w:tcPr>
          <w:p w14:paraId="2925CAF6" w14:textId="77777777" w:rsidR="00FA3AAD" w:rsidRPr="00FA3AAD" w:rsidRDefault="00FA3AAD" w:rsidP="00FA3AAD">
            <w:pPr>
              <w:widowControl w:val="0"/>
              <w:spacing w:line="360" w:lineRule="auto"/>
              <w:rPr>
                <w:rtl/>
              </w:rPr>
            </w:pPr>
          </w:p>
        </w:tc>
        <w:tc>
          <w:tcPr>
            <w:tcW w:w="1643" w:type="dxa"/>
            <w:shd w:val="clear" w:color="auto" w:fill="auto"/>
          </w:tcPr>
          <w:p w14:paraId="29E819CF" w14:textId="77777777" w:rsidR="00FA3AAD" w:rsidRPr="00FA3AAD" w:rsidRDefault="00FA3AAD" w:rsidP="00FA3AAD">
            <w:pPr>
              <w:widowControl w:val="0"/>
              <w:spacing w:line="360" w:lineRule="auto"/>
              <w:rPr>
                <w:rtl/>
              </w:rPr>
            </w:pPr>
          </w:p>
        </w:tc>
        <w:tc>
          <w:tcPr>
            <w:tcW w:w="1643" w:type="dxa"/>
            <w:shd w:val="clear" w:color="auto" w:fill="auto"/>
          </w:tcPr>
          <w:p w14:paraId="4832D6E4" w14:textId="77777777" w:rsidR="00FA3AAD" w:rsidRPr="00FA3AAD" w:rsidRDefault="00FA3AAD" w:rsidP="00FA3AAD">
            <w:pPr>
              <w:widowControl w:val="0"/>
              <w:spacing w:line="360" w:lineRule="auto"/>
              <w:rPr>
                <w:rtl/>
              </w:rPr>
            </w:pPr>
          </w:p>
        </w:tc>
      </w:tr>
      <w:tr w:rsidR="00FA3AAD" w:rsidRPr="00FA3AAD" w14:paraId="4A95E940" w14:textId="77777777" w:rsidTr="00191E5B">
        <w:tc>
          <w:tcPr>
            <w:tcW w:w="1642" w:type="dxa"/>
            <w:shd w:val="clear" w:color="auto" w:fill="auto"/>
          </w:tcPr>
          <w:p w14:paraId="5878A342" w14:textId="77777777" w:rsidR="00FA3AAD" w:rsidRPr="00FA3AAD" w:rsidRDefault="00FA3AAD" w:rsidP="00FA3AAD">
            <w:pPr>
              <w:widowControl w:val="0"/>
              <w:spacing w:line="360" w:lineRule="auto"/>
              <w:rPr>
                <w:rtl/>
              </w:rPr>
            </w:pPr>
          </w:p>
        </w:tc>
        <w:tc>
          <w:tcPr>
            <w:tcW w:w="1642" w:type="dxa"/>
            <w:shd w:val="clear" w:color="auto" w:fill="auto"/>
          </w:tcPr>
          <w:p w14:paraId="271BF0EC" w14:textId="77777777" w:rsidR="00FA3AAD" w:rsidRPr="00FA3AAD" w:rsidRDefault="00FA3AAD" w:rsidP="00FA3AAD">
            <w:pPr>
              <w:widowControl w:val="0"/>
              <w:spacing w:line="360" w:lineRule="auto"/>
              <w:rPr>
                <w:rtl/>
              </w:rPr>
            </w:pPr>
          </w:p>
        </w:tc>
        <w:tc>
          <w:tcPr>
            <w:tcW w:w="1642" w:type="dxa"/>
            <w:shd w:val="clear" w:color="auto" w:fill="auto"/>
          </w:tcPr>
          <w:p w14:paraId="75F64E52" w14:textId="77777777" w:rsidR="00FA3AAD" w:rsidRPr="00FA3AAD" w:rsidRDefault="00FA3AAD" w:rsidP="00FA3AAD">
            <w:pPr>
              <w:widowControl w:val="0"/>
              <w:spacing w:line="360" w:lineRule="auto"/>
              <w:rPr>
                <w:rtl/>
              </w:rPr>
            </w:pPr>
          </w:p>
        </w:tc>
        <w:tc>
          <w:tcPr>
            <w:tcW w:w="1642" w:type="dxa"/>
            <w:shd w:val="clear" w:color="auto" w:fill="auto"/>
          </w:tcPr>
          <w:p w14:paraId="05278FA9" w14:textId="77777777" w:rsidR="00FA3AAD" w:rsidRPr="00FA3AAD" w:rsidRDefault="00FA3AAD" w:rsidP="00FA3AAD">
            <w:pPr>
              <w:widowControl w:val="0"/>
              <w:spacing w:line="360" w:lineRule="auto"/>
              <w:rPr>
                <w:rtl/>
              </w:rPr>
            </w:pPr>
          </w:p>
        </w:tc>
        <w:tc>
          <w:tcPr>
            <w:tcW w:w="1643" w:type="dxa"/>
            <w:shd w:val="clear" w:color="auto" w:fill="auto"/>
          </w:tcPr>
          <w:p w14:paraId="59BF0136" w14:textId="77777777" w:rsidR="00FA3AAD" w:rsidRPr="00FA3AAD" w:rsidRDefault="00FA3AAD" w:rsidP="00FA3AAD">
            <w:pPr>
              <w:widowControl w:val="0"/>
              <w:spacing w:line="360" w:lineRule="auto"/>
              <w:rPr>
                <w:rtl/>
              </w:rPr>
            </w:pPr>
          </w:p>
        </w:tc>
        <w:tc>
          <w:tcPr>
            <w:tcW w:w="1643" w:type="dxa"/>
            <w:shd w:val="clear" w:color="auto" w:fill="auto"/>
          </w:tcPr>
          <w:p w14:paraId="0F9E6503" w14:textId="77777777" w:rsidR="00FA3AAD" w:rsidRPr="00FA3AAD" w:rsidRDefault="00FA3AAD" w:rsidP="00FA3AAD">
            <w:pPr>
              <w:widowControl w:val="0"/>
              <w:spacing w:line="360" w:lineRule="auto"/>
              <w:rPr>
                <w:rtl/>
              </w:rPr>
            </w:pPr>
          </w:p>
        </w:tc>
      </w:tr>
      <w:tr w:rsidR="00FA3AAD" w:rsidRPr="00FA3AAD" w14:paraId="7054DCAB" w14:textId="77777777" w:rsidTr="00191E5B">
        <w:tc>
          <w:tcPr>
            <w:tcW w:w="1642" w:type="dxa"/>
            <w:shd w:val="clear" w:color="auto" w:fill="auto"/>
          </w:tcPr>
          <w:p w14:paraId="742208D3" w14:textId="77777777" w:rsidR="00FA3AAD" w:rsidRPr="00FA3AAD" w:rsidRDefault="00FA3AAD" w:rsidP="00FA3AAD">
            <w:pPr>
              <w:widowControl w:val="0"/>
              <w:spacing w:line="360" w:lineRule="auto"/>
              <w:rPr>
                <w:rtl/>
              </w:rPr>
            </w:pPr>
          </w:p>
        </w:tc>
        <w:tc>
          <w:tcPr>
            <w:tcW w:w="1642" w:type="dxa"/>
            <w:shd w:val="clear" w:color="auto" w:fill="auto"/>
          </w:tcPr>
          <w:p w14:paraId="58B978EB" w14:textId="77777777" w:rsidR="00FA3AAD" w:rsidRPr="00FA3AAD" w:rsidRDefault="00FA3AAD" w:rsidP="00FA3AAD">
            <w:pPr>
              <w:widowControl w:val="0"/>
              <w:spacing w:line="360" w:lineRule="auto"/>
              <w:rPr>
                <w:rtl/>
              </w:rPr>
            </w:pPr>
          </w:p>
        </w:tc>
        <w:tc>
          <w:tcPr>
            <w:tcW w:w="1642" w:type="dxa"/>
            <w:shd w:val="clear" w:color="auto" w:fill="auto"/>
          </w:tcPr>
          <w:p w14:paraId="5E60A95C" w14:textId="77777777" w:rsidR="00FA3AAD" w:rsidRPr="00FA3AAD" w:rsidRDefault="00FA3AAD" w:rsidP="00FA3AAD">
            <w:pPr>
              <w:widowControl w:val="0"/>
              <w:spacing w:line="360" w:lineRule="auto"/>
              <w:rPr>
                <w:rtl/>
              </w:rPr>
            </w:pPr>
          </w:p>
        </w:tc>
        <w:tc>
          <w:tcPr>
            <w:tcW w:w="1642" w:type="dxa"/>
            <w:shd w:val="clear" w:color="auto" w:fill="auto"/>
          </w:tcPr>
          <w:p w14:paraId="3D4E0E08" w14:textId="77777777" w:rsidR="00FA3AAD" w:rsidRPr="00FA3AAD" w:rsidRDefault="00FA3AAD" w:rsidP="00FA3AAD">
            <w:pPr>
              <w:widowControl w:val="0"/>
              <w:spacing w:line="360" w:lineRule="auto"/>
              <w:rPr>
                <w:rtl/>
              </w:rPr>
            </w:pPr>
          </w:p>
        </w:tc>
        <w:tc>
          <w:tcPr>
            <w:tcW w:w="1643" w:type="dxa"/>
            <w:shd w:val="clear" w:color="auto" w:fill="auto"/>
          </w:tcPr>
          <w:p w14:paraId="767D1A0D" w14:textId="77777777" w:rsidR="00FA3AAD" w:rsidRPr="00FA3AAD" w:rsidRDefault="00FA3AAD" w:rsidP="00FA3AAD">
            <w:pPr>
              <w:widowControl w:val="0"/>
              <w:spacing w:line="360" w:lineRule="auto"/>
              <w:rPr>
                <w:rtl/>
              </w:rPr>
            </w:pPr>
          </w:p>
        </w:tc>
        <w:tc>
          <w:tcPr>
            <w:tcW w:w="1643" w:type="dxa"/>
            <w:shd w:val="clear" w:color="auto" w:fill="auto"/>
          </w:tcPr>
          <w:p w14:paraId="385D5A10" w14:textId="77777777" w:rsidR="00FA3AAD" w:rsidRPr="00FA3AAD" w:rsidRDefault="00FA3AAD" w:rsidP="00FA3AAD">
            <w:pPr>
              <w:widowControl w:val="0"/>
              <w:spacing w:line="360" w:lineRule="auto"/>
              <w:rPr>
                <w:rtl/>
              </w:rPr>
            </w:pPr>
          </w:p>
        </w:tc>
      </w:tr>
      <w:tr w:rsidR="00FA3AAD" w:rsidRPr="00FA3AAD" w14:paraId="46261AB3" w14:textId="77777777" w:rsidTr="00191E5B">
        <w:tc>
          <w:tcPr>
            <w:tcW w:w="1642" w:type="dxa"/>
            <w:shd w:val="clear" w:color="auto" w:fill="auto"/>
          </w:tcPr>
          <w:p w14:paraId="02A2898E" w14:textId="77777777" w:rsidR="00FA3AAD" w:rsidRPr="00FA3AAD" w:rsidRDefault="00FA3AAD" w:rsidP="00FA3AAD">
            <w:pPr>
              <w:widowControl w:val="0"/>
              <w:spacing w:line="360" w:lineRule="auto"/>
              <w:rPr>
                <w:rtl/>
              </w:rPr>
            </w:pPr>
          </w:p>
        </w:tc>
        <w:tc>
          <w:tcPr>
            <w:tcW w:w="1642" w:type="dxa"/>
            <w:shd w:val="clear" w:color="auto" w:fill="auto"/>
          </w:tcPr>
          <w:p w14:paraId="3083C2C3" w14:textId="77777777" w:rsidR="00FA3AAD" w:rsidRPr="00FA3AAD" w:rsidRDefault="00FA3AAD" w:rsidP="00FA3AAD">
            <w:pPr>
              <w:widowControl w:val="0"/>
              <w:spacing w:line="360" w:lineRule="auto"/>
              <w:rPr>
                <w:rtl/>
              </w:rPr>
            </w:pPr>
          </w:p>
        </w:tc>
        <w:tc>
          <w:tcPr>
            <w:tcW w:w="1642" w:type="dxa"/>
            <w:shd w:val="clear" w:color="auto" w:fill="auto"/>
          </w:tcPr>
          <w:p w14:paraId="49D372D5" w14:textId="77777777" w:rsidR="00FA3AAD" w:rsidRPr="00FA3AAD" w:rsidRDefault="00FA3AAD" w:rsidP="00FA3AAD">
            <w:pPr>
              <w:widowControl w:val="0"/>
              <w:spacing w:line="360" w:lineRule="auto"/>
              <w:rPr>
                <w:rtl/>
              </w:rPr>
            </w:pPr>
          </w:p>
        </w:tc>
        <w:tc>
          <w:tcPr>
            <w:tcW w:w="1642" w:type="dxa"/>
            <w:shd w:val="clear" w:color="auto" w:fill="auto"/>
          </w:tcPr>
          <w:p w14:paraId="4FE92481" w14:textId="77777777" w:rsidR="00FA3AAD" w:rsidRPr="00FA3AAD" w:rsidRDefault="00FA3AAD" w:rsidP="00FA3AAD">
            <w:pPr>
              <w:widowControl w:val="0"/>
              <w:spacing w:line="360" w:lineRule="auto"/>
              <w:rPr>
                <w:rtl/>
              </w:rPr>
            </w:pPr>
          </w:p>
        </w:tc>
        <w:tc>
          <w:tcPr>
            <w:tcW w:w="1643" w:type="dxa"/>
            <w:shd w:val="clear" w:color="auto" w:fill="auto"/>
          </w:tcPr>
          <w:p w14:paraId="3E2A3B82" w14:textId="77777777" w:rsidR="00FA3AAD" w:rsidRPr="00FA3AAD" w:rsidRDefault="00FA3AAD" w:rsidP="00FA3AAD">
            <w:pPr>
              <w:widowControl w:val="0"/>
              <w:spacing w:line="360" w:lineRule="auto"/>
              <w:rPr>
                <w:rtl/>
              </w:rPr>
            </w:pPr>
          </w:p>
        </w:tc>
        <w:tc>
          <w:tcPr>
            <w:tcW w:w="1643" w:type="dxa"/>
            <w:shd w:val="clear" w:color="auto" w:fill="auto"/>
          </w:tcPr>
          <w:p w14:paraId="7539D17A" w14:textId="77777777" w:rsidR="00FA3AAD" w:rsidRPr="00FA3AAD" w:rsidRDefault="00FA3AAD" w:rsidP="00FA3AAD">
            <w:pPr>
              <w:widowControl w:val="0"/>
              <w:spacing w:line="360" w:lineRule="auto"/>
              <w:rPr>
                <w:rtl/>
              </w:rPr>
            </w:pPr>
          </w:p>
        </w:tc>
      </w:tr>
      <w:tr w:rsidR="00FA3AAD" w:rsidRPr="00FA3AAD" w14:paraId="250C2949" w14:textId="77777777" w:rsidTr="00191E5B">
        <w:tc>
          <w:tcPr>
            <w:tcW w:w="1642" w:type="dxa"/>
            <w:shd w:val="clear" w:color="auto" w:fill="auto"/>
          </w:tcPr>
          <w:p w14:paraId="3EDB15BA" w14:textId="77777777" w:rsidR="00FA3AAD" w:rsidRPr="00FA3AAD" w:rsidRDefault="00FA3AAD" w:rsidP="00FA3AAD">
            <w:pPr>
              <w:widowControl w:val="0"/>
              <w:spacing w:line="360" w:lineRule="auto"/>
              <w:rPr>
                <w:rtl/>
              </w:rPr>
            </w:pPr>
          </w:p>
        </w:tc>
        <w:tc>
          <w:tcPr>
            <w:tcW w:w="1642" w:type="dxa"/>
            <w:shd w:val="clear" w:color="auto" w:fill="auto"/>
          </w:tcPr>
          <w:p w14:paraId="75DD4C18" w14:textId="77777777" w:rsidR="00FA3AAD" w:rsidRPr="00FA3AAD" w:rsidRDefault="00FA3AAD" w:rsidP="00FA3AAD">
            <w:pPr>
              <w:widowControl w:val="0"/>
              <w:spacing w:line="360" w:lineRule="auto"/>
              <w:rPr>
                <w:rtl/>
              </w:rPr>
            </w:pPr>
          </w:p>
        </w:tc>
        <w:tc>
          <w:tcPr>
            <w:tcW w:w="1642" w:type="dxa"/>
            <w:shd w:val="clear" w:color="auto" w:fill="auto"/>
          </w:tcPr>
          <w:p w14:paraId="45BD3885" w14:textId="77777777" w:rsidR="00FA3AAD" w:rsidRPr="00FA3AAD" w:rsidRDefault="00FA3AAD" w:rsidP="00FA3AAD">
            <w:pPr>
              <w:widowControl w:val="0"/>
              <w:spacing w:line="360" w:lineRule="auto"/>
              <w:rPr>
                <w:rtl/>
              </w:rPr>
            </w:pPr>
          </w:p>
        </w:tc>
        <w:tc>
          <w:tcPr>
            <w:tcW w:w="1642" w:type="dxa"/>
            <w:shd w:val="clear" w:color="auto" w:fill="auto"/>
          </w:tcPr>
          <w:p w14:paraId="072E0D47" w14:textId="77777777" w:rsidR="00FA3AAD" w:rsidRPr="00FA3AAD" w:rsidRDefault="00FA3AAD" w:rsidP="00FA3AAD">
            <w:pPr>
              <w:widowControl w:val="0"/>
              <w:spacing w:line="360" w:lineRule="auto"/>
              <w:rPr>
                <w:rtl/>
              </w:rPr>
            </w:pPr>
          </w:p>
        </w:tc>
        <w:tc>
          <w:tcPr>
            <w:tcW w:w="1643" w:type="dxa"/>
            <w:shd w:val="clear" w:color="auto" w:fill="auto"/>
          </w:tcPr>
          <w:p w14:paraId="0CC010CC" w14:textId="77777777" w:rsidR="00FA3AAD" w:rsidRPr="00FA3AAD" w:rsidRDefault="00FA3AAD" w:rsidP="00FA3AAD">
            <w:pPr>
              <w:widowControl w:val="0"/>
              <w:spacing w:line="360" w:lineRule="auto"/>
              <w:rPr>
                <w:rtl/>
              </w:rPr>
            </w:pPr>
          </w:p>
        </w:tc>
        <w:tc>
          <w:tcPr>
            <w:tcW w:w="1643" w:type="dxa"/>
            <w:shd w:val="clear" w:color="auto" w:fill="auto"/>
          </w:tcPr>
          <w:p w14:paraId="3F5117D5" w14:textId="77777777" w:rsidR="00FA3AAD" w:rsidRPr="00FA3AAD" w:rsidRDefault="00FA3AAD" w:rsidP="00FA3AAD">
            <w:pPr>
              <w:widowControl w:val="0"/>
              <w:spacing w:line="360" w:lineRule="auto"/>
              <w:rPr>
                <w:rtl/>
              </w:rPr>
            </w:pPr>
          </w:p>
        </w:tc>
      </w:tr>
    </w:tbl>
    <w:p w14:paraId="5E98A65E" w14:textId="77777777" w:rsidR="00FA3AAD" w:rsidRPr="00FA3AAD" w:rsidRDefault="00FA3AAD" w:rsidP="00FA3AAD">
      <w:pPr>
        <w:widowControl w:val="0"/>
        <w:bidi w:val="0"/>
        <w:spacing w:after="160" w:line="360" w:lineRule="auto"/>
        <w:rPr>
          <w:rtl/>
        </w:rPr>
      </w:pPr>
    </w:p>
    <w:p w14:paraId="21333D9D" w14:textId="77777777" w:rsidR="00FA3AAD" w:rsidRPr="00FA3AAD" w:rsidRDefault="00FA3AAD" w:rsidP="00FA3AAD">
      <w:pPr>
        <w:widowControl w:val="0"/>
        <w:numPr>
          <w:ilvl w:val="0"/>
          <w:numId w:val="59"/>
        </w:numPr>
        <w:spacing w:before="80" w:after="80" w:line="360" w:lineRule="auto"/>
      </w:pPr>
      <w:r w:rsidRPr="00FA3AAD">
        <w:rPr>
          <w:rFonts w:hint="cs"/>
          <w:rtl/>
        </w:rPr>
        <w:t>אינני מועסק על ידי משרד ממשלתי אחר. אם יחול שינוי ואועסק במשרד ממשלתי אחר, אני מתחייב ליידע את הנהלת המשרד באופן מיידי.</w:t>
      </w:r>
    </w:p>
    <w:p w14:paraId="45CF853B" w14:textId="77777777" w:rsidR="00FA3AAD" w:rsidRPr="00FA3AAD" w:rsidRDefault="00FA3AAD" w:rsidP="00FA3AAD">
      <w:pPr>
        <w:widowControl w:val="0"/>
        <w:spacing w:before="80" w:after="80" w:line="360" w:lineRule="auto"/>
        <w:ind w:left="720"/>
      </w:pPr>
    </w:p>
    <w:p w14:paraId="4536F011" w14:textId="77777777" w:rsidR="00FA3AAD" w:rsidRPr="00FA3AAD" w:rsidRDefault="00FA3AAD" w:rsidP="00FA3AAD">
      <w:pPr>
        <w:spacing w:line="360" w:lineRule="auto"/>
        <w:ind w:left="720"/>
        <w:rPr>
          <w:rtl/>
        </w:rPr>
      </w:pPr>
      <w:r w:rsidRPr="00FA3AAD">
        <w:rPr>
          <w:rFonts w:hint="cs"/>
          <w:rtl/>
        </w:rPr>
        <w:t>הריני מועסק במשרד/ים _______________________________, בהיקף של _______ שעות חודשיות.</w:t>
      </w:r>
    </w:p>
    <w:p w14:paraId="67A48887" w14:textId="77777777" w:rsidR="00FA3AAD" w:rsidRPr="00FA3AAD" w:rsidRDefault="00FA3AAD" w:rsidP="00FA3AAD">
      <w:pPr>
        <w:spacing w:line="360" w:lineRule="auto"/>
        <w:ind w:left="720"/>
      </w:pPr>
      <w:r w:rsidRPr="00FA3AAD">
        <w:rPr>
          <w:rFonts w:hint="cs"/>
          <w:rtl/>
        </w:rPr>
        <w:t xml:space="preserve">אישור נציג המשרד: _____________  </w:t>
      </w:r>
      <w:r w:rsidRPr="00FA3AAD">
        <w:rPr>
          <w:rFonts w:hint="cs"/>
          <w:rtl/>
        </w:rPr>
        <w:tab/>
        <w:t xml:space="preserve"> על החתום: ________________ </w:t>
      </w:r>
    </w:p>
    <w:p w14:paraId="2E168068" w14:textId="77777777" w:rsidR="00FA3AAD" w:rsidRPr="00FA3AAD" w:rsidRDefault="00FA3AAD" w:rsidP="00FA3AAD">
      <w:pPr>
        <w:spacing w:line="360" w:lineRule="auto"/>
        <w:ind w:left="720"/>
        <w:rPr>
          <w:rtl/>
        </w:rPr>
      </w:pPr>
      <w:r w:rsidRPr="00FA3AAD">
        <w:rPr>
          <w:rFonts w:hint="cs"/>
          <w:rtl/>
        </w:rPr>
        <w:t>תפקיד:  _______________</w:t>
      </w:r>
    </w:p>
    <w:p w14:paraId="3048D5B2" w14:textId="77777777" w:rsidR="00FA3AAD" w:rsidRPr="00FA3AAD" w:rsidRDefault="00FA3AAD" w:rsidP="00FA3AAD">
      <w:pPr>
        <w:widowControl w:val="0"/>
        <w:spacing w:after="160" w:line="360" w:lineRule="auto"/>
        <w:rPr>
          <w:rtl/>
        </w:rPr>
      </w:pPr>
    </w:p>
    <w:p w14:paraId="753AE52D" w14:textId="77777777" w:rsidR="00FA3AAD" w:rsidRPr="00FA3AAD" w:rsidRDefault="00FA3AAD" w:rsidP="00FA3AAD">
      <w:pPr>
        <w:bidi w:val="0"/>
        <w:spacing w:line="360" w:lineRule="auto"/>
        <w:rPr>
          <w:b/>
          <w:bCs/>
          <w:sz w:val="28"/>
          <w:szCs w:val="30"/>
          <w:u w:val="single"/>
        </w:rPr>
      </w:pPr>
      <w:r w:rsidRPr="00FA3AAD">
        <w:rPr>
          <w:b/>
          <w:bCs/>
          <w:sz w:val="28"/>
          <w:szCs w:val="30"/>
          <w:u w:val="single"/>
        </w:rPr>
        <w:br w:type="page"/>
      </w:r>
    </w:p>
    <w:p w14:paraId="6F76F58B" w14:textId="77777777" w:rsidR="00FA3AAD" w:rsidRPr="00FA3AAD" w:rsidRDefault="00FA3AAD" w:rsidP="00FA3AAD">
      <w:pPr>
        <w:spacing w:after="120" w:line="360" w:lineRule="auto"/>
        <w:jc w:val="center"/>
        <w:rPr>
          <w:b/>
          <w:bCs/>
          <w:sz w:val="28"/>
          <w:szCs w:val="30"/>
          <w:u w:val="single"/>
        </w:rPr>
      </w:pPr>
      <w:r w:rsidRPr="00FA3AAD">
        <w:rPr>
          <w:rFonts w:hint="cs"/>
          <w:b/>
          <w:bCs/>
          <w:sz w:val="28"/>
          <w:szCs w:val="30"/>
          <w:u w:val="single"/>
          <w:rtl/>
        </w:rPr>
        <w:t xml:space="preserve">נספח </w:t>
      </w:r>
      <w:r w:rsidRPr="00FA3AAD">
        <w:fldChar w:fldCharType="begin"/>
      </w:r>
      <w:r w:rsidRPr="00FA3AAD">
        <w:instrText xml:space="preserve"> REF _Ref443234852 \r \h  \* MERGEFORMAT </w:instrText>
      </w:r>
      <w:r w:rsidRPr="00FA3AAD">
        <w:fldChar w:fldCharType="separate"/>
      </w:r>
      <w:r w:rsidRPr="00FA3AAD">
        <w:rPr>
          <w:b/>
          <w:bCs/>
          <w:sz w:val="28"/>
          <w:szCs w:val="30"/>
          <w:u w:val="single"/>
          <w:rtl/>
        </w:rPr>
        <w:t>‏ג</w:t>
      </w:r>
      <w:r w:rsidRPr="00FA3AAD">
        <w:fldChar w:fldCharType="end"/>
      </w:r>
      <w:r w:rsidRPr="00FA3AAD">
        <w:rPr>
          <w:rFonts w:hint="cs"/>
          <w:b/>
          <w:bCs/>
          <w:sz w:val="28"/>
          <w:szCs w:val="30"/>
          <w:u w:val="single"/>
          <w:rtl/>
        </w:rPr>
        <w:t>'</w:t>
      </w:r>
    </w:p>
    <w:p w14:paraId="41B6BBA0" w14:textId="77777777" w:rsidR="00FA3AAD" w:rsidRPr="00FA3AAD" w:rsidRDefault="00FA3AAD" w:rsidP="00FA3AAD">
      <w:pPr>
        <w:spacing w:after="120" w:line="360" w:lineRule="auto"/>
        <w:jc w:val="center"/>
        <w:rPr>
          <w:b/>
          <w:bCs/>
          <w:sz w:val="28"/>
          <w:szCs w:val="30"/>
          <w:u w:val="single"/>
        </w:rPr>
      </w:pPr>
      <w:r w:rsidRPr="00FA3AAD">
        <w:rPr>
          <w:rFonts w:hint="cs"/>
          <w:b/>
          <w:bCs/>
          <w:sz w:val="28"/>
          <w:szCs w:val="30"/>
          <w:u w:val="single"/>
          <w:rtl/>
        </w:rPr>
        <w:t>נוסח ערבות</w:t>
      </w:r>
    </w:p>
    <w:p w14:paraId="1A48B2C8" w14:textId="77777777" w:rsidR="00FA3AAD" w:rsidRPr="00FA3AAD" w:rsidRDefault="00FA3AAD" w:rsidP="00FA3AAD">
      <w:pPr>
        <w:spacing w:line="360" w:lineRule="auto"/>
        <w:jc w:val="center"/>
        <w:rPr>
          <w:i/>
          <w:iCs/>
          <w:sz w:val="16"/>
          <w:szCs w:val="20"/>
          <w:rtl/>
        </w:rPr>
      </w:pPr>
      <w:r w:rsidRPr="00FA3AAD">
        <w:rPr>
          <w:rFonts w:hint="cs"/>
          <w:i/>
          <w:iCs/>
          <w:sz w:val="16"/>
          <w:szCs w:val="20"/>
          <w:rtl/>
        </w:rPr>
        <w:t>[להסכם עצמו תצורף הערבות המקורית]</w:t>
      </w:r>
    </w:p>
    <w:p w14:paraId="71FF6B55" w14:textId="77777777" w:rsidR="00FA3AAD" w:rsidRPr="00FA3AAD" w:rsidRDefault="00FA3AAD" w:rsidP="00FA3AAD">
      <w:pPr>
        <w:overflowPunct w:val="0"/>
        <w:autoSpaceDE w:val="0"/>
        <w:autoSpaceDN w:val="0"/>
        <w:adjustRightInd w:val="0"/>
        <w:spacing w:line="360" w:lineRule="auto"/>
        <w:textAlignment w:val="baseline"/>
        <w:rPr>
          <w:szCs w:val="24"/>
          <w:rtl/>
        </w:rPr>
      </w:pPr>
      <w:r w:rsidRPr="00FA3AAD">
        <w:rPr>
          <w:szCs w:val="24"/>
          <w:rtl/>
        </w:rPr>
        <w:t>שם הבנק / חברת הביטוח ____________________</w:t>
      </w:r>
    </w:p>
    <w:p w14:paraId="6EC5A36C" w14:textId="77777777" w:rsidR="00FA3AAD" w:rsidRPr="00FA3AAD" w:rsidRDefault="00FA3AAD" w:rsidP="00FA3AAD">
      <w:pPr>
        <w:overflowPunct w:val="0"/>
        <w:autoSpaceDE w:val="0"/>
        <w:autoSpaceDN w:val="0"/>
        <w:adjustRightInd w:val="0"/>
        <w:spacing w:line="360" w:lineRule="auto"/>
        <w:textAlignment w:val="baseline"/>
        <w:rPr>
          <w:szCs w:val="24"/>
          <w:rtl/>
        </w:rPr>
      </w:pPr>
      <w:r w:rsidRPr="00FA3AAD">
        <w:rPr>
          <w:szCs w:val="24"/>
          <w:rtl/>
        </w:rPr>
        <w:t>מספר הטלפון ____________________________</w:t>
      </w:r>
    </w:p>
    <w:p w14:paraId="2F1B56B4" w14:textId="77777777" w:rsidR="00FA3AAD" w:rsidRPr="00FA3AAD" w:rsidRDefault="00FA3AAD" w:rsidP="00FA3AAD">
      <w:pPr>
        <w:overflowPunct w:val="0"/>
        <w:autoSpaceDE w:val="0"/>
        <w:autoSpaceDN w:val="0"/>
        <w:adjustRightInd w:val="0"/>
        <w:spacing w:line="360" w:lineRule="auto"/>
        <w:textAlignment w:val="baseline"/>
        <w:rPr>
          <w:szCs w:val="24"/>
          <w:rtl/>
        </w:rPr>
      </w:pPr>
      <w:r w:rsidRPr="00FA3AAD">
        <w:rPr>
          <w:szCs w:val="24"/>
          <w:rtl/>
        </w:rPr>
        <w:t>מספר הפקס _____________________________</w:t>
      </w:r>
    </w:p>
    <w:p w14:paraId="46DA0398" w14:textId="77777777" w:rsidR="00FA3AAD" w:rsidRPr="00FA3AAD" w:rsidRDefault="00FA3AAD" w:rsidP="00FA3AAD">
      <w:pPr>
        <w:overflowPunct w:val="0"/>
        <w:autoSpaceDE w:val="0"/>
        <w:autoSpaceDN w:val="0"/>
        <w:adjustRightInd w:val="0"/>
        <w:spacing w:line="360" w:lineRule="auto"/>
        <w:textAlignment w:val="baseline"/>
        <w:rPr>
          <w:szCs w:val="24"/>
          <w:rtl/>
        </w:rPr>
      </w:pPr>
    </w:p>
    <w:p w14:paraId="34C8ADA5" w14:textId="77777777" w:rsidR="00FA3AAD" w:rsidRPr="00FA3AAD" w:rsidRDefault="00FA3AAD" w:rsidP="00FA3AAD">
      <w:pPr>
        <w:overflowPunct w:val="0"/>
        <w:autoSpaceDE w:val="0"/>
        <w:autoSpaceDN w:val="0"/>
        <w:adjustRightInd w:val="0"/>
        <w:spacing w:line="360" w:lineRule="auto"/>
        <w:jc w:val="both"/>
        <w:textAlignment w:val="baseline"/>
        <w:rPr>
          <w:szCs w:val="24"/>
          <w:rtl/>
        </w:rPr>
      </w:pPr>
      <w:r w:rsidRPr="00FA3AAD">
        <w:rPr>
          <w:szCs w:val="24"/>
          <w:rtl/>
        </w:rPr>
        <w:t xml:space="preserve">לכבוד </w:t>
      </w:r>
    </w:p>
    <w:p w14:paraId="11BA5B1A" w14:textId="77777777" w:rsidR="00FA3AAD" w:rsidRPr="00FA3AAD" w:rsidRDefault="00FA3AAD" w:rsidP="00FA3AAD">
      <w:pPr>
        <w:overflowPunct w:val="0"/>
        <w:autoSpaceDE w:val="0"/>
        <w:autoSpaceDN w:val="0"/>
        <w:adjustRightInd w:val="0"/>
        <w:spacing w:line="360" w:lineRule="auto"/>
        <w:jc w:val="both"/>
        <w:textAlignment w:val="baseline"/>
        <w:rPr>
          <w:szCs w:val="24"/>
          <w:rtl/>
        </w:rPr>
      </w:pPr>
      <w:r w:rsidRPr="00FA3AAD">
        <w:rPr>
          <w:szCs w:val="24"/>
          <w:rtl/>
        </w:rPr>
        <w:t xml:space="preserve">ממשלת ישראל </w:t>
      </w:r>
      <w:r w:rsidRPr="00FA3AAD">
        <w:rPr>
          <w:rFonts w:hint="cs"/>
          <w:szCs w:val="24"/>
          <w:rtl/>
        </w:rPr>
        <w:t>בשם מדינת ישראל</w:t>
      </w:r>
    </w:p>
    <w:p w14:paraId="3545A4DA" w14:textId="77777777" w:rsidR="00FA3AAD" w:rsidRPr="00FA3AAD" w:rsidRDefault="00FA3AAD" w:rsidP="00FA3AAD">
      <w:pPr>
        <w:overflowPunct w:val="0"/>
        <w:autoSpaceDE w:val="0"/>
        <w:autoSpaceDN w:val="0"/>
        <w:adjustRightInd w:val="0"/>
        <w:spacing w:line="360" w:lineRule="auto"/>
        <w:jc w:val="both"/>
        <w:textAlignment w:val="baseline"/>
        <w:rPr>
          <w:szCs w:val="24"/>
          <w:rtl/>
        </w:rPr>
      </w:pPr>
      <w:r w:rsidRPr="00FA3AAD">
        <w:rPr>
          <w:rFonts w:hint="cs"/>
          <w:szCs w:val="24"/>
          <w:rtl/>
        </w:rPr>
        <w:t>באמצעות משרד ראש הממשלה</w:t>
      </w:r>
    </w:p>
    <w:p w14:paraId="4BD1FFB5" w14:textId="77777777" w:rsidR="00FA3AAD" w:rsidRPr="00FA3AAD" w:rsidRDefault="00FA3AAD" w:rsidP="00FA3AAD">
      <w:pPr>
        <w:overflowPunct w:val="0"/>
        <w:autoSpaceDE w:val="0"/>
        <w:autoSpaceDN w:val="0"/>
        <w:adjustRightInd w:val="0"/>
        <w:spacing w:line="360" w:lineRule="auto"/>
        <w:jc w:val="both"/>
        <w:textAlignment w:val="baseline"/>
        <w:rPr>
          <w:szCs w:val="24"/>
          <w:rtl/>
        </w:rPr>
      </w:pPr>
      <w:r w:rsidRPr="00FA3AAD">
        <w:rPr>
          <w:rFonts w:hint="cs"/>
          <w:szCs w:val="24"/>
          <w:rtl/>
        </w:rPr>
        <w:t>רח' קפלן 3</w:t>
      </w:r>
    </w:p>
    <w:p w14:paraId="524BABA7" w14:textId="77777777" w:rsidR="00FA3AAD" w:rsidRPr="00FA3AAD" w:rsidRDefault="00FA3AAD" w:rsidP="00FA3AAD">
      <w:pPr>
        <w:overflowPunct w:val="0"/>
        <w:autoSpaceDE w:val="0"/>
        <w:autoSpaceDN w:val="0"/>
        <w:adjustRightInd w:val="0"/>
        <w:spacing w:line="360" w:lineRule="auto"/>
        <w:jc w:val="both"/>
        <w:textAlignment w:val="baseline"/>
        <w:rPr>
          <w:color w:val="FF0000"/>
          <w:szCs w:val="24"/>
          <w:u w:val="single"/>
          <w:rtl/>
        </w:rPr>
      </w:pPr>
      <w:r w:rsidRPr="00FA3AAD">
        <w:rPr>
          <w:rFonts w:hint="cs"/>
          <w:szCs w:val="24"/>
          <w:u w:val="single"/>
          <w:rtl/>
        </w:rPr>
        <w:t>ירושלים</w:t>
      </w:r>
    </w:p>
    <w:p w14:paraId="3C050AE6" w14:textId="77777777" w:rsidR="00FA3AAD" w:rsidRPr="00FA3AAD" w:rsidRDefault="00FA3AAD" w:rsidP="00FA3AAD">
      <w:pPr>
        <w:overflowPunct w:val="0"/>
        <w:autoSpaceDE w:val="0"/>
        <w:autoSpaceDN w:val="0"/>
        <w:adjustRightInd w:val="0"/>
        <w:spacing w:line="360" w:lineRule="auto"/>
        <w:jc w:val="both"/>
        <w:textAlignment w:val="baseline"/>
        <w:rPr>
          <w:szCs w:val="24"/>
          <w:rtl/>
        </w:rPr>
      </w:pPr>
    </w:p>
    <w:p w14:paraId="287FDC3E" w14:textId="77777777" w:rsidR="00FA3AAD" w:rsidRPr="00FA3AAD" w:rsidRDefault="00FA3AAD" w:rsidP="00FA3AAD">
      <w:pPr>
        <w:overflowPunct w:val="0"/>
        <w:autoSpaceDE w:val="0"/>
        <w:autoSpaceDN w:val="0"/>
        <w:adjustRightInd w:val="0"/>
        <w:spacing w:line="360" w:lineRule="auto"/>
        <w:jc w:val="both"/>
        <w:textAlignment w:val="baseline"/>
        <w:rPr>
          <w:b/>
          <w:bCs/>
          <w:szCs w:val="24"/>
          <w:rtl/>
        </w:rPr>
      </w:pPr>
      <w:r w:rsidRPr="00FA3AAD">
        <w:rPr>
          <w:b/>
          <w:bCs/>
          <w:szCs w:val="24"/>
          <w:rtl/>
        </w:rPr>
        <w:t xml:space="preserve">הנדון: ערבות מס' _____________ </w:t>
      </w:r>
    </w:p>
    <w:p w14:paraId="4C310353" w14:textId="77777777" w:rsidR="00FA3AAD" w:rsidRPr="00FA3AAD" w:rsidRDefault="00FA3AAD" w:rsidP="00FA3AAD">
      <w:pPr>
        <w:overflowPunct w:val="0"/>
        <w:autoSpaceDE w:val="0"/>
        <w:autoSpaceDN w:val="0"/>
        <w:adjustRightInd w:val="0"/>
        <w:spacing w:line="360" w:lineRule="auto"/>
        <w:jc w:val="both"/>
        <w:textAlignment w:val="baseline"/>
        <w:rPr>
          <w:szCs w:val="24"/>
          <w:rtl/>
        </w:rPr>
      </w:pPr>
    </w:p>
    <w:p w14:paraId="0F5967F7" w14:textId="77777777" w:rsidR="00FA3AAD" w:rsidRPr="00FA3AAD" w:rsidRDefault="00FA3AAD" w:rsidP="00FA3AAD">
      <w:pPr>
        <w:overflowPunct w:val="0"/>
        <w:autoSpaceDE w:val="0"/>
        <w:autoSpaceDN w:val="0"/>
        <w:adjustRightInd w:val="0"/>
        <w:spacing w:after="120" w:line="360" w:lineRule="auto"/>
        <w:jc w:val="both"/>
        <w:textAlignment w:val="baseline"/>
        <w:rPr>
          <w:szCs w:val="24"/>
          <w:rtl/>
        </w:rPr>
      </w:pPr>
      <w:r w:rsidRPr="00FA3AAD">
        <w:rPr>
          <w:rFonts w:hint="cs"/>
          <w:szCs w:val="24"/>
          <w:rtl/>
        </w:rPr>
        <w:t xml:space="preserve">לבקשת _______________ אנו ערבים </w:t>
      </w:r>
      <w:r w:rsidRPr="00FA3AAD">
        <w:rPr>
          <w:szCs w:val="24"/>
          <w:rtl/>
        </w:rPr>
        <w:t>בז</w:t>
      </w:r>
      <w:r w:rsidRPr="00FA3AAD">
        <w:rPr>
          <w:rFonts w:hint="cs"/>
          <w:szCs w:val="24"/>
          <w:rtl/>
        </w:rPr>
        <w:t>ה</w:t>
      </w:r>
      <w:r w:rsidRPr="00FA3AAD">
        <w:rPr>
          <w:szCs w:val="24"/>
          <w:rtl/>
        </w:rPr>
        <w:t xml:space="preserve"> כלפיכם לסילוק כל סכום עד לסך </w:t>
      </w:r>
      <w:r w:rsidRPr="00FA3AAD">
        <w:rPr>
          <w:rFonts w:hint="cs"/>
          <w:szCs w:val="24"/>
          <w:rtl/>
        </w:rPr>
        <w:t xml:space="preserve">של </w:t>
      </w:r>
      <w:r w:rsidRPr="00FA3AAD">
        <w:rPr>
          <w:rFonts w:hint="cs"/>
          <w:szCs w:val="24"/>
          <w:highlight w:val="yellow"/>
          <w:rtl/>
        </w:rPr>
        <w:t>________</w:t>
      </w:r>
      <w:r w:rsidRPr="00FA3AAD">
        <w:rPr>
          <w:rFonts w:hint="cs"/>
          <w:szCs w:val="24"/>
          <w:rtl/>
        </w:rPr>
        <w:t xml:space="preserve"> </w:t>
      </w:r>
      <w:r w:rsidRPr="00FA3AAD">
        <w:rPr>
          <w:b/>
          <w:bCs/>
          <w:szCs w:val="24"/>
          <w:rtl/>
        </w:rPr>
        <w:t xml:space="preserve">₪ </w:t>
      </w:r>
      <w:r w:rsidRPr="00FA3AAD">
        <w:rPr>
          <w:szCs w:val="24"/>
          <w:rtl/>
        </w:rPr>
        <w:t xml:space="preserve">(במילים: </w:t>
      </w:r>
      <w:r w:rsidRPr="00FA3AAD">
        <w:rPr>
          <w:rFonts w:hint="cs"/>
          <w:szCs w:val="24"/>
          <w:highlight w:val="yellow"/>
          <w:rtl/>
        </w:rPr>
        <w:t>________</w:t>
      </w:r>
      <w:r w:rsidRPr="00FA3AAD">
        <w:rPr>
          <w:rFonts w:hint="cs"/>
          <w:szCs w:val="24"/>
          <w:rtl/>
        </w:rPr>
        <w:t xml:space="preserve"> שקלים חדשים</w:t>
      </w:r>
      <w:r w:rsidRPr="00FA3AAD">
        <w:rPr>
          <w:szCs w:val="24"/>
          <w:rtl/>
        </w:rPr>
        <w:t>)</w:t>
      </w:r>
      <w:r w:rsidRPr="00FA3AAD">
        <w:rPr>
          <w:rFonts w:hint="cs"/>
          <w:szCs w:val="24"/>
          <w:rtl/>
        </w:rPr>
        <w:t>,</w:t>
      </w:r>
      <w:r w:rsidRPr="00FA3AAD">
        <w:rPr>
          <w:szCs w:val="24"/>
          <w:rtl/>
        </w:rPr>
        <w:t xml:space="preserve"> שיוצמד למדד המחירים לצרכן </w:t>
      </w:r>
      <w:r w:rsidRPr="00FA3AAD">
        <w:rPr>
          <w:rFonts w:hint="cs"/>
          <w:szCs w:val="24"/>
          <w:rtl/>
        </w:rPr>
        <w:t xml:space="preserve">הידוע סמוך לפני יום תשלום סכום הערבות, וזאת </w:t>
      </w:r>
      <w:r w:rsidRPr="00FA3AAD">
        <w:rPr>
          <w:szCs w:val="24"/>
          <w:rtl/>
        </w:rPr>
        <w:t xml:space="preserve">מתאריך </w:t>
      </w:r>
      <w:r w:rsidRPr="00FA3AAD">
        <w:rPr>
          <w:rFonts w:hint="cs"/>
          <w:szCs w:val="24"/>
          <w:rtl/>
        </w:rPr>
        <w:t>_____</w:t>
      </w:r>
      <w:r w:rsidRPr="00FA3AAD">
        <w:rPr>
          <w:szCs w:val="24"/>
          <w:rtl/>
        </w:rPr>
        <w:t xml:space="preserve"> </w:t>
      </w:r>
    </w:p>
    <w:p w14:paraId="73F615EA" w14:textId="77777777" w:rsidR="00FA3AAD" w:rsidRPr="00FA3AAD" w:rsidRDefault="00FA3AAD" w:rsidP="00FA3AAD">
      <w:pPr>
        <w:overflowPunct w:val="0"/>
        <w:autoSpaceDE w:val="0"/>
        <w:autoSpaceDN w:val="0"/>
        <w:adjustRightInd w:val="0"/>
        <w:spacing w:after="120" w:line="360" w:lineRule="auto"/>
        <w:jc w:val="both"/>
        <w:textAlignment w:val="baseline"/>
        <w:rPr>
          <w:szCs w:val="24"/>
          <w:rtl/>
        </w:rPr>
      </w:pPr>
      <w:r w:rsidRPr="00FA3AAD">
        <w:rPr>
          <w:szCs w:val="24"/>
          <w:rtl/>
        </w:rPr>
        <w:t>אשר תדרשו מאת _</w:t>
      </w:r>
      <w:r w:rsidRPr="00FA3AAD">
        <w:rPr>
          <w:rFonts w:hint="cs"/>
          <w:szCs w:val="24"/>
          <w:rtl/>
        </w:rPr>
        <w:t>________</w:t>
      </w:r>
      <w:r w:rsidRPr="00FA3AAD">
        <w:rPr>
          <w:szCs w:val="24"/>
          <w:rtl/>
        </w:rPr>
        <w:t>________</w:t>
      </w:r>
      <w:r w:rsidRPr="00FA3AAD">
        <w:rPr>
          <w:vertAlign w:val="superscript"/>
          <w:rtl/>
        </w:rPr>
        <w:footnoteReference w:id="3"/>
      </w:r>
      <w:r w:rsidRPr="00FA3AAD">
        <w:rPr>
          <w:szCs w:val="24"/>
          <w:rtl/>
        </w:rPr>
        <w:t xml:space="preserve"> (להלן: "</w:t>
      </w:r>
      <w:r w:rsidRPr="00FA3AAD">
        <w:rPr>
          <w:b/>
          <w:bCs/>
          <w:szCs w:val="24"/>
          <w:rtl/>
        </w:rPr>
        <w:t>החייב</w:t>
      </w:r>
      <w:r w:rsidRPr="00FA3AAD">
        <w:rPr>
          <w:szCs w:val="24"/>
          <w:rtl/>
        </w:rPr>
        <w:t xml:space="preserve">"), בקשר עם </w:t>
      </w:r>
      <w:r w:rsidRPr="00FA3AAD">
        <w:rPr>
          <w:rFonts w:hint="cs"/>
          <w:szCs w:val="24"/>
          <w:rtl/>
        </w:rPr>
        <w:t xml:space="preserve">הסכם </w:t>
      </w:r>
      <w:r w:rsidRPr="00FA3AAD">
        <w:rPr>
          <w:rFonts w:hint="cs"/>
          <w:color w:val="000000"/>
          <w:szCs w:val="24"/>
          <w:rtl/>
        </w:rPr>
        <w:t>לאספקת מערכות מתוצרת 5</w:t>
      </w:r>
      <w:r w:rsidRPr="00FA3AAD">
        <w:rPr>
          <w:color w:val="000000"/>
          <w:szCs w:val="24"/>
        </w:rPr>
        <w:t>F</w:t>
      </w:r>
      <w:r w:rsidRPr="00FA3AAD">
        <w:rPr>
          <w:rFonts w:hint="cs"/>
          <w:color w:val="000000"/>
          <w:szCs w:val="24"/>
          <w:rtl/>
        </w:rPr>
        <w:t xml:space="preserve">  </w:t>
      </w:r>
      <w:r w:rsidRPr="00FA3AAD">
        <w:rPr>
          <w:color w:val="000000"/>
          <w:szCs w:val="24"/>
          <w:rtl/>
        </w:rPr>
        <w:t>ושירותי תחזוקה, אחריות ושירותים מקצועיים</w:t>
      </w:r>
      <w:r w:rsidRPr="00FA3AAD">
        <w:rPr>
          <w:rFonts w:hint="cs"/>
          <w:color w:val="000000"/>
          <w:szCs w:val="24"/>
          <w:rtl/>
        </w:rPr>
        <w:t xml:space="preserve"> לרשות התקשוב</w:t>
      </w:r>
      <w:r w:rsidRPr="00FA3AAD">
        <w:rPr>
          <w:szCs w:val="24"/>
          <w:rtl/>
        </w:rPr>
        <w:t>.</w:t>
      </w:r>
    </w:p>
    <w:p w14:paraId="42B3B223" w14:textId="77777777" w:rsidR="00FA3AAD" w:rsidRPr="00FA3AAD" w:rsidRDefault="00FA3AAD" w:rsidP="00FA3AAD">
      <w:pPr>
        <w:overflowPunct w:val="0"/>
        <w:autoSpaceDE w:val="0"/>
        <w:autoSpaceDN w:val="0"/>
        <w:adjustRightInd w:val="0"/>
        <w:spacing w:after="120" w:line="360" w:lineRule="auto"/>
        <w:jc w:val="both"/>
        <w:textAlignment w:val="baseline"/>
        <w:rPr>
          <w:szCs w:val="24"/>
          <w:rtl/>
        </w:rPr>
      </w:pPr>
      <w:r w:rsidRPr="00FA3AAD">
        <w:rPr>
          <w:szCs w:val="24"/>
          <w:rtl/>
        </w:rPr>
        <w:t xml:space="preserve">אנו נשלם לכם את הסכום הנ"ל תוך </w:t>
      </w:r>
      <w:r w:rsidRPr="00FA3AAD">
        <w:rPr>
          <w:rFonts w:hint="cs"/>
          <w:szCs w:val="24"/>
          <w:rtl/>
        </w:rPr>
        <w:t>15</w:t>
      </w:r>
      <w:r w:rsidRPr="00FA3AAD">
        <w:rPr>
          <w:szCs w:val="24"/>
          <w:rtl/>
        </w:rPr>
        <w:t xml:space="preserve"> ימים מקבלת דרישתכם הראשונה בכתב, בלי ש</w:t>
      </w:r>
      <w:r w:rsidRPr="00FA3AAD">
        <w:rPr>
          <w:rFonts w:hint="cs"/>
          <w:szCs w:val="24"/>
          <w:rtl/>
        </w:rPr>
        <w:t xml:space="preserve">תהיו חייבים </w:t>
      </w:r>
      <w:r w:rsidRPr="00FA3AAD">
        <w:rPr>
          <w:szCs w:val="24"/>
          <w:rtl/>
        </w:rPr>
        <w:t xml:space="preserve">לנמק את דרישתכם, </w:t>
      </w:r>
      <w:r w:rsidRPr="00FA3AAD">
        <w:rPr>
          <w:rFonts w:hint="cs"/>
          <w:szCs w:val="24"/>
          <w:rtl/>
        </w:rPr>
        <w:t>ו</w:t>
      </w:r>
      <w:r w:rsidRPr="00FA3AAD">
        <w:rPr>
          <w:szCs w:val="24"/>
          <w:rtl/>
        </w:rPr>
        <w:t xml:space="preserve">מבלי </w:t>
      </w:r>
      <w:r w:rsidRPr="00FA3AAD">
        <w:rPr>
          <w:rFonts w:hint="cs"/>
          <w:szCs w:val="24"/>
          <w:rtl/>
        </w:rPr>
        <w:t xml:space="preserve">לטעון כלפיכם </w:t>
      </w:r>
      <w:r w:rsidRPr="00FA3AAD">
        <w:rPr>
          <w:szCs w:val="24"/>
          <w:rtl/>
        </w:rPr>
        <w:t xml:space="preserve">טענת הגנה </w:t>
      </w:r>
      <w:r w:rsidRPr="00FA3AAD">
        <w:rPr>
          <w:rFonts w:hint="cs"/>
          <w:szCs w:val="24"/>
          <w:rtl/>
        </w:rPr>
        <w:t>כלשהי שיכולה ל</w:t>
      </w:r>
      <w:r w:rsidRPr="00FA3AAD">
        <w:rPr>
          <w:szCs w:val="24"/>
          <w:rtl/>
        </w:rPr>
        <w:t xml:space="preserve">עמוד </w:t>
      </w:r>
      <w:r w:rsidRPr="00FA3AAD">
        <w:rPr>
          <w:rFonts w:hint="cs"/>
          <w:szCs w:val="24"/>
          <w:rtl/>
        </w:rPr>
        <w:t>לחייב</w:t>
      </w:r>
      <w:r w:rsidRPr="00FA3AAD">
        <w:rPr>
          <w:szCs w:val="24"/>
          <w:rtl/>
        </w:rPr>
        <w:t xml:space="preserve"> בקשר לחיובו כלפיכם</w:t>
      </w:r>
      <w:r w:rsidRPr="00FA3AAD">
        <w:rPr>
          <w:rFonts w:hint="cs"/>
          <w:szCs w:val="24"/>
          <w:rtl/>
        </w:rPr>
        <w:t>, או לדרוש תחילה את סילוק הסכום האמור מאת החייב.</w:t>
      </w:r>
      <w:r w:rsidRPr="00FA3AAD">
        <w:rPr>
          <w:szCs w:val="24"/>
          <w:rtl/>
        </w:rPr>
        <w:t xml:space="preserve"> </w:t>
      </w:r>
    </w:p>
    <w:p w14:paraId="02C5B393" w14:textId="77777777" w:rsidR="00FA3AAD" w:rsidRPr="00FA3AAD" w:rsidRDefault="00FA3AAD" w:rsidP="00FA3AAD">
      <w:pPr>
        <w:overflowPunct w:val="0"/>
        <w:autoSpaceDE w:val="0"/>
        <w:autoSpaceDN w:val="0"/>
        <w:adjustRightInd w:val="0"/>
        <w:spacing w:after="120" w:line="360" w:lineRule="auto"/>
        <w:jc w:val="both"/>
        <w:textAlignment w:val="baseline"/>
        <w:rPr>
          <w:szCs w:val="24"/>
          <w:rtl/>
        </w:rPr>
      </w:pPr>
      <w:r w:rsidRPr="00FA3AAD">
        <w:rPr>
          <w:szCs w:val="24"/>
          <w:rtl/>
        </w:rPr>
        <w:t xml:space="preserve">ערבות זו תהיה בתוקף מתאריך </w:t>
      </w:r>
      <w:r w:rsidRPr="00FA3AAD">
        <w:rPr>
          <w:szCs w:val="24"/>
        </w:rPr>
        <w:t>______</w:t>
      </w:r>
      <w:r w:rsidRPr="00FA3AAD">
        <w:rPr>
          <w:szCs w:val="24"/>
          <w:rtl/>
        </w:rPr>
        <w:t xml:space="preserve"> עד תאריך </w:t>
      </w:r>
      <w:r w:rsidRPr="00FA3AAD">
        <w:rPr>
          <w:szCs w:val="24"/>
        </w:rPr>
        <w:t>_______</w:t>
      </w:r>
      <w:r w:rsidRPr="00FA3AAD">
        <w:rPr>
          <w:szCs w:val="24"/>
          <w:rtl/>
        </w:rPr>
        <w:t xml:space="preserve">, </w:t>
      </w:r>
      <w:r w:rsidRPr="00FA3AAD">
        <w:rPr>
          <w:rFonts w:hint="cs"/>
          <w:szCs w:val="24"/>
          <w:rtl/>
        </w:rPr>
        <w:t>ועד בכלל</w:t>
      </w:r>
      <w:r w:rsidRPr="00FA3AAD">
        <w:rPr>
          <w:szCs w:val="24"/>
          <w:rtl/>
        </w:rPr>
        <w:t xml:space="preserve">. </w:t>
      </w:r>
    </w:p>
    <w:p w14:paraId="7586AD1F" w14:textId="77777777" w:rsidR="00FA3AAD" w:rsidRPr="00FA3AAD" w:rsidRDefault="00FA3AAD" w:rsidP="00FA3AAD">
      <w:pPr>
        <w:overflowPunct w:val="0"/>
        <w:autoSpaceDE w:val="0"/>
        <w:autoSpaceDN w:val="0"/>
        <w:adjustRightInd w:val="0"/>
        <w:spacing w:after="120" w:line="360" w:lineRule="auto"/>
        <w:jc w:val="both"/>
        <w:textAlignment w:val="baseline"/>
        <w:rPr>
          <w:szCs w:val="24"/>
          <w:rtl/>
        </w:rPr>
      </w:pPr>
      <w:r w:rsidRPr="00FA3AAD">
        <w:rPr>
          <w:szCs w:val="24"/>
          <w:rtl/>
        </w:rPr>
        <w:t xml:space="preserve">דרישה על פי ערבות זו יש להפנות לסניף הבנק/חברת הביטוח שכתובתו: </w:t>
      </w:r>
      <w:r w:rsidRPr="00FA3AAD">
        <w:rPr>
          <w:rFonts w:hint="cs"/>
          <w:szCs w:val="24"/>
          <w:rtl/>
        </w:rPr>
        <w:t>_____________</w:t>
      </w:r>
    </w:p>
    <w:p w14:paraId="4AAC6A3C" w14:textId="77777777" w:rsidR="00FA3AAD" w:rsidRPr="00FA3AAD" w:rsidRDefault="00FA3AAD" w:rsidP="00FA3AAD">
      <w:pPr>
        <w:overflowPunct w:val="0"/>
        <w:autoSpaceDE w:val="0"/>
        <w:autoSpaceDN w:val="0"/>
        <w:adjustRightInd w:val="0"/>
        <w:spacing w:after="120" w:line="360" w:lineRule="auto"/>
        <w:textAlignment w:val="baseline"/>
        <w:rPr>
          <w:szCs w:val="24"/>
          <w:rtl/>
        </w:rPr>
      </w:pPr>
      <w:r w:rsidRPr="00FA3AAD">
        <w:rPr>
          <w:rFonts w:hint="cs"/>
          <w:szCs w:val="24"/>
          <w:rtl/>
        </w:rPr>
        <w:t>ערבות זו אינה ניתנת להעברה.</w:t>
      </w:r>
    </w:p>
    <w:p w14:paraId="537466D3" w14:textId="77777777" w:rsidR="00FA3AAD" w:rsidRPr="00FA3AAD" w:rsidRDefault="00FA3AAD" w:rsidP="00FA3AAD">
      <w:pPr>
        <w:overflowPunct w:val="0"/>
        <w:autoSpaceDE w:val="0"/>
        <w:autoSpaceDN w:val="0"/>
        <w:adjustRightInd w:val="0"/>
        <w:spacing w:line="360" w:lineRule="auto"/>
        <w:textAlignment w:val="baseline"/>
        <w:rPr>
          <w:szCs w:val="24"/>
          <w:rtl/>
        </w:rPr>
      </w:pPr>
    </w:p>
    <w:p w14:paraId="33997D20" w14:textId="77777777" w:rsidR="00FA3AAD" w:rsidRPr="00FA3AAD" w:rsidRDefault="00FA3AAD" w:rsidP="00FA3AAD">
      <w:pPr>
        <w:overflowPunct w:val="0"/>
        <w:autoSpaceDE w:val="0"/>
        <w:autoSpaceDN w:val="0"/>
        <w:adjustRightInd w:val="0"/>
        <w:spacing w:line="360" w:lineRule="auto"/>
        <w:textAlignment w:val="baseline"/>
        <w:rPr>
          <w:szCs w:val="24"/>
          <w:rtl/>
        </w:rPr>
      </w:pPr>
      <w:r w:rsidRPr="00FA3AAD">
        <w:rPr>
          <w:szCs w:val="24"/>
          <w:rtl/>
        </w:rPr>
        <w:t>________________          ______________             ___________________</w:t>
      </w:r>
    </w:p>
    <w:p w14:paraId="2262119D" w14:textId="77777777" w:rsidR="00FA3AAD" w:rsidRPr="00FA3AAD" w:rsidRDefault="00FA3AAD" w:rsidP="00FA3AAD">
      <w:pPr>
        <w:overflowPunct w:val="0"/>
        <w:autoSpaceDE w:val="0"/>
        <w:autoSpaceDN w:val="0"/>
        <w:adjustRightInd w:val="0"/>
        <w:spacing w:line="360" w:lineRule="auto"/>
        <w:textAlignment w:val="baseline"/>
        <w:rPr>
          <w:szCs w:val="24"/>
          <w:rtl/>
        </w:rPr>
      </w:pPr>
      <w:r w:rsidRPr="00FA3AAD">
        <w:rPr>
          <w:szCs w:val="24"/>
          <w:rtl/>
        </w:rPr>
        <w:t>שם הבנק/חברת הביטוח    מספר הבנק ומספר הסניף   כתובת סניף הבנק / חברת הביטוח</w:t>
      </w:r>
    </w:p>
    <w:p w14:paraId="274A7779" w14:textId="77777777" w:rsidR="00FA3AAD" w:rsidRPr="00FA3AAD" w:rsidRDefault="00FA3AAD" w:rsidP="00FA3AAD">
      <w:pPr>
        <w:overflowPunct w:val="0"/>
        <w:autoSpaceDE w:val="0"/>
        <w:autoSpaceDN w:val="0"/>
        <w:adjustRightInd w:val="0"/>
        <w:spacing w:line="360" w:lineRule="auto"/>
        <w:textAlignment w:val="baseline"/>
        <w:rPr>
          <w:szCs w:val="24"/>
          <w:rtl/>
        </w:rPr>
      </w:pPr>
    </w:p>
    <w:p w14:paraId="6ED622B6" w14:textId="77777777" w:rsidR="00FA3AAD" w:rsidRPr="00FA3AAD" w:rsidRDefault="00FA3AAD" w:rsidP="00FA3AAD">
      <w:pPr>
        <w:overflowPunct w:val="0"/>
        <w:autoSpaceDE w:val="0"/>
        <w:autoSpaceDN w:val="0"/>
        <w:adjustRightInd w:val="0"/>
        <w:spacing w:line="360" w:lineRule="auto"/>
        <w:textAlignment w:val="baseline"/>
        <w:rPr>
          <w:szCs w:val="24"/>
          <w:rtl/>
        </w:rPr>
      </w:pPr>
      <w:r w:rsidRPr="00FA3AAD">
        <w:rPr>
          <w:szCs w:val="24"/>
          <w:rtl/>
        </w:rPr>
        <w:t xml:space="preserve"> _______                   _________________                          ___________________                                                                                                                                 </w:t>
      </w:r>
    </w:p>
    <w:p w14:paraId="27FEA471" w14:textId="77777777" w:rsidR="00FA3AAD" w:rsidRPr="00FA3AAD" w:rsidRDefault="00FA3AAD" w:rsidP="00FA3AAD">
      <w:pPr>
        <w:overflowPunct w:val="0"/>
        <w:autoSpaceDE w:val="0"/>
        <w:autoSpaceDN w:val="0"/>
        <w:adjustRightInd w:val="0"/>
        <w:spacing w:line="360" w:lineRule="auto"/>
        <w:textAlignment w:val="baseline"/>
        <w:rPr>
          <w:szCs w:val="24"/>
          <w:rtl/>
        </w:rPr>
      </w:pPr>
      <w:r w:rsidRPr="00FA3AAD">
        <w:rPr>
          <w:szCs w:val="24"/>
          <w:rtl/>
        </w:rPr>
        <w:t>תאריך</w:t>
      </w:r>
      <w:r w:rsidRPr="00FA3AAD">
        <w:rPr>
          <w:szCs w:val="24"/>
          <w:rtl/>
        </w:rPr>
        <w:tab/>
      </w:r>
      <w:r w:rsidRPr="00FA3AAD">
        <w:rPr>
          <w:szCs w:val="24"/>
          <w:rtl/>
        </w:rPr>
        <w:tab/>
        <w:t xml:space="preserve">                שם מלא</w:t>
      </w:r>
      <w:r w:rsidRPr="00FA3AAD">
        <w:rPr>
          <w:szCs w:val="24"/>
          <w:rtl/>
        </w:rPr>
        <w:tab/>
      </w:r>
      <w:r w:rsidRPr="00FA3AAD">
        <w:rPr>
          <w:szCs w:val="24"/>
          <w:rtl/>
        </w:rPr>
        <w:tab/>
        <w:t xml:space="preserve">                               חתימה וחותמת</w:t>
      </w:r>
    </w:p>
    <w:p w14:paraId="6EF7547F" w14:textId="77777777" w:rsidR="00FA3AAD" w:rsidRPr="00FA3AAD" w:rsidRDefault="00FA3AAD" w:rsidP="00FA3AAD">
      <w:pPr>
        <w:spacing w:after="120" w:line="360" w:lineRule="auto"/>
        <w:jc w:val="center"/>
        <w:rPr>
          <w:b/>
          <w:bCs/>
          <w:sz w:val="28"/>
          <w:szCs w:val="30"/>
          <w:u w:val="single"/>
          <w:rtl/>
        </w:rPr>
      </w:pPr>
      <w:r w:rsidRPr="00FA3AAD">
        <w:rPr>
          <w:szCs w:val="24"/>
          <w:rtl/>
        </w:rPr>
        <w:br w:type="page"/>
      </w:r>
      <w:r w:rsidRPr="00FA3AAD">
        <w:rPr>
          <w:rFonts w:hint="cs"/>
          <w:b/>
          <w:bCs/>
          <w:sz w:val="28"/>
          <w:szCs w:val="30"/>
          <w:u w:val="single"/>
          <w:rtl/>
        </w:rPr>
        <w:t xml:space="preserve">נספח </w:t>
      </w:r>
      <w:r w:rsidRPr="00FA3AAD">
        <w:fldChar w:fldCharType="begin"/>
      </w:r>
      <w:r w:rsidRPr="00FA3AAD">
        <w:instrText xml:space="preserve"> REF _Ref305155560 \r \h  \* MERGEFORMAT </w:instrText>
      </w:r>
      <w:r w:rsidRPr="00FA3AAD">
        <w:fldChar w:fldCharType="separate"/>
      </w:r>
      <w:r w:rsidRPr="00FA3AAD">
        <w:rPr>
          <w:b/>
          <w:bCs/>
          <w:sz w:val="28"/>
          <w:szCs w:val="30"/>
          <w:u w:val="single"/>
          <w:rtl/>
        </w:rPr>
        <w:t>‏ד</w:t>
      </w:r>
      <w:r w:rsidRPr="00FA3AAD">
        <w:fldChar w:fldCharType="end"/>
      </w:r>
      <w:r w:rsidRPr="00FA3AAD">
        <w:rPr>
          <w:rFonts w:hint="cs"/>
          <w:b/>
          <w:bCs/>
          <w:sz w:val="28"/>
          <w:szCs w:val="30"/>
          <w:u w:val="single"/>
          <w:rtl/>
        </w:rPr>
        <w:t>'</w:t>
      </w:r>
    </w:p>
    <w:p w14:paraId="217176FD" w14:textId="77777777" w:rsidR="00FA3AAD" w:rsidRPr="00FA3AAD" w:rsidRDefault="00FA3AAD" w:rsidP="00FA3AAD">
      <w:pPr>
        <w:spacing w:after="120" w:line="360" w:lineRule="auto"/>
        <w:jc w:val="center"/>
        <w:rPr>
          <w:b/>
          <w:bCs/>
          <w:sz w:val="28"/>
          <w:szCs w:val="30"/>
          <w:u w:val="single"/>
          <w:rtl/>
        </w:rPr>
      </w:pPr>
      <w:r w:rsidRPr="00FA3AAD">
        <w:rPr>
          <w:rFonts w:hint="cs"/>
          <w:b/>
          <w:bCs/>
          <w:sz w:val="28"/>
          <w:szCs w:val="30"/>
          <w:u w:val="single"/>
          <w:rtl/>
        </w:rPr>
        <w:t>אישור קיום ביטוחים</w:t>
      </w:r>
    </w:p>
    <w:p w14:paraId="18EE7C4A" w14:textId="77777777" w:rsidR="00FA3AAD" w:rsidRPr="00FA3AAD" w:rsidRDefault="00FA3AAD" w:rsidP="00FA3AAD">
      <w:pPr>
        <w:spacing w:line="360" w:lineRule="auto"/>
        <w:rPr>
          <w:b/>
          <w:bCs/>
          <w:sz w:val="28"/>
          <w:szCs w:val="28"/>
          <w:rtl/>
        </w:rPr>
      </w:pPr>
      <w:r w:rsidRPr="00FA3AAD">
        <w:rPr>
          <w:rFonts w:hint="cs"/>
          <w:b/>
          <w:bCs/>
          <w:sz w:val="28"/>
          <w:szCs w:val="28"/>
          <w:rtl/>
        </w:rPr>
        <w:t xml:space="preserve">לכבוד </w:t>
      </w:r>
    </w:p>
    <w:p w14:paraId="1022D517" w14:textId="77777777" w:rsidR="00FA3AAD" w:rsidRPr="00FA3AAD" w:rsidRDefault="00FA3AAD" w:rsidP="00FA3AAD">
      <w:pPr>
        <w:spacing w:line="360" w:lineRule="auto"/>
        <w:rPr>
          <w:b/>
          <w:bCs/>
          <w:sz w:val="28"/>
          <w:szCs w:val="28"/>
          <w:rtl/>
        </w:rPr>
      </w:pPr>
      <w:r w:rsidRPr="00FA3AAD">
        <w:rPr>
          <w:rFonts w:hint="cs"/>
          <w:b/>
          <w:bCs/>
          <w:sz w:val="28"/>
          <w:szCs w:val="28"/>
          <w:rtl/>
        </w:rPr>
        <w:t xml:space="preserve">מדינת ישראל </w:t>
      </w:r>
      <w:r w:rsidRPr="00FA3AAD">
        <w:rPr>
          <w:b/>
          <w:bCs/>
          <w:sz w:val="28"/>
          <w:szCs w:val="28"/>
          <w:rtl/>
        </w:rPr>
        <w:t>–</w:t>
      </w:r>
      <w:r w:rsidRPr="00FA3AAD">
        <w:rPr>
          <w:rFonts w:hint="cs"/>
          <w:b/>
          <w:bCs/>
          <w:sz w:val="28"/>
          <w:szCs w:val="28"/>
          <w:rtl/>
        </w:rPr>
        <w:t xml:space="preserve"> משרד ראש הממשלה, משרדי הממשלה ויחידות הסמך</w:t>
      </w:r>
    </w:p>
    <w:p w14:paraId="23557B4B" w14:textId="77777777" w:rsidR="00FA3AAD" w:rsidRPr="00FA3AAD" w:rsidRDefault="00FA3AAD" w:rsidP="00FA3AAD">
      <w:pPr>
        <w:spacing w:line="360" w:lineRule="auto"/>
        <w:rPr>
          <w:b/>
          <w:bCs/>
          <w:sz w:val="28"/>
          <w:szCs w:val="28"/>
          <w:u w:val="single"/>
          <w:rtl/>
        </w:rPr>
      </w:pPr>
      <w:r w:rsidRPr="00FA3AAD">
        <w:rPr>
          <w:rFonts w:hint="cs"/>
          <w:b/>
          <w:bCs/>
          <w:sz w:val="28"/>
          <w:szCs w:val="28"/>
          <w:u w:val="single"/>
          <w:rtl/>
        </w:rPr>
        <w:t>בניין ממשל זמין, מנהל הרכש (בניין האנרגיה), שברח' נתנאל לורך 1, בירושלים</w:t>
      </w:r>
    </w:p>
    <w:p w14:paraId="2167BEF8" w14:textId="77777777" w:rsidR="00FA3AAD" w:rsidRPr="00FA3AAD" w:rsidRDefault="00FA3AAD" w:rsidP="00FA3AAD">
      <w:pPr>
        <w:spacing w:line="360" w:lineRule="auto"/>
        <w:rPr>
          <w:rFonts w:cs="Rod"/>
          <w:b/>
          <w:bCs/>
          <w:sz w:val="20"/>
          <w:szCs w:val="20"/>
          <w:u w:val="single"/>
          <w:rtl/>
        </w:rPr>
      </w:pPr>
    </w:p>
    <w:p w14:paraId="2415F7F4" w14:textId="77777777" w:rsidR="00FA3AAD" w:rsidRPr="00FA3AAD" w:rsidRDefault="00FA3AAD" w:rsidP="00FA3AAD">
      <w:pPr>
        <w:spacing w:line="360" w:lineRule="auto"/>
        <w:rPr>
          <w:rtl/>
        </w:rPr>
      </w:pPr>
      <w:r w:rsidRPr="00FA3AAD">
        <w:rPr>
          <w:rFonts w:hint="cs"/>
          <w:rtl/>
        </w:rPr>
        <w:t>א.ג.נ.,</w:t>
      </w:r>
    </w:p>
    <w:p w14:paraId="79D60688" w14:textId="77777777" w:rsidR="00FA3AAD" w:rsidRPr="00FA3AAD" w:rsidRDefault="00FA3AAD" w:rsidP="00FA3AAD">
      <w:pPr>
        <w:spacing w:line="360" w:lineRule="auto"/>
        <w:rPr>
          <w:rtl/>
        </w:rPr>
      </w:pPr>
    </w:p>
    <w:p w14:paraId="22C586C5" w14:textId="77777777" w:rsidR="00FA3AAD" w:rsidRPr="00FA3AAD" w:rsidRDefault="00FA3AAD" w:rsidP="00FA3AAD">
      <w:pPr>
        <w:spacing w:line="360" w:lineRule="auto"/>
        <w:jc w:val="center"/>
        <w:rPr>
          <w:sz w:val="32"/>
          <w:szCs w:val="32"/>
          <w:rtl/>
        </w:rPr>
      </w:pPr>
      <w:r w:rsidRPr="00FA3AAD">
        <w:rPr>
          <w:rFonts w:hint="cs"/>
          <w:rtl/>
        </w:rPr>
        <w:t>הנדון</w:t>
      </w:r>
      <w:r w:rsidRPr="00FA3AAD">
        <w:rPr>
          <w:rFonts w:hint="cs"/>
          <w:sz w:val="32"/>
          <w:szCs w:val="32"/>
          <w:rtl/>
        </w:rPr>
        <w:t xml:space="preserve">:  </w:t>
      </w:r>
      <w:r w:rsidRPr="00FA3AAD">
        <w:rPr>
          <w:rFonts w:hint="cs"/>
          <w:b/>
          <w:bCs/>
          <w:sz w:val="32"/>
          <w:szCs w:val="32"/>
          <w:u w:val="single"/>
          <w:rtl/>
        </w:rPr>
        <w:t>אישור קיום ביטוחים</w:t>
      </w:r>
    </w:p>
    <w:p w14:paraId="0ECFF4AF" w14:textId="77777777" w:rsidR="00FA3AAD" w:rsidRPr="00FA3AAD" w:rsidRDefault="00FA3AAD" w:rsidP="00FA3AAD">
      <w:pPr>
        <w:rPr>
          <w:rFonts w:ascii="Calibri" w:eastAsia="Calibri" w:hAnsi="Calibri"/>
          <w:szCs w:val="24"/>
          <w:rtl/>
          <w:lang w:eastAsia="en-US"/>
        </w:rPr>
      </w:pPr>
    </w:p>
    <w:p w14:paraId="5AEA8B21" w14:textId="77777777" w:rsidR="00FA3AAD" w:rsidRPr="00FA3AAD" w:rsidRDefault="00FA3AAD" w:rsidP="00FA3AAD">
      <w:pPr>
        <w:rPr>
          <w:rFonts w:ascii="Calibri" w:eastAsia="Calibri" w:hAnsi="Calibri"/>
          <w:szCs w:val="24"/>
          <w:rtl/>
          <w:lang w:eastAsia="en-US"/>
        </w:rPr>
      </w:pPr>
    </w:p>
    <w:p w14:paraId="72E85B9C"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הננו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מאשרים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בזה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ערכנו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למבוטחנו</w:t>
      </w:r>
      <w:r w:rsidRPr="00FA3AAD">
        <w:rPr>
          <w:rFonts w:ascii="Calibri" w:eastAsia="Calibri" w:hAnsi="Calibri"/>
          <w:szCs w:val="24"/>
          <w:rtl/>
          <w:lang w:eastAsia="en-US"/>
        </w:rPr>
        <w:t xml:space="preserve"> _______________</w:t>
      </w:r>
      <w:r w:rsidRPr="00FA3AAD">
        <w:rPr>
          <w:rFonts w:ascii="Calibri" w:eastAsia="Calibri" w:hAnsi="Calibri" w:hint="cs"/>
          <w:szCs w:val="24"/>
          <w:rtl/>
          <w:lang w:eastAsia="en-US"/>
        </w:rPr>
        <w:t>_____</w:t>
      </w:r>
      <w:r w:rsidRPr="00FA3AAD">
        <w:rPr>
          <w:rFonts w:ascii="Calibri" w:eastAsia="Calibri" w:hAnsi="Calibri"/>
          <w:szCs w:val="24"/>
          <w:rtl/>
          <w:lang w:eastAsia="en-US"/>
        </w:rPr>
        <w:t>__________(</w:t>
      </w:r>
      <w:r w:rsidRPr="00FA3AAD">
        <w:rPr>
          <w:rFonts w:ascii="Calibri" w:eastAsia="Calibri" w:hAnsi="Calibri" w:hint="cs"/>
          <w:szCs w:val="24"/>
          <w:rtl/>
          <w:lang w:eastAsia="en-US"/>
        </w:rPr>
        <w:t>להלן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p>
    <w:p w14:paraId="570F5BB8" w14:textId="77777777" w:rsidR="00FA3AAD" w:rsidRPr="00FA3AAD" w:rsidRDefault="00FA3AAD" w:rsidP="00FA3AAD">
      <w:pPr>
        <w:rPr>
          <w:rFonts w:ascii="Calibri" w:eastAsia="Calibri" w:hAnsi="Calibri"/>
          <w:szCs w:val="24"/>
          <w:rtl/>
          <w:lang w:eastAsia="en-US"/>
        </w:rPr>
      </w:pPr>
    </w:p>
    <w:p w14:paraId="033E78FD"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לתקופת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מיום</w:t>
      </w:r>
      <w:r w:rsidRPr="00FA3AAD">
        <w:rPr>
          <w:rFonts w:ascii="Calibri" w:eastAsia="Calibri" w:hAnsi="Calibri"/>
          <w:szCs w:val="24"/>
          <w:rtl/>
          <w:lang w:eastAsia="en-US"/>
        </w:rPr>
        <w:t xml:space="preserve"> _______________ </w:t>
      </w:r>
      <w:r w:rsidRPr="00FA3AAD">
        <w:rPr>
          <w:rFonts w:ascii="Calibri" w:eastAsia="Calibri" w:hAnsi="Calibri" w:hint="cs"/>
          <w:szCs w:val="24"/>
          <w:rtl/>
          <w:lang w:eastAsia="en-US"/>
        </w:rPr>
        <w:t>עד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יום</w:t>
      </w:r>
      <w:r w:rsidRPr="00FA3AAD">
        <w:rPr>
          <w:rFonts w:ascii="Calibri" w:eastAsia="Calibri" w:hAnsi="Calibri"/>
          <w:szCs w:val="24"/>
          <w:rtl/>
          <w:lang w:eastAsia="en-US"/>
        </w:rPr>
        <w:t xml:space="preserve"> ________________ </w:t>
      </w:r>
      <w:r w:rsidRPr="00FA3AAD">
        <w:rPr>
          <w:rFonts w:ascii="Calibri" w:eastAsia="Calibri" w:hAnsi="Calibri" w:hint="cs"/>
          <w:szCs w:val="24"/>
          <w:rtl/>
          <w:lang w:eastAsia="en-US"/>
        </w:rPr>
        <w:t xml:space="preserve">בקשר לאספקת מערכות מתוצרת </w:t>
      </w:r>
      <w:r w:rsidRPr="00FA3AAD">
        <w:rPr>
          <w:rFonts w:ascii="Calibri" w:eastAsia="Calibri" w:hAnsi="Calibri"/>
          <w:szCs w:val="24"/>
          <w:lang w:eastAsia="en-US"/>
        </w:rPr>
        <w:t xml:space="preserve">F5 Networks </w:t>
      </w:r>
      <w:r w:rsidRPr="00FA3AAD">
        <w:rPr>
          <w:rFonts w:ascii="Calibri" w:eastAsia="Calibri" w:hAnsi="Calibri" w:hint="cs"/>
          <w:szCs w:val="24"/>
          <w:rtl/>
          <w:lang w:eastAsia="en-US"/>
        </w:rPr>
        <w:t xml:space="preserve"> ושירותי תחזוקה, אחריות ושירותים מקצועיים עבור יחידת ממשל זמין שבמשרד ראש הממשלה לצורך התמודדות עם מתקפות סייבר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בהתאם למכרז וחוזה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עם 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 xml:space="preserve">משרד ראש הממשלה, </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המפורטים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להלן</w:t>
      </w:r>
      <w:r w:rsidRPr="00FA3AAD">
        <w:rPr>
          <w:rFonts w:ascii="Calibri" w:eastAsia="Calibri" w:hAnsi="Calibri"/>
          <w:szCs w:val="24"/>
          <w:rtl/>
          <w:lang w:eastAsia="en-US"/>
        </w:rPr>
        <w:t xml:space="preserve">:                                                     </w:t>
      </w:r>
    </w:p>
    <w:p w14:paraId="0EB43EE8" w14:textId="77777777" w:rsidR="00FA3AAD" w:rsidRPr="00FA3AAD" w:rsidRDefault="00FA3AAD" w:rsidP="00FA3AAD">
      <w:pPr>
        <w:rPr>
          <w:rFonts w:ascii="Calibri" w:eastAsia="Calibri" w:hAnsi="Calibri"/>
          <w:szCs w:val="24"/>
          <w:rtl/>
          <w:lang w:eastAsia="en-US"/>
        </w:rPr>
      </w:pPr>
    </w:p>
    <w:p w14:paraId="33DDF837" w14:textId="77777777" w:rsidR="00FA3AAD" w:rsidRPr="00FA3AAD" w:rsidRDefault="00FA3AAD" w:rsidP="00FA3AAD">
      <w:pPr>
        <w:rPr>
          <w:rFonts w:ascii="Calibri" w:eastAsia="Calibri" w:hAnsi="Calibri"/>
          <w:b/>
          <w:bCs/>
          <w:sz w:val="28"/>
          <w:szCs w:val="28"/>
          <w:u w:val="single"/>
          <w:rtl/>
          <w:lang w:eastAsia="en-US"/>
        </w:rPr>
      </w:pPr>
      <w:r w:rsidRPr="00FA3AAD">
        <w:rPr>
          <w:rFonts w:ascii="Calibri" w:eastAsia="Calibri" w:hAnsi="Calibri" w:hint="cs"/>
          <w:b/>
          <w:bCs/>
          <w:sz w:val="28"/>
          <w:szCs w:val="28"/>
          <w:u w:val="single"/>
          <w:rtl/>
          <w:lang w:eastAsia="en-US"/>
        </w:rPr>
        <w:t>ביטוח</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חבות</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המעבידים</w:t>
      </w:r>
    </w:p>
    <w:p w14:paraId="65882DB8" w14:textId="77777777" w:rsidR="00FA3AAD" w:rsidRPr="00FA3AAD" w:rsidRDefault="00FA3AAD" w:rsidP="00FA3AAD">
      <w:pPr>
        <w:rPr>
          <w:rFonts w:ascii="Calibri" w:eastAsia="Calibri" w:hAnsi="Calibri"/>
          <w:szCs w:val="24"/>
          <w:rtl/>
          <w:lang w:eastAsia="en-US"/>
        </w:rPr>
      </w:pPr>
    </w:p>
    <w:p w14:paraId="344EE095"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1. </w:t>
      </w:r>
      <w:r w:rsidRPr="00FA3AAD">
        <w:rPr>
          <w:rFonts w:ascii="Calibri" w:eastAsia="Calibri" w:hAnsi="Calibri" w:hint="cs"/>
          <w:szCs w:val="24"/>
          <w:rtl/>
          <w:lang w:eastAsia="en-US"/>
        </w:rPr>
        <w:t>אחריותו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החוקית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עובדיו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תחומי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והשטחים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המוחזקים</w:t>
      </w:r>
      <w:r w:rsidRPr="00FA3AAD">
        <w:rPr>
          <w:rFonts w:ascii="Calibri" w:eastAsia="Calibri" w:hAnsi="Calibri"/>
          <w:szCs w:val="24"/>
          <w:rtl/>
          <w:lang w:eastAsia="en-US"/>
        </w:rPr>
        <w:t xml:space="preserve">.     </w:t>
      </w:r>
    </w:p>
    <w:p w14:paraId="510A8DD1"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p>
    <w:p w14:paraId="1CEF7507"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2. </w:t>
      </w:r>
      <w:r w:rsidRPr="00FA3AAD">
        <w:rPr>
          <w:rFonts w:ascii="Calibri" w:eastAsia="Calibri" w:hAnsi="Calibri" w:hint="cs"/>
          <w:szCs w:val="24"/>
          <w:rtl/>
          <w:lang w:eastAsia="en-US"/>
        </w:rPr>
        <w:t>גבול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יפחת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מסך</w:t>
      </w:r>
      <w:r w:rsidRPr="00FA3AAD">
        <w:rPr>
          <w:rFonts w:ascii="Calibri" w:eastAsia="Calibri" w:hAnsi="Calibri"/>
          <w:szCs w:val="24"/>
          <w:rtl/>
          <w:lang w:eastAsia="en-US"/>
        </w:rPr>
        <w:t xml:space="preserve">  5,000,000 </w:t>
      </w:r>
      <w:r w:rsidRPr="00FA3AAD">
        <w:rPr>
          <w:rFonts w:ascii="Calibri" w:eastAsia="Calibri" w:hAnsi="Calibri" w:hint="cs"/>
          <w:szCs w:val="24"/>
          <w:rtl/>
          <w:lang w:eastAsia="en-US"/>
        </w:rPr>
        <w:t>דולר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ארה</w:t>
      </w:r>
      <w:r w:rsidRPr="00FA3AAD">
        <w:rPr>
          <w:rFonts w:ascii="Calibri" w:eastAsia="Calibri" w:hAnsi="Calibri"/>
          <w:szCs w:val="24"/>
          <w:rtl/>
          <w:lang w:eastAsia="en-US"/>
        </w:rPr>
        <w:t>"</w:t>
      </w:r>
      <w:r w:rsidRPr="00FA3AAD">
        <w:rPr>
          <w:rFonts w:ascii="Calibri" w:eastAsia="Calibri" w:hAnsi="Calibri" w:hint="cs"/>
          <w:szCs w:val="24"/>
          <w:rtl/>
          <w:lang w:eastAsia="en-US"/>
        </w:rPr>
        <w:t>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לעובד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ולתקופת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p>
    <w:p w14:paraId="296948D0"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שנה</w:t>
      </w:r>
      <w:r w:rsidRPr="00FA3AAD">
        <w:rPr>
          <w:rFonts w:ascii="Calibri" w:eastAsia="Calibri" w:hAnsi="Calibri"/>
          <w:szCs w:val="24"/>
          <w:rtl/>
          <w:lang w:eastAsia="en-US"/>
        </w:rPr>
        <w:t>)</w:t>
      </w:r>
      <w:r w:rsidRPr="00FA3AAD">
        <w:rPr>
          <w:rFonts w:ascii="Calibri" w:eastAsia="Calibri" w:hAnsi="Calibri" w:hint="cs"/>
          <w:szCs w:val="24"/>
          <w:rtl/>
          <w:lang w:eastAsia="en-US"/>
        </w:rPr>
        <w:t>.</w:t>
      </w:r>
    </w:p>
    <w:p w14:paraId="471B210A" w14:textId="77777777" w:rsidR="00FA3AAD" w:rsidRPr="00FA3AAD" w:rsidRDefault="00FA3AAD" w:rsidP="00FA3AAD">
      <w:pPr>
        <w:rPr>
          <w:rFonts w:ascii="Calibri" w:eastAsia="Calibri" w:hAnsi="Calibri"/>
          <w:szCs w:val="24"/>
          <w:rtl/>
          <w:lang w:eastAsia="en-US"/>
        </w:rPr>
      </w:pPr>
    </w:p>
    <w:p w14:paraId="76CF4F6D"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3. 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מורחב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לכסות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חבותו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המבוטח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קבלנים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קבלני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משנה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ועובדיהם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היה</w:t>
      </w:r>
      <w:r w:rsidRPr="00FA3AAD">
        <w:rPr>
          <w:rFonts w:ascii="Calibri" w:eastAsia="Calibri" w:hAnsi="Calibri"/>
          <w:szCs w:val="24"/>
          <w:rtl/>
          <w:lang w:eastAsia="en-US"/>
        </w:rPr>
        <w:t xml:space="preserve"> </w:t>
      </w:r>
    </w:p>
    <w:p w14:paraId="0A26FDCA"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ויחשב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כמעבידם. </w:t>
      </w:r>
    </w:p>
    <w:p w14:paraId="14E2E529" w14:textId="77777777" w:rsidR="00FA3AAD" w:rsidRPr="00FA3AAD" w:rsidRDefault="00FA3AAD" w:rsidP="00FA3AAD">
      <w:pPr>
        <w:rPr>
          <w:rFonts w:ascii="Calibri" w:eastAsia="Calibri" w:hAnsi="Calibri"/>
          <w:szCs w:val="24"/>
          <w:rtl/>
          <w:lang w:eastAsia="en-US"/>
        </w:rPr>
      </w:pPr>
    </w:p>
    <w:p w14:paraId="5F7E00E7"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4. 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מורחב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לשפות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היה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ונטען</w:t>
      </w:r>
      <w:r w:rsidRPr="00FA3AAD">
        <w:rPr>
          <w:rFonts w:ascii="Calibri" w:eastAsia="Calibri" w:hAnsi="Calibri"/>
          <w:szCs w:val="24"/>
          <w:rtl/>
          <w:lang w:eastAsia="en-US"/>
        </w:rPr>
        <w:t xml:space="preserve"> </w:t>
      </w:r>
    </w:p>
    <w:p w14:paraId="7FF581CB"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לעניין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קרות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תאונת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עבודה</w:t>
      </w:r>
      <w:r w:rsidRPr="00FA3AAD">
        <w:rPr>
          <w:rFonts w:ascii="Calibri" w:eastAsia="Calibri" w:hAnsi="Calibri"/>
          <w:szCs w:val="24"/>
          <w:rtl/>
          <w:lang w:eastAsia="en-US"/>
        </w:rPr>
        <w:t>/</w:t>
      </w:r>
      <w:r w:rsidRPr="00FA3AAD">
        <w:rPr>
          <w:rFonts w:ascii="Calibri" w:eastAsia="Calibri" w:hAnsi="Calibri" w:hint="cs"/>
          <w:szCs w:val="24"/>
          <w:rtl/>
          <w:lang w:eastAsia="en-US"/>
        </w:rPr>
        <w:t>מחלת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כלשהי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נושאים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בחבות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מעביד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כלשהם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p>
    <w:p w14:paraId="08814DD3"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מי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מעובדי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קבלנים,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קבלני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משנה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ועובדיהם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שבשירותו</w:t>
      </w:r>
      <w:r w:rsidRPr="00FA3AAD">
        <w:rPr>
          <w:rFonts w:ascii="Calibri" w:eastAsia="Calibri" w:hAnsi="Calibri"/>
          <w:szCs w:val="24"/>
          <w:rtl/>
          <w:lang w:eastAsia="en-US"/>
        </w:rPr>
        <w:t xml:space="preserve">.         </w:t>
      </w:r>
    </w:p>
    <w:p w14:paraId="63933B8B" w14:textId="77777777" w:rsidR="00FA3AAD" w:rsidRPr="00FA3AAD" w:rsidRDefault="00FA3AAD" w:rsidP="00FA3AAD">
      <w:pPr>
        <w:rPr>
          <w:rFonts w:ascii="Calibri" w:eastAsia="Calibri" w:hAnsi="Calibri"/>
          <w:color w:val="FF0000"/>
          <w:szCs w:val="24"/>
          <w:rtl/>
          <w:lang w:eastAsia="en-US"/>
        </w:rPr>
      </w:pPr>
    </w:p>
    <w:p w14:paraId="22601D90" w14:textId="77777777" w:rsidR="00FA3AAD" w:rsidRPr="00FA3AAD" w:rsidRDefault="00FA3AAD" w:rsidP="00FA3AAD">
      <w:pPr>
        <w:rPr>
          <w:rFonts w:ascii="Calibri" w:eastAsia="Calibri" w:hAnsi="Calibri"/>
          <w:b/>
          <w:bCs/>
          <w:sz w:val="28"/>
          <w:szCs w:val="28"/>
          <w:u w:val="single"/>
          <w:rtl/>
          <w:lang w:eastAsia="en-US"/>
        </w:rPr>
      </w:pPr>
      <w:r w:rsidRPr="00FA3AAD">
        <w:rPr>
          <w:rFonts w:ascii="Calibri" w:eastAsia="Calibri" w:hAnsi="Calibri" w:hint="cs"/>
          <w:b/>
          <w:bCs/>
          <w:sz w:val="28"/>
          <w:szCs w:val="28"/>
          <w:u w:val="single"/>
          <w:rtl/>
          <w:lang w:eastAsia="en-US"/>
        </w:rPr>
        <w:t>ביטוח</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אחריות</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כלפי</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צד</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שלישי</w:t>
      </w:r>
    </w:p>
    <w:p w14:paraId="5C5ADD86" w14:textId="77777777" w:rsidR="00FA3AAD" w:rsidRPr="00FA3AAD" w:rsidRDefault="00FA3AAD" w:rsidP="00FA3AAD">
      <w:pPr>
        <w:rPr>
          <w:rFonts w:ascii="Calibri" w:eastAsia="Calibri" w:hAnsi="Calibri"/>
          <w:szCs w:val="24"/>
          <w:rtl/>
          <w:lang w:eastAsia="en-US"/>
        </w:rPr>
      </w:pPr>
      <w:r w:rsidRPr="00FA3AAD">
        <w:rPr>
          <w:rFonts w:ascii="Calibri" w:eastAsia="Calibri" w:hAnsi="Calibri"/>
          <w:color w:val="FF0000"/>
          <w:szCs w:val="24"/>
          <w:rtl/>
          <w:lang w:eastAsia="en-US"/>
        </w:rPr>
        <w:t xml:space="preserve">      </w:t>
      </w:r>
    </w:p>
    <w:p w14:paraId="24F15112"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1.</w:t>
      </w:r>
      <w:r w:rsidRPr="00FA3AAD">
        <w:rPr>
          <w:rFonts w:ascii="Calibri" w:eastAsia="Calibri" w:hAnsi="Calibri" w:hint="cs"/>
          <w:szCs w:val="24"/>
          <w:rtl/>
          <w:lang w:eastAsia="en-US"/>
        </w:rPr>
        <w:t xml:space="preserve"> אחריותו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החוקית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שלישי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דיני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נזקי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גוף</w:t>
      </w:r>
      <w:r w:rsidRPr="00FA3AAD">
        <w:rPr>
          <w:rFonts w:ascii="Calibri" w:eastAsia="Calibri" w:hAnsi="Calibri"/>
          <w:szCs w:val="24"/>
          <w:rtl/>
          <w:lang w:eastAsia="en-US"/>
        </w:rPr>
        <w:t xml:space="preserve"> </w:t>
      </w:r>
    </w:p>
    <w:p w14:paraId="58BFEEE3"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ורכוש 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תחומי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והשטחים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המוחזקים.</w:t>
      </w:r>
    </w:p>
    <w:p w14:paraId="563C6204" w14:textId="77777777" w:rsidR="00FA3AAD" w:rsidRPr="00FA3AAD" w:rsidRDefault="00FA3AAD" w:rsidP="00FA3AAD">
      <w:pPr>
        <w:rPr>
          <w:rFonts w:ascii="Calibri" w:eastAsia="Calibri" w:hAnsi="Calibri"/>
          <w:szCs w:val="24"/>
          <w:rtl/>
          <w:lang w:eastAsia="en-US"/>
        </w:rPr>
      </w:pPr>
    </w:p>
    <w:p w14:paraId="65890E57"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2. גבול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יפחת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מסך</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1,000,000 דולר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ארה</w:t>
      </w:r>
      <w:r w:rsidRPr="00FA3AAD">
        <w:rPr>
          <w:rFonts w:ascii="Calibri" w:eastAsia="Calibri" w:hAnsi="Calibri"/>
          <w:szCs w:val="24"/>
          <w:rtl/>
          <w:lang w:eastAsia="en-US"/>
        </w:rPr>
        <w:t>"</w:t>
      </w:r>
      <w:r w:rsidRPr="00FA3AAD">
        <w:rPr>
          <w:rFonts w:ascii="Calibri" w:eastAsia="Calibri" w:hAnsi="Calibri" w:hint="cs"/>
          <w:szCs w:val="24"/>
          <w:rtl/>
          <w:lang w:eastAsia="en-US"/>
        </w:rPr>
        <w:t>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ולתקופת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שנה</w:t>
      </w:r>
      <w:r w:rsidRPr="00FA3AAD">
        <w:rPr>
          <w:rFonts w:ascii="Calibri" w:eastAsia="Calibri" w:hAnsi="Calibri"/>
          <w:szCs w:val="24"/>
          <w:rtl/>
          <w:lang w:eastAsia="en-US"/>
        </w:rPr>
        <w:t xml:space="preserve">); </w:t>
      </w:r>
    </w:p>
    <w:p w14:paraId="55F8061B" w14:textId="77777777" w:rsidR="00FA3AAD" w:rsidRPr="00FA3AAD" w:rsidRDefault="00FA3AAD" w:rsidP="00FA3AAD">
      <w:pPr>
        <w:rPr>
          <w:rFonts w:ascii="Calibri" w:eastAsia="Calibri" w:hAnsi="Calibri"/>
          <w:szCs w:val="24"/>
          <w:rtl/>
          <w:lang w:eastAsia="en-US"/>
        </w:rPr>
      </w:pPr>
    </w:p>
    <w:p w14:paraId="270F263B"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3. בפוליסה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ייכלל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סעיף</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צולבת</w:t>
      </w:r>
      <w:r w:rsidRPr="00FA3AAD">
        <w:rPr>
          <w:rFonts w:ascii="Calibri" w:eastAsia="Calibri" w:hAnsi="Calibri"/>
          <w:szCs w:val="24"/>
          <w:rtl/>
          <w:lang w:eastAsia="en-US"/>
        </w:rPr>
        <w:t xml:space="preserve"> - </w:t>
      </w:r>
      <w:r w:rsidRPr="00FA3AAD">
        <w:rPr>
          <w:rFonts w:ascii="Calibri" w:eastAsia="Calibri" w:hAnsi="Calibri"/>
          <w:szCs w:val="24"/>
          <w:lang w:eastAsia="en-US"/>
        </w:rPr>
        <w:t>Cross  Liability</w:t>
      </w:r>
      <w:r w:rsidRPr="00FA3AAD">
        <w:rPr>
          <w:rFonts w:ascii="Calibri" w:eastAsia="Calibri" w:hAnsi="Calibri" w:hint="cs"/>
          <w:szCs w:val="24"/>
          <w:rtl/>
          <w:lang w:eastAsia="en-US"/>
        </w:rPr>
        <w:t>.</w:t>
      </w:r>
    </w:p>
    <w:p w14:paraId="0B3A78E8" w14:textId="77777777" w:rsidR="00FA3AAD" w:rsidRPr="00FA3AAD" w:rsidRDefault="00FA3AAD" w:rsidP="00FA3AAD">
      <w:pPr>
        <w:rPr>
          <w:rFonts w:ascii="Calibri" w:eastAsia="Calibri" w:hAnsi="Calibri"/>
          <w:szCs w:val="24"/>
          <w:rtl/>
          <w:lang w:eastAsia="en-US"/>
        </w:rPr>
      </w:pPr>
    </w:p>
    <w:p w14:paraId="5D3D1D18"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4.</w:t>
      </w:r>
      <w:r w:rsidRPr="00FA3AAD">
        <w:rPr>
          <w:rFonts w:ascii="Calibri" w:eastAsia="Calibri" w:hAnsi="Calibri" w:cs="Arial" w:hint="cs"/>
          <w:sz w:val="22"/>
          <w:szCs w:val="22"/>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סייג</w:t>
      </w:r>
      <w:r w:rsidRPr="00FA3AAD">
        <w:rPr>
          <w:rFonts w:ascii="Calibri" w:eastAsia="Calibri" w:hAnsi="Calibri"/>
          <w:szCs w:val="24"/>
          <w:rtl/>
          <w:lang w:eastAsia="en-US"/>
        </w:rPr>
        <w:t>/</w:t>
      </w:r>
      <w:r w:rsidRPr="00FA3AAD">
        <w:rPr>
          <w:rFonts w:ascii="Calibri" w:eastAsia="Calibri" w:hAnsi="Calibri" w:hint="cs"/>
          <w:szCs w:val="24"/>
          <w:rtl/>
          <w:lang w:eastAsia="en-US"/>
        </w:rPr>
        <w:t>חריג</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לגבי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רכוש</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והמתייחס</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לרכוש</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איש</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שבשירותו</w:t>
      </w:r>
      <w:r w:rsidRPr="00FA3AAD">
        <w:rPr>
          <w:rFonts w:ascii="Calibri" w:eastAsia="Calibri" w:hAnsi="Calibri"/>
          <w:szCs w:val="24"/>
          <w:rtl/>
          <w:lang w:eastAsia="en-US"/>
        </w:rPr>
        <w:t xml:space="preserve"> </w:t>
      </w:r>
    </w:p>
    <w:p w14:paraId="0C920022"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פועלים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פעלו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מבוטל.  </w:t>
      </w:r>
    </w:p>
    <w:p w14:paraId="581BC6BB" w14:textId="77777777" w:rsidR="00FA3AAD" w:rsidRPr="00FA3AAD" w:rsidRDefault="00FA3AAD" w:rsidP="00FA3AAD">
      <w:pPr>
        <w:rPr>
          <w:rFonts w:ascii="Calibri" w:eastAsia="Calibri" w:hAnsi="Calibri"/>
          <w:szCs w:val="24"/>
          <w:rtl/>
          <w:lang w:eastAsia="en-US"/>
        </w:rPr>
      </w:pPr>
    </w:p>
    <w:p w14:paraId="3CA3DE7B"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5.</w:t>
      </w:r>
      <w:r w:rsidRPr="00FA3AAD">
        <w:rPr>
          <w:rFonts w:ascii="Calibri" w:eastAsia="Calibri" w:hAnsi="Calibri" w:cs="Arial" w:hint="cs"/>
          <w:sz w:val="22"/>
          <w:szCs w:val="22"/>
          <w:rtl/>
          <w:lang w:eastAsia="en-US"/>
        </w:rPr>
        <w:t xml:space="preserve"> </w:t>
      </w:r>
      <w:r w:rsidRPr="00FA3AAD">
        <w:rPr>
          <w:rFonts w:ascii="Calibri" w:eastAsia="Calibri" w:hAnsi="Calibri" w:hint="cs"/>
          <w:szCs w:val="24"/>
          <w:rtl/>
          <w:lang w:eastAsia="en-US"/>
        </w:rPr>
        <w:t>רכוש</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ייחשב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רכוש</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שלישי.  </w:t>
      </w:r>
      <w:r w:rsidRPr="00FA3AAD">
        <w:rPr>
          <w:rFonts w:ascii="Calibri" w:eastAsia="Calibri" w:hAnsi="Calibri"/>
          <w:szCs w:val="24"/>
          <w:rtl/>
          <w:lang w:eastAsia="en-US"/>
        </w:rPr>
        <w:t xml:space="preserve">    </w:t>
      </w:r>
    </w:p>
    <w:p w14:paraId="759AF9C2" w14:textId="77777777" w:rsidR="00FA3AAD" w:rsidRPr="00FA3AAD" w:rsidRDefault="00FA3AAD" w:rsidP="00FA3AAD">
      <w:pPr>
        <w:rPr>
          <w:rFonts w:ascii="Calibri" w:eastAsia="Calibri" w:hAnsi="Calibri"/>
          <w:szCs w:val="24"/>
          <w:rtl/>
          <w:lang w:eastAsia="en-US"/>
        </w:rPr>
      </w:pPr>
    </w:p>
    <w:p w14:paraId="556C88F4"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6. 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מורחב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לכסות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חבותו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המבוטח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שלישי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פעילות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קבלנים</w:t>
      </w:r>
      <w:r w:rsidRPr="00FA3AAD">
        <w:rPr>
          <w:rFonts w:ascii="Calibri" w:eastAsia="Calibri" w:hAnsi="Calibri"/>
          <w:szCs w:val="24"/>
          <w:rtl/>
          <w:lang w:eastAsia="en-US"/>
        </w:rPr>
        <w:t xml:space="preserve">, </w:t>
      </w:r>
    </w:p>
    <w:p w14:paraId="3FCECDAF"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קבלני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משנה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ועובדיהם. </w:t>
      </w:r>
    </w:p>
    <w:p w14:paraId="7BB592A1" w14:textId="77777777" w:rsidR="00FA3AAD" w:rsidRPr="00FA3AAD" w:rsidRDefault="00FA3AAD" w:rsidP="00FA3AAD">
      <w:pPr>
        <w:rPr>
          <w:rFonts w:ascii="Calibri" w:eastAsia="Calibri" w:hAnsi="Calibri"/>
          <w:szCs w:val="24"/>
          <w:rtl/>
          <w:lang w:eastAsia="en-US"/>
        </w:rPr>
      </w:pPr>
    </w:p>
    <w:p w14:paraId="7FC72571"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7. 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מורחב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לשפות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ככל</w:t>
      </w:r>
      <w:r w:rsidRPr="00FA3AAD">
        <w:rPr>
          <w:rFonts w:ascii="Calibri" w:eastAsia="Calibri" w:hAnsi="Calibri"/>
          <w:szCs w:val="24"/>
          <w:rtl/>
          <w:lang w:eastAsia="en-US"/>
        </w:rPr>
        <w:t xml:space="preserve"> </w:t>
      </w:r>
    </w:p>
    <w:p w14:paraId="15F4631A"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שייחשבו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אחראים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למעשי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w:t>
      </w:r>
      <w:r w:rsidRPr="00FA3AAD">
        <w:rPr>
          <w:rFonts w:ascii="Calibri" w:eastAsia="Calibri" w:hAnsi="Calibri"/>
          <w:szCs w:val="24"/>
          <w:rtl/>
          <w:lang w:eastAsia="en-US"/>
        </w:rPr>
        <w:t>/</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מחדלי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וכל הפועלים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מטעמו</w:t>
      </w:r>
      <w:r w:rsidRPr="00FA3AAD">
        <w:rPr>
          <w:rFonts w:ascii="Calibri" w:eastAsia="Calibri" w:hAnsi="Calibri"/>
          <w:szCs w:val="24"/>
          <w:rtl/>
          <w:lang w:eastAsia="en-US"/>
        </w:rPr>
        <w:t xml:space="preserve">.                                             </w:t>
      </w:r>
    </w:p>
    <w:p w14:paraId="5B8AAA72" w14:textId="77777777" w:rsidR="00FA3AAD" w:rsidRPr="00FA3AAD" w:rsidRDefault="00FA3AAD" w:rsidP="00FA3AAD">
      <w:pPr>
        <w:rPr>
          <w:rFonts w:ascii="Calibri" w:eastAsia="Calibri" w:hAnsi="Calibri"/>
          <w:szCs w:val="24"/>
          <w:rtl/>
          <w:lang w:eastAsia="en-US"/>
        </w:rPr>
      </w:pPr>
    </w:p>
    <w:p w14:paraId="71B9B49F" w14:textId="77777777" w:rsidR="00FA3AAD" w:rsidRPr="00FA3AAD" w:rsidRDefault="00FA3AAD" w:rsidP="00FA3AAD">
      <w:pPr>
        <w:rPr>
          <w:rFonts w:ascii="Calibri" w:eastAsia="Calibri" w:hAnsi="Calibri"/>
          <w:b/>
          <w:bCs/>
          <w:sz w:val="28"/>
          <w:szCs w:val="28"/>
          <w:u w:val="single"/>
          <w:rtl/>
          <w:lang w:eastAsia="en-US"/>
        </w:rPr>
      </w:pPr>
      <w:r w:rsidRPr="00FA3AAD">
        <w:rPr>
          <w:rFonts w:ascii="Calibri" w:eastAsia="Calibri" w:hAnsi="Calibri" w:hint="cs"/>
          <w:b/>
          <w:bCs/>
          <w:sz w:val="28"/>
          <w:szCs w:val="28"/>
          <w:u w:val="single"/>
          <w:rtl/>
          <w:lang w:eastAsia="en-US"/>
        </w:rPr>
        <w:t>ביטוח</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משולב</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לאחריות</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מקצועית</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וחבות</w:t>
      </w:r>
      <w:r w:rsidRPr="00FA3AAD">
        <w:rPr>
          <w:rFonts w:ascii="Calibri" w:eastAsia="Calibri" w:hAnsi="Calibri"/>
          <w:b/>
          <w:bCs/>
          <w:sz w:val="28"/>
          <w:szCs w:val="28"/>
          <w:u w:val="single"/>
          <w:rtl/>
          <w:lang w:eastAsia="en-US"/>
        </w:rPr>
        <w:t xml:space="preserve"> </w:t>
      </w:r>
      <w:r w:rsidRPr="00FA3AAD">
        <w:rPr>
          <w:rFonts w:ascii="Calibri" w:eastAsia="Calibri" w:hAnsi="Calibri" w:hint="cs"/>
          <w:b/>
          <w:bCs/>
          <w:sz w:val="28"/>
          <w:szCs w:val="28"/>
          <w:u w:val="single"/>
          <w:rtl/>
          <w:lang w:eastAsia="en-US"/>
        </w:rPr>
        <w:t>המוצר</w:t>
      </w:r>
      <w:r w:rsidRPr="00FA3AAD">
        <w:rPr>
          <w:rFonts w:ascii="Calibri" w:eastAsia="Calibri" w:hAnsi="Calibri"/>
          <w:b/>
          <w:bCs/>
          <w:sz w:val="28"/>
          <w:szCs w:val="28"/>
          <w:u w:val="single"/>
          <w:rtl/>
          <w:lang w:eastAsia="en-US"/>
        </w:rPr>
        <w:t xml:space="preserve"> </w:t>
      </w:r>
    </w:p>
    <w:p w14:paraId="7C533676"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p>
    <w:p w14:paraId="1F5D5311" w14:textId="77777777" w:rsidR="00FA3AAD" w:rsidRPr="00FA3AAD" w:rsidRDefault="00FA3AAD" w:rsidP="00FA3AAD">
      <w:pPr>
        <w:jc w:val="center"/>
        <w:rPr>
          <w:rFonts w:ascii="Calibri" w:eastAsia="Calibri" w:hAnsi="Calibri"/>
          <w:szCs w:val="24"/>
          <w:rtl/>
          <w:lang w:eastAsia="en-US"/>
        </w:rPr>
      </w:pPr>
    </w:p>
    <w:p w14:paraId="5A4872F0" w14:textId="77777777" w:rsidR="00FA3AAD" w:rsidRPr="00FA3AAD" w:rsidRDefault="00FA3AAD" w:rsidP="00FA3AAD">
      <w:pPr>
        <w:jc w:val="right"/>
        <w:rPr>
          <w:rFonts w:eastAsia="Calibri" w:cs="Times New Roman"/>
          <w:b/>
          <w:bCs/>
          <w:szCs w:val="24"/>
          <w:lang w:eastAsia="en-US"/>
        </w:rPr>
      </w:pPr>
      <w:r w:rsidRPr="00FA3AAD">
        <w:rPr>
          <w:rFonts w:eastAsia="Calibri" w:cs="Times New Roman"/>
          <w:b/>
          <w:bCs/>
          <w:szCs w:val="24"/>
          <w:lang w:eastAsia="en-US"/>
        </w:rPr>
        <w:t>COMBINED PRODUCTS LIABILITY AND PROFESSIONAL INDEMNITY</w:t>
      </w:r>
      <w:r w:rsidRPr="00FA3AAD">
        <w:rPr>
          <w:rFonts w:eastAsia="Calibri" w:cs="Times New Roman"/>
          <w:b/>
          <w:bCs/>
          <w:szCs w:val="24"/>
          <w:rtl/>
          <w:lang w:eastAsia="en-US"/>
        </w:rPr>
        <w:t xml:space="preserve"> </w:t>
      </w:r>
    </w:p>
    <w:p w14:paraId="286E5122" w14:textId="77777777" w:rsidR="00FA3AAD" w:rsidRPr="00FA3AAD" w:rsidRDefault="00FA3AAD" w:rsidP="00FA3AAD">
      <w:pPr>
        <w:jc w:val="right"/>
        <w:rPr>
          <w:rFonts w:eastAsia="Calibri" w:cs="Times New Roman"/>
          <w:b/>
          <w:bCs/>
          <w:szCs w:val="24"/>
          <w:lang w:eastAsia="en-US"/>
        </w:rPr>
      </w:pPr>
      <w:r w:rsidRPr="00FA3AAD">
        <w:rPr>
          <w:rFonts w:eastAsia="Calibri" w:cs="Times New Roman"/>
          <w:b/>
          <w:bCs/>
          <w:szCs w:val="24"/>
          <w:lang w:eastAsia="en-US"/>
        </w:rPr>
        <w:t>POLICY   FOR THE SOFTWARE AND HARDWARE  INDUSTRY.</w:t>
      </w:r>
      <w:r w:rsidRPr="00FA3AAD">
        <w:rPr>
          <w:rFonts w:eastAsia="Calibri" w:cs="Times New Roman"/>
          <w:b/>
          <w:bCs/>
          <w:szCs w:val="24"/>
          <w:rtl/>
          <w:lang w:eastAsia="en-US"/>
        </w:rPr>
        <w:t xml:space="preserve">               </w:t>
      </w:r>
    </w:p>
    <w:p w14:paraId="2B2B4711" w14:textId="77777777" w:rsidR="00FA3AAD" w:rsidRPr="00FA3AAD" w:rsidRDefault="00FA3AAD" w:rsidP="00FA3AAD">
      <w:pPr>
        <w:rPr>
          <w:rFonts w:eastAsia="Calibri" w:cs="Times New Roman"/>
          <w:szCs w:val="24"/>
          <w:rtl/>
          <w:lang w:eastAsia="en-US"/>
        </w:rPr>
      </w:pPr>
      <w:r w:rsidRPr="00FA3AAD">
        <w:rPr>
          <w:rFonts w:eastAsia="Calibri" w:cs="Times New Roman"/>
          <w:szCs w:val="24"/>
          <w:rtl/>
          <w:lang w:eastAsia="en-US"/>
        </w:rPr>
        <w:t>או</w:t>
      </w:r>
    </w:p>
    <w:p w14:paraId="3652161E" w14:textId="77777777" w:rsidR="00FA3AAD" w:rsidRPr="00FA3AAD" w:rsidRDefault="00FA3AAD" w:rsidP="00FA3AAD">
      <w:pPr>
        <w:jc w:val="right"/>
        <w:rPr>
          <w:rFonts w:eastAsia="Calibri" w:cs="Times New Roman"/>
          <w:b/>
          <w:bCs/>
          <w:szCs w:val="24"/>
          <w:lang w:eastAsia="en-US"/>
        </w:rPr>
      </w:pPr>
      <w:r w:rsidRPr="00FA3AAD">
        <w:rPr>
          <w:rFonts w:eastAsia="Calibri" w:cs="Times New Roman"/>
          <w:b/>
          <w:bCs/>
          <w:szCs w:val="24"/>
          <w:lang w:eastAsia="en-US"/>
        </w:rPr>
        <w:t>ELECTRONIC PRODUCTS AND SERVICES ERRORS OR OMISSONS</w:t>
      </w:r>
    </w:p>
    <w:p w14:paraId="0627468F" w14:textId="77777777" w:rsidR="00FA3AAD" w:rsidRPr="00FA3AAD" w:rsidRDefault="00FA3AAD" w:rsidP="00FA3AAD">
      <w:pPr>
        <w:jc w:val="right"/>
        <w:rPr>
          <w:rFonts w:eastAsia="Calibri" w:cs="Times New Roman"/>
          <w:b/>
          <w:bCs/>
          <w:szCs w:val="24"/>
          <w:lang w:eastAsia="en-US"/>
        </w:rPr>
      </w:pPr>
      <w:r w:rsidRPr="00FA3AAD">
        <w:rPr>
          <w:rFonts w:eastAsia="Calibri" w:cs="Times New Roman"/>
          <w:b/>
          <w:bCs/>
          <w:szCs w:val="24"/>
          <w:lang w:eastAsia="en-US"/>
        </w:rPr>
        <w:t>AND   PRODUCTS  LIABILITY  INSURANCE</w:t>
      </w:r>
    </w:p>
    <w:p w14:paraId="2BCA7E45" w14:textId="77777777" w:rsidR="00FA3AAD" w:rsidRPr="00FA3AAD" w:rsidRDefault="00FA3AAD" w:rsidP="00FA3AAD">
      <w:pPr>
        <w:jc w:val="right"/>
        <w:rPr>
          <w:rFonts w:eastAsia="Calibri" w:cs="Times New Roman"/>
          <w:b/>
          <w:bCs/>
          <w:szCs w:val="24"/>
          <w:rtl/>
          <w:lang w:eastAsia="en-US"/>
        </w:rPr>
      </w:pPr>
      <w:r w:rsidRPr="00FA3AAD">
        <w:rPr>
          <w:rFonts w:eastAsia="Calibri" w:cs="Times New Roman"/>
          <w:b/>
          <w:bCs/>
          <w:szCs w:val="24"/>
          <w:rtl/>
          <w:lang w:eastAsia="en-US"/>
        </w:rPr>
        <w:t xml:space="preserve">                                                                     </w:t>
      </w:r>
    </w:p>
    <w:p w14:paraId="125AD7E3"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1</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אחריותה החוקית של הספק ושל היצרן בגין אספקת מערכות מתוצרת</w:t>
      </w:r>
    </w:p>
    <w:p w14:paraId="4218E97F"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w:t>
      </w:r>
      <w:r w:rsidRPr="00FA3AAD">
        <w:rPr>
          <w:rFonts w:ascii="Calibri" w:eastAsia="Calibri" w:hAnsi="Calibri"/>
          <w:szCs w:val="24"/>
          <w:lang w:eastAsia="en-US"/>
        </w:rPr>
        <w:t xml:space="preserve">Networks </w:t>
      </w:r>
      <w:r w:rsidRPr="00FA3AAD">
        <w:rPr>
          <w:rFonts w:ascii="Calibri" w:eastAsia="Calibri" w:hAnsi="Calibri" w:hint="cs"/>
          <w:szCs w:val="24"/>
          <w:rtl/>
          <w:lang w:eastAsia="en-US"/>
        </w:rPr>
        <w:t xml:space="preserve"> </w:t>
      </w:r>
      <w:r w:rsidRPr="00FA3AAD">
        <w:rPr>
          <w:rFonts w:ascii="Calibri" w:eastAsia="Calibri" w:hAnsi="Calibri"/>
          <w:szCs w:val="24"/>
          <w:lang w:eastAsia="en-US"/>
        </w:rPr>
        <w:t>F5</w:t>
      </w:r>
      <w:r w:rsidRPr="00FA3AAD">
        <w:rPr>
          <w:rFonts w:ascii="Calibri" w:eastAsia="Calibri" w:hAnsi="Calibri" w:hint="cs"/>
          <w:szCs w:val="24"/>
          <w:rtl/>
          <w:lang w:eastAsia="en-US"/>
        </w:rPr>
        <w:t xml:space="preserve"> </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מערכות פענוח תחבורה ומוצרים נלווים ושירותי תחזוקה, אחריות </w:t>
      </w:r>
    </w:p>
    <w:p w14:paraId="50C2724B"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ושירותים מקצועיים עבור יחידת ממשל זמין שבמשרד ראש הממשלה לצורך התמודדות </w:t>
      </w:r>
    </w:p>
    <w:p w14:paraId="4EA79A2F"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עם מתקפות סייבר כולל אספקת חומרה, איפיוני תוכנה, רישיונות תוכנה, פיתוחים, </w:t>
      </w:r>
    </w:p>
    <w:p w14:paraId="0ED2EF58"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ייעוץ, אינטגרציה, התקנות, </w:t>
      </w:r>
      <w:r w:rsidRPr="00FA3AAD">
        <w:rPr>
          <w:rFonts w:ascii="Calibri" w:eastAsia="Calibri" w:hAnsi="Calibri"/>
          <w:szCs w:val="24"/>
          <w:lang w:eastAsia="en-US"/>
        </w:rPr>
        <w:t>load balance</w:t>
      </w:r>
      <w:r w:rsidRPr="00FA3AAD">
        <w:rPr>
          <w:rFonts w:ascii="Calibri" w:eastAsia="Calibri" w:hAnsi="Calibri" w:hint="cs"/>
          <w:szCs w:val="24"/>
          <w:rtl/>
          <w:lang w:eastAsia="en-US"/>
        </w:rPr>
        <w:t xml:space="preserve">, התאמות, התממשקות למערכות קיימות, </w:t>
      </w:r>
    </w:p>
    <w:p w14:paraId="4D34B685"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אינטגרציה עם רכיבי חומרה תוכנה וניהול קיימים, אבטחת מידע, הגדרות, תפעול, </w:t>
      </w:r>
    </w:p>
    <w:p w14:paraId="7A4AE4F4"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אחריות, תחזוקה למערכות המסופקות ולמערכות קיימות, אספקת עדכונים והתקנתם, </w:t>
      </w:r>
    </w:p>
    <w:p w14:paraId="263E6046"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תיקון תקלות, שדרוגים, ליווי ע"י מומחים טכניים, תוספות, שינויים ושיפורים, הצפנה, </w:t>
      </w:r>
    </w:p>
    <w:p w14:paraId="42002C2E"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ניתוב תעבורה, ניהול חסימות, איזון עומסים, הטמעה, תיעוד, הדרכה, שדרוג גרסאות, </w:t>
      </w:r>
    </w:p>
    <w:p w14:paraId="1BABB6E2"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אספקת חלפים, שירות ותמיכה, בהתאם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למכרז וחוזה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ראש </w:t>
      </w:r>
    </w:p>
    <w:p w14:paraId="2593AB3C"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הממשלה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משולב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וחבות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המוצר;</w:t>
      </w:r>
    </w:p>
    <w:p w14:paraId="2D1CD9F1" w14:textId="77777777" w:rsidR="00FA3AAD" w:rsidRPr="00FA3AAD" w:rsidRDefault="00FA3AAD" w:rsidP="00FA3AAD">
      <w:pPr>
        <w:rPr>
          <w:rFonts w:ascii="Calibri" w:eastAsia="Calibri" w:hAnsi="Calibri"/>
          <w:szCs w:val="24"/>
          <w:rtl/>
          <w:lang w:eastAsia="en-US"/>
        </w:rPr>
      </w:pPr>
    </w:p>
    <w:p w14:paraId="46E1AE6B"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2</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מכסה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עובדיו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הפועלים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מטעמו</w:t>
      </w:r>
      <w:r w:rsidRPr="00FA3AAD">
        <w:rPr>
          <w:rFonts w:ascii="Calibri" w:eastAsia="Calibri" w:hAnsi="Calibri"/>
          <w:szCs w:val="24"/>
          <w:rtl/>
          <w:lang w:eastAsia="en-US"/>
        </w:rPr>
        <w:t>:-</w:t>
      </w:r>
    </w:p>
    <w:p w14:paraId="5AED1DBB" w14:textId="77777777" w:rsidR="00FA3AAD" w:rsidRPr="00FA3AAD" w:rsidRDefault="00FA3AAD" w:rsidP="00FA3AAD">
      <w:pPr>
        <w:jc w:val="center"/>
        <w:rPr>
          <w:rFonts w:ascii="Calibri" w:eastAsia="Calibri" w:hAnsi="Calibri"/>
          <w:szCs w:val="24"/>
          <w:rtl/>
          <w:lang w:eastAsia="en-US"/>
        </w:rPr>
      </w:pPr>
    </w:p>
    <w:p w14:paraId="559A6720"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בקשר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מעשה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מחדל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מקצועי</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כיסוי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הפרת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חובה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טעות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השמטה</w:t>
      </w:r>
      <w:r w:rsidRPr="00FA3AAD">
        <w:rPr>
          <w:rFonts w:ascii="Calibri" w:eastAsia="Calibri" w:hAnsi="Calibri"/>
          <w:szCs w:val="24"/>
          <w:rtl/>
          <w:lang w:eastAsia="en-US"/>
        </w:rPr>
        <w:t xml:space="preserve">, </w:t>
      </w:r>
    </w:p>
    <w:p w14:paraId="1F730873"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הזנחה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ורשלנות</w:t>
      </w:r>
      <w:r w:rsidRPr="00FA3AAD">
        <w:rPr>
          <w:rFonts w:ascii="Calibri" w:eastAsia="Calibri" w:hAnsi="Calibri"/>
          <w:szCs w:val="24"/>
          <w:rtl/>
          <w:lang w:eastAsia="en-US"/>
        </w:rPr>
        <w:t>;</w:t>
      </w:r>
    </w:p>
    <w:p w14:paraId="1B17E4BE" w14:textId="77777777" w:rsidR="00FA3AAD" w:rsidRPr="00FA3AAD" w:rsidRDefault="00FA3AAD" w:rsidP="00FA3AAD">
      <w:pPr>
        <w:rPr>
          <w:rFonts w:ascii="Calibri" w:eastAsia="Calibri" w:hAnsi="Calibri"/>
          <w:szCs w:val="24"/>
          <w:rtl/>
          <w:lang w:eastAsia="en-US"/>
        </w:rPr>
      </w:pPr>
    </w:p>
    <w:p w14:paraId="7EAF1301"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חבותו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מפגם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במוצר</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כיסוי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נזקים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ייגרמו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בקשר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מוצרים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שיוצרו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פותחו</w:t>
      </w:r>
      <w:r w:rsidRPr="00FA3AAD">
        <w:rPr>
          <w:rFonts w:ascii="Calibri" w:eastAsia="Calibri" w:hAnsi="Calibri"/>
          <w:szCs w:val="24"/>
          <w:rtl/>
          <w:lang w:eastAsia="en-US"/>
        </w:rPr>
        <w:t xml:space="preserve">, </w:t>
      </w:r>
    </w:p>
    <w:p w14:paraId="1D79003B"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הורכבו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תוקנו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סופקו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נמכרו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הופצו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טופלו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דרך</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ידי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מי</w:t>
      </w:r>
      <w:r w:rsidRPr="00FA3AAD">
        <w:rPr>
          <w:rFonts w:ascii="Calibri" w:eastAsia="Calibri" w:hAnsi="Calibri"/>
          <w:szCs w:val="24"/>
          <w:rtl/>
          <w:lang w:eastAsia="en-US"/>
        </w:rPr>
        <w:t xml:space="preserve"> </w:t>
      </w:r>
    </w:p>
    <w:p w14:paraId="460A9C71"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מטעמו</w:t>
      </w:r>
      <w:r w:rsidRPr="00FA3AAD">
        <w:rPr>
          <w:rFonts w:ascii="Calibri" w:eastAsia="Calibri" w:hAnsi="Calibri"/>
          <w:szCs w:val="24"/>
          <w:rtl/>
          <w:lang w:eastAsia="en-US"/>
        </w:rPr>
        <w:t xml:space="preserve">;            </w:t>
      </w:r>
    </w:p>
    <w:p w14:paraId="2020800E" w14:textId="77777777" w:rsidR="00FA3AAD" w:rsidRPr="00FA3AAD" w:rsidRDefault="00FA3AAD" w:rsidP="00FA3AAD">
      <w:pPr>
        <w:rPr>
          <w:rFonts w:ascii="Calibri" w:eastAsia="Calibri" w:hAnsi="Calibri"/>
          <w:szCs w:val="24"/>
          <w:rtl/>
          <w:lang w:eastAsia="en-US"/>
        </w:rPr>
      </w:pPr>
    </w:p>
    <w:p w14:paraId="19DD6D3C"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ג</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פעילות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עובדיו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ובגין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הפועלים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מטעמו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כולל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בגין אספקת מערכות מתוצרת</w:t>
      </w:r>
    </w:p>
    <w:p w14:paraId="5EB44999"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w:t>
      </w:r>
      <w:r w:rsidRPr="00FA3AAD">
        <w:rPr>
          <w:rFonts w:ascii="Calibri" w:eastAsia="Calibri" w:hAnsi="Calibri"/>
          <w:szCs w:val="24"/>
          <w:lang w:eastAsia="en-US"/>
        </w:rPr>
        <w:t xml:space="preserve">Networks </w:t>
      </w:r>
      <w:r w:rsidRPr="00FA3AAD">
        <w:rPr>
          <w:rFonts w:ascii="Calibri" w:eastAsia="Calibri" w:hAnsi="Calibri" w:hint="cs"/>
          <w:szCs w:val="24"/>
          <w:rtl/>
          <w:lang w:eastAsia="en-US"/>
        </w:rPr>
        <w:t xml:space="preserve"> </w:t>
      </w:r>
      <w:r w:rsidRPr="00FA3AAD">
        <w:rPr>
          <w:rFonts w:ascii="Calibri" w:eastAsia="Calibri" w:hAnsi="Calibri"/>
          <w:szCs w:val="24"/>
          <w:lang w:eastAsia="en-US"/>
        </w:rPr>
        <w:t>F5</w:t>
      </w:r>
      <w:r w:rsidRPr="00FA3AAD">
        <w:rPr>
          <w:rFonts w:ascii="Calibri" w:eastAsia="Calibri" w:hAnsi="Calibri" w:hint="cs"/>
          <w:szCs w:val="24"/>
          <w:rtl/>
          <w:lang w:eastAsia="en-US"/>
        </w:rPr>
        <w:t xml:space="preserve"> </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מערכות פענוח תחבורה ומוצרים נלווים ושירותי תחזוקה, אחריות </w:t>
      </w:r>
    </w:p>
    <w:p w14:paraId="45785244"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ושירותים מקצועיים עבור יחידת ממשל זמין שבמשרד ראש הממשלה לצורך התמודדות </w:t>
      </w:r>
    </w:p>
    <w:p w14:paraId="33F8D2D2"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עם מתקפות סייבר כולל אספקת חומרה, איפיוני תוכנה, רישיונות תוכנה, פיתוחים, </w:t>
      </w:r>
    </w:p>
    <w:p w14:paraId="6BBC8D24"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ייעוץ, אינטגרציה, התקנות, </w:t>
      </w:r>
      <w:r w:rsidRPr="00FA3AAD">
        <w:rPr>
          <w:rFonts w:ascii="Calibri" w:eastAsia="Calibri" w:hAnsi="Calibri"/>
          <w:szCs w:val="24"/>
          <w:lang w:eastAsia="en-US"/>
        </w:rPr>
        <w:t>load balance</w:t>
      </w:r>
      <w:r w:rsidRPr="00FA3AAD">
        <w:rPr>
          <w:rFonts w:ascii="Calibri" w:eastAsia="Calibri" w:hAnsi="Calibri" w:hint="cs"/>
          <w:szCs w:val="24"/>
          <w:rtl/>
          <w:lang w:eastAsia="en-US"/>
        </w:rPr>
        <w:t xml:space="preserve">, התאמות, התממשקות למערכות קיימות, </w:t>
      </w:r>
    </w:p>
    <w:p w14:paraId="3B7F8987"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אינטגרציה עם רכיבי חומרה תוכנה וניהול קיימים, אבטחת מידע, הגדרות, תפעול, </w:t>
      </w:r>
    </w:p>
    <w:p w14:paraId="26CBC5CE"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אחריות, תחזוקה למערכות המסופקות ולמערכות קיימות, אספקת עדכונים והתקנתם, </w:t>
      </w:r>
    </w:p>
    <w:p w14:paraId="7270276E"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תיקון תקלות, שדרוגים, ליווי ע"י מומחים טכניים, תוספות, שינויים ושיפורים, הצפנה, </w:t>
      </w:r>
    </w:p>
    <w:p w14:paraId="53A59E9F"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ניתוב תעבורה, ניהול חסימות, איזון עומסים, הטמעה, תיעוד, הדרכה, שדרוג גרסאות, </w:t>
      </w:r>
    </w:p>
    <w:p w14:paraId="13C316C0"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אספקת חלפים, שירות ותמיכה</w:t>
      </w:r>
      <w:r w:rsidRPr="00FA3AAD">
        <w:rPr>
          <w:rFonts w:ascii="Calibri" w:eastAsia="Calibri" w:hAnsi="Calibri"/>
          <w:szCs w:val="24"/>
          <w:rtl/>
          <w:lang w:eastAsia="en-US"/>
        </w:rPr>
        <w:t>..</w:t>
      </w:r>
    </w:p>
    <w:p w14:paraId="3E4C8730" w14:textId="77777777" w:rsidR="00FA3AAD" w:rsidRPr="00FA3AAD" w:rsidRDefault="00FA3AAD" w:rsidP="00FA3AAD">
      <w:pPr>
        <w:rPr>
          <w:rFonts w:ascii="Calibri" w:eastAsia="Calibri" w:hAnsi="Calibri"/>
          <w:szCs w:val="24"/>
          <w:rtl/>
          <w:lang w:eastAsia="en-US"/>
        </w:rPr>
      </w:pPr>
    </w:p>
    <w:p w14:paraId="18EB0233"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3</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גבולות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ולשנה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יפחתו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1,000,000 דולר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ארה</w:t>
      </w:r>
      <w:r w:rsidRPr="00FA3AAD">
        <w:rPr>
          <w:rFonts w:ascii="Calibri" w:eastAsia="Calibri" w:hAnsi="Calibri"/>
          <w:szCs w:val="24"/>
          <w:rtl/>
          <w:lang w:eastAsia="en-US"/>
        </w:rPr>
        <w:t>"</w:t>
      </w:r>
      <w:r w:rsidRPr="00FA3AAD">
        <w:rPr>
          <w:rFonts w:ascii="Calibri" w:eastAsia="Calibri" w:hAnsi="Calibri" w:hint="cs"/>
          <w:szCs w:val="24"/>
          <w:rtl/>
          <w:lang w:eastAsia="en-US"/>
        </w:rPr>
        <w:t>ב</w:t>
      </w:r>
      <w:r w:rsidRPr="00FA3AAD">
        <w:rPr>
          <w:rFonts w:ascii="Calibri" w:eastAsia="Calibri" w:hAnsi="Calibri"/>
          <w:szCs w:val="24"/>
          <w:rtl/>
          <w:lang w:eastAsia="en-US"/>
        </w:rPr>
        <w:t>;</w:t>
      </w:r>
    </w:p>
    <w:p w14:paraId="0AC01621" w14:textId="77777777" w:rsidR="00FA3AAD" w:rsidRPr="00FA3AAD" w:rsidRDefault="00FA3AAD" w:rsidP="00FA3AAD">
      <w:pPr>
        <w:rPr>
          <w:rFonts w:ascii="Calibri" w:eastAsia="Calibri" w:hAnsi="Calibri"/>
          <w:szCs w:val="24"/>
          <w:rtl/>
          <w:lang w:eastAsia="en-US"/>
        </w:rPr>
      </w:pPr>
    </w:p>
    <w:p w14:paraId="061D9AED"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הארכת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תקופת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הגילוי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לפחות</w:t>
      </w:r>
      <w:r w:rsidRPr="00FA3AAD">
        <w:rPr>
          <w:rFonts w:ascii="Calibri" w:eastAsia="Calibri" w:hAnsi="Calibri"/>
          <w:szCs w:val="24"/>
          <w:rtl/>
          <w:lang w:eastAsia="en-US"/>
        </w:rPr>
        <w:t xml:space="preserve"> 12  </w:t>
      </w:r>
      <w:r w:rsidRPr="00FA3AAD">
        <w:rPr>
          <w:rFonts w:ascii="Calibri" w:eastAsia="Calibri" w:hAnsi="Calibri" w:hint="cs"/>
          <w:szCs w:val="24"/>
          <w:rtl/>
          <w:lang w:eastAsia="en-US"/>
        </w:rPr>
        <w:t>חודשים</w:t>
      </w:r>
      <w:r w:rsidRPr="00FA3AAD">
        <w:rPr>
          <w:rFonts w:ascii="Calibri" w:eastAsia="Calibri" w:hAnsi="Calibri"/>
          <w:szCs w:val="24"/>
          <w:rtl/>
          <w:lang w:eastAsia="en-US"/>
        </w:rPr>
        <w:t>;</w:t>
      </w:r>
    </w:p>
    <w:p w14:paraId="38CD2CA5"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צולבת</w:t>
      </w:r>
      <w:r w:rsidRPr="00FA3AAD">
        <w:rPr>
          <w:rFonts w:ascii="Calibri" w:eastAsia="Calibri" w:hAnsi="Calibri"/>
          <w:szCs w:val="24"/>
          <w:rtl/>
          <w:lang w:eastAsia="en-US"/>
        </w:rPr>
        <w:t xml:space="preserve"> - </w:t>
      </w:r>
      <w:r w:rsidRPr="00FA3AAD">
        <w:rPr>
          <w:rFonts w:ascii="Calibri" w:eastAsia="Calibri" w:hAnsi="Calibri"/>
          <w:szCs w:val="24"/>
          <w:lang w:eastAsia="en-US"/>
        </w:rPr>
        <w:t>Cross  Liability</w:t>
      </w:r>
      <w:r w:rsidRPr="00FA3AAD">
        <w:rPr>
          <w:rFonts w:ascii="Calibri" w:eastAsia="Calibri" w:hAnsi="Calibri" w:hint="cs"/>
          <w:szCs w:val="24"/>
          <w:rtl/>
          <w:lang w:eastAsia="en-US"/>
        </w:rPr>
        <w:t xml:space="preserve">, אולם הכיסוי לא יחול ביחס לתביעות הספק כלפי מדינת </w:t>
      </w:r>
    </w:p>
    <w:p w14:paraId="323698C6"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ישראל - משרד ראש הממשלה</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w:t>
      </w:r>
    </w:p>
    <w:p w14:paraId="738FADCE"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אובדן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מסמכים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לרבות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אובדן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השימוש</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w:t>
      </w:r>
      <w:r w:rsidRPr="00FA3AAD">
        <w:rPr>
          <w:rFonts w:ascii="Calibri" w:eastAsia="Calibri" w:hAnsi="Calibri"/>
          <w:szCs w:val="24"/>
          <w:rtl/>
          <w:lang w:eastAsia="en-US"/>
        </w:rPr>
        <w:t>/</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העיכוב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עקב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ביטוח</w:t>
      </w:r>
      <w:r w:rsidRPr="00FA3AAD">
        <w:rPr>
          <w:rFonts w:ascii="Calibri" w:eastAsia="Calibri" w:hAnsi="Calibri"/>
          <w:szCs w:val="24"/>
          <w:rtl/>
          <w:lang w:eastAsia="en-US"/>
        </w:rPr>
        <w:t>;</w:t>
      </w:r>
    </w:p>
    <w:p w14:paraId="6A0BBBC8" w14:textId="77777777" w:rsidR="00FA3AAD" w:rsidRPr="00FA3AAD" w:rsidRDefault="00FA3AAD" w:rsidP="00FA3AAD">
      <w:pPr>
        <w:rPr>
          <w:rFonts w:ascii="Calibri" w:eastAsia="Calibri" w:hAnsi="Calibri"/>
          <w:szCs w:val="24"/>
          <w:rtl/>
          <w:lang w:eastAsia="en-US"/>
        </w:rPr>
      </w:pPr>
    </w:p>
    <w:p w14:paraId="5F2FE2E9"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4</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מורחב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לשפות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szCs w:val="24"/>
          <w:rtl/>
          <w:lang w:eastAsia="en-US"/>
        </w:rPr>
        <w:t>משרד ראש הממשלה</w:t>
      </w:r>
      <w:r w:rsidRPr="00FA3AAD">
        <w:rPr>
          <w:rFonts w:ascii="Calibri" w:eastAsia="Calibri" w:hAnsi="Calibri"/>
          <w:szCs w:val="24"/>
          <w:rtl/>
          <w:lang w:eastAsia="en-US"/>
        </w:rPr>
        <w:t>,</w:t>
      </w:r>
      <w:r w:rsidRPr="00FA3AAD">
        <w:rPr>
          <w:rFonts w:ascii="Calibri" w:eastAsia="Calibri" w:hAnsi="Calibri" w:hint="cs"/>
          <w:szCs w:val="24"/>
          <w:rtl/>
          <w:lang w:eastAsia="en-US"/>
        </w:rPr>
        <w:t xml:space="preserve"> ככל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שייחשבו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אחראים</w:t>
      </w:r>
      <w:r w:rsidRPr="00FA3AAD">
        <w:rPr>
          <w:rFonts w:ascii="Calibri" w:eastAsia="Calibri" w:hAnsi="Calibri"/>
          <w:szCs w:val="24"/>
          <w:rtl/>
          <w:lang w:eastAsia="en-US"/>
        </w:rPr>
        <w:t xml:space="preserve"> </w:t>
      </w:r>
    </w:p>
    <w:p w14:paraId="4B20FD21"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למעשי ו</w:t>
      </w:r>
      <w:r w:rsidRPr="00FA3AAD">
        <w:rPr>
          <w:rFonts w:ascii="Calibri" w:eastAsia="Calibri" w:hAnsi="Calibri"/>
          <w:szCs w:val="24"/>
          <w:rtl/>
          <w:lang w:eastAsia="en-US"/>
        </w:rPr>
        <w:t>/</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מחדלי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הפועלים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מטעמו</w:t>
      </w:r>
      <w:r w:rsidRPr="00FA3AAD">
        <w:rPr>
          <w:rFonts w:ascii="Calibri" w:eastAsia="Calibri" w:hAnsi="Calibri"/>
          <w:szCs w:val="24"/>
          <w:rtl/>
          <w:lang w:eastAsia="en-US"/>
        </w:rPr>
        <w:t xml:space="preserve">.  </w:t>
      </w:r>
    </w:p>
    <w:p w14:paraId="4B9BB7D3"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 </w:t>
      </w:r>
    </w:p>
    <w:p w14:paraId="2FE7F584" w14:textId="77777777" w:rsidR="00FA3AAD" w:rsidRPr="00FA3AAD" w:rsidRDefault="00FA3AAD" w:rsidP="00FA3AAD">
      <w:pPr>
        <w:rPr>
          <w:rFonts w:ascii="Calibri" w:eastAsia="Calibri" w:hAnsi="Calibri"/>
          <w:szCs w:val="24"/>
          <w:rtl/>
          <w:lang w:eastAsia="en-US"/>
        </w:rPr>
      </w:pPr>
    </w:p>
    <w:p w14:paraId="70C296F3" w14:textId="77777777" w:rsidR="00FA3AAD" w:rsidRPr="00FA3AAD" w:rsidRDefault="00FA3AAD" w:rsidP="00FA3AAD">
      <w:pPr>
        <w:rPr>
          <w:rFonts w:ascii="Calibri" w:eastAsia="Calibri" w:hAnsi="Calibri"/>
          <w:szCs w:val="24"/>
          <w:rtl/>
          <w:lang w:eastAsia="en-US"/>
        </w:rPr>
      </w:pPr>
    </w:p>
    <w:p w14:paraId="7425EBD9" w14:textId="77777777" w:rsidR="00FA3AAD" w:rsidRPr="00FA3AAD" w:rsidRDefault="00FA3AAD" w:rsidP="00FA3AAD">
      <w:pPr>
        <w:rPr>
          <w:rFonts w:ascii="Calibri" w:eastAsia="Calibri" w:hAnsi="Calibri"/>
          <w:b/>
          <w:bCs/>
          <w:sz w:val="28"/>
          <w:szCs w:val="28"/>
          <w:u w:val="single"/>
          <w:rtl/>
          <w:lang w:eastAsia="en-US"/>
        </w:rPr>
      </w:pPr>
      <w:r w:rsidRPr="00FA3AAD">
        <w:rPr>
          <w:rFonts w:ascii="Calibri" w:eastAsia="Calibri" w:hAnsi="Calibri" w:hint="cs"/>
          <w:b/>
          <w:bCs/>
          <w:sz w:val="28"/>
          <w:szCs w:val="28"/>
          <w:u w:val="single"/>
          <w:rtl/>
          <w:lang w:eastAsia="en-US"/>
        </w:rPr>
        <w:t>כללי</w:t>
      </w:r>
    </w:p>
    <w:p w14:paraId="6DD5E289" w14:textId="77777777" w:rsidR="00FA3AAD" w:rsidRPr="00FA3AAD" w:rsidRDefault="00FA3AAD" w:rsidP="00FA3AAD">
      <w:pPr>
        <w:rPr>
          <w:rFonts w:ascii="Calibri" w:eastAsia="Calibri" w:hAnsi="Calibri"/>
          <w:color w:val="FF0000"/>
          <w:szCs w:val="24"/>
          <w:rtl/>
          <w:lang w:eastAsia="en-US"/>
        </w:rPr>
      </w:pPr>
    </w:p>
    <w:p w14:paraId="4160819A"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בפוליסות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הנ"ל נכללו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התנאים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הבאים</w:t>
      </w:r>
      <w:r w:rsidRPr="00FA3AAD">
        <w:rPr>
          <w:rFonts w:ascii="Calibri" w:eastAsia="Calibri" w:hAnsi="Calibri"/>
          <w:szCs w:val="24"/>
          <w:rtl/>
          <w:lang w:eastAsia="en-US"/>
        </w:rPr>
        <w:t>:</w:t>
      </w:r>
    </w:p>
    <w:p w14:paraId="2E58D713" w14:textId="77777777" w:rsidR="00FA3AAD" w:rsidRPr="00FA3AAD" w:rsidRDefault="00FA3AAD" w:rsidP="00FA3AAD">
      <w:pPr>
        <w:rPr>
          <w:rFonts w:ascii="Calibri" w:eastAsia="Calibri" w:hAnsi="Calibri"/>
          <w:szCs w:val="24"/>
          <w:rtl/>
          <w:lang w:eastAsia="en-US"/>
        </w:rPr>
      </w:pPr>
    </w:p>
    <w:p w14:paraId="213FBD7C"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1.  </w:t>
      </w:r>
      <w:r w:rsidRPr="00FA3AAD">
        <w:rPr>
          <w:rFonts w:ascii="Calibri" w:eastAsia="Calibri" w:hAnsi="Calibri" w:hint="cs"/>
          <w:szCs w:val="24"/>
          <w:rtl/>
          <w:lang w:eastAsia="en-US"/>
        </w:rPr>
        <w:t>לשם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המבוטח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יתווספו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כמבוטחים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נוספים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r w:rsidRPr="00FA3AAD">
        <w:rPr>
          <w:rFonts w:ascii="Calibri" w:eastAsia="Calibri" w:hAnsi="Calibri" w:hint="cs"/>
          <w:b/>
          <w:bCs/>
          <w:szCs w:val="24"/>
          <w:rtl/>
          <w:lang w:eastAsia="en-US"/>
        </w:rPr>
        <w:t>משרד ראש הממשלה</w:t>
      </w:r>
      <w:r w:rsidRPr="00FA3AAD">
        <w:rPr>
          <w:rFonts w:ascii="Calibri" w:eastAsia="Calibri" w:hAnsi="Calibri"/>
          <w:b/>
          <w:bCs/>
          <w:szCs w:val="24"/>
          <w:rtl/>
          <w:lang w:eastAsia="en-US"/>
        </w:rPr>
        <w:t xml:space="preserve">, </w:t>
      </w:r>
      <w:r w:rsidRPr="00FA3AAD">
        <w:rPr>
          <w:rFonts w:ascii="Calibri" w:eastAsia="Calibri" w:hAnsi="Calibri" w:hint="cs"/>
          <w:szCs w:val="24"/>
          <w:rtl/>
          <w:lang w:eastAsia="en-US"/>
        </w:rPr>
        <w:t>בכפוף</w:t>
      </w:r>
      <w:r w:rsidRPr="00FA3AAD">
        <w:rPr>
          <w:rFonts w:ascii="Calibri" w:eastAsia="Calibri" w:hAnsi="Calibri"/>
          <w:szCs w:val="24"/>
          <w:rtl/>
          <w:lang w:eastAsia="en-US"/>
        </w:rPr>
        <w:t xml:space="preserve"> </w:t>
      </w:r>
    </w:p>
    <w:p w14:paraId="2554FFC3"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להרחבי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השיפוי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כמפורט לעיל.</w:t>
      </w:r>
      <w:r w:rsidRPr="00FA3AAD">
        <w:rPr>
          <w:rFonts w:ascii="Calibri" w:eastAsia="Calibri" w:hAnsi="Calibri"/>
          <w:szCs w:val="24"/>
          <w:rtl/>
          <w:lang w:eastAsia="en-US"/>
        </w:rPr>
        <w:t xml:space="preserve">  </w:t>
      </w:r>
    </w:p>
    <w:p w14:paraId="48E49AC8" w14:textId="77777777" w:rsidR="00FA3AAD" w:rsidRPr="00FA3AAD" w:rsidRDefault="00FA3AAD" w:rsidP="00FA3AAD">
      <w:pPr>
        <w:rPr>
          <w:rFonts w:ascii="Calibri" w:eastAsia="Calibri" w:hAnsi="Calibri"/>
          <w:szCs w:val="24"/>
          <w:rtl/>
          <w:lang w:eastAsia="en-US"/>
        </w:rPr>
      </w:pPr>
    </w:p>
    <w:p w14:paraId="0512B451"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2. 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צמצום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w:t>
      </w:r>
      <w:r w:rsidRPr="00FA3AAD">
        <w:rPr>
          <w:rFonts w:ascii="Calibri" w:eastAsia="Calibri" w:hAnsi="Calibri"/>
          <w:szCs w:val="24"/>
          <w:rtl/>
          <w:lang w:eastAsia="en-US"/>
        </w:rPr>
        <w:t>"</w:t>
      </w:r>
      <w:r w:rsidRPr="00FA3AAD">
        <w:rPr>
          <w:rFonts w:ascii="Calibri" w:eastAsia="Calibri" w:hAnsi="Calibri" w:hint="cs"/>
          <w:szCs w:val="24"/>
          <w:rtl/>
          <w:lang w:eastAsia="en-US"/>
        </w:rPr>
        <w:t>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הצדדים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יהיה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תוקף,</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אלא </w:t>
      </w:r>
      <w:r w:rsidRPr="00FA3AAD">
        <w:rPr>
          <w:rFonts w:ascii="Calibri" w:eastAsia="Calibri" w:hAnsi="Calibri"/>
          <w:szCs w:val="24"/>
          <w:rtl/>
          <w:lang w:eastAsia="en-US"/>
        </w:rPr>
        <w:t xml:space="preserve"> </w:t>
      </w:r>
    </w:p>
    <w:p w14:paraId="399C29BE"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ניתנה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ידינו הודעה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מוקדמת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60 </w:t>
      </w:r>
      <w:r w:rsidRPr="00FA3AAD">
        <w:rPr>
          <w:rFonts w:ascii="Calibri" w:eastAsia="Calibri" w:hAnsi="Calibri" w:hint="cs"/>
          <w:szCs w:val="24"/>
          <w:rtl/>
          <w:lang w:eastAsia="en-US"/>
        </w:rPr>
        <w:t>יום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לפחות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במכתב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רשום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לחשב משרד ראש </w:t>
      </w:r>
    </w:p>
    <w:p w14:paraId="36FA3F35"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הממשלה.</w:t>
      </w:r>
    </w:p>
    <w:p w14:paraId="39579E49" w14:textId="77777777" w:rsidR="00FA3AAD" w:rsidRPr="00FA3AAD" w:rsidRDefault="00FA3AAD" w:rsidP="00FA3AAD">
      <w:pPr>
        <w:rPr>
          <w:rFonts w:ascii="Calibri" w:eastAsia="Calibri" w:hAnsi="Calibri"/>
          <w:szCs w:val="24"/>
          <w:rtl/>
          <w:lang w:eastAsia="en-US"/>
        </w:rPr>
      </w:pPr>
    </w:p>
    <w:p w14:paraId="71601BAD"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3. אנו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מוותרים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זכות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תחלוף</w:t>
      </w:r>
      <w:r w:rsidRPr="00FA3AAD">
        <w:rPr>
          <w:rFonts w:ascii="Calibri" w:eastAsia="Calibri" w:hAnsi="Calibri"/>
          <w:szCs w:val="24"/>
          <w:rtl/>
          <w:lang w:eastAsia="en-US"/>
        </w:rPr>
        <w:t>/</w:t>
      </w:r>
      <w:r w:rsidRPr="00FA3AAD">
        <w:rPr>
          <w:rFonts w:ascii="Calibri" w:eastAsia="Calibri" w:hAnsi="Calibri" w:hint="cs"/>
          <w:szCs w:val="24"/>
          <w:rtl/>
          <w:lang w:eastAsia="en-US"/>
        </w:rPr>
        <w:t>שיבוב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תביעה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השתתפות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חזרה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 </w:t>
      </w:r>
    </w:p>
    <w:p w14:paraId="0F12AECA"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משרד ראש הממשלה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ועובדיהם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ובלבד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שהוויתור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יחול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לטובת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אדם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שגרם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לנזק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מתוך</w:t>
      </w:r>
      <w:r w:rsidRPr="00FA3AAD">
        <w:rPr>
          <w:rFonts w:ascii="Calibri" w:eastAsia="Calibri" w:hAnsi="Calibri"/>
          <w:szCs w:val="24"/>
          <w:rtl/>
          <w:lang w:eastAsia="en-US"/>
        </w:rPr>
        <w:t xml:space="preserve"> </w:t>
      </w:r>
    </w:p>
    <w:p w14:paraId="5AC8476F"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כוונת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זדון. </w:t>
      </w:r>
      <w:r w:rsidRPr="00FA3AAD">
        <w:rPr>
          <w:rFonts w:ascii="Calibri" w:eastAsia="Calibri" w:hAnsi="Calibri"/>
          <w:szCs w:val="24"/>
          <w:rtl/>
          <w:lang w:eastAsia="en-US"/>
        </w:rPr>
        <w:t xml:space="preserve">     </w:t>
      </w:r>
    </w:p>
    <w:p w14:paraId="5069552D" w14:textId="77777777" w:rsidR="00FA3AAD" w:rsidRPr="00FA3AAD" w:rsidRDefault="00FA3AAD" w:rsidP="00FA3AAD">
      <w:pPr>
        <w:rPr>
          <w:rFonts w:ascii="Calibri" w:eastAsia="Calibri" w:hAnsi="Calibri"/>
          <w:szCs w:val="24"/>
          <w:rtl/>
          <w:lang w:eastAsia="en-US"/>
        </w:rPr>
      </w:pPr>
    </w:p>
    <w:p w14:paraId="73F56FBE"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4.  </w:t>
      </w:r>
      <w:r w:rsidRPr="00FA3AAD">
        <w:rPr>
          <w:rFonts w:ascii="Calibri" w:eastAsia="Calibri" w:hAnsi="Calibri" w:hint="cs"/>
          <w:szCs w:val="24"/>
          <w:rtl/>
          <w:lang w:eastAsia="en-US"/>
        </w:rPr>
        <w:t>הספק</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אחראי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בלעדית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כלפינו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לתשלום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דמי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עבור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ולמילוי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p>
    <w:p w14:paraId="29CCC868"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החובות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המוטלות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המבוטח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תנאי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הפוליסות</w:t>
      </w:r>
      <w:r w:rsidRPr="00FA3AAD">
        <w:rPr>
          <w:rFonts w:ascii="Calibri" w:eastAsia="Calibri" w:hAnsi="Calibri"/>
          <w:szCs w:val="24"/>
          <w:rtl/>
          <w:lang w:eastAsia="en-US"/>
        </w:rPr>
        <w:t>.</w:t>
      </w:r>
    </w:p>
    <w:p w14:paraId="30310557" w14:textId="77777777" w:rsidR="00FA3AAD" w:rsidRPr="00FA3AAD" w:rsidRDefault="00FA3AAD" w:rsidP="00FA3AAD">
      <w:pPr>
        <w:rPr>
          <w:rFonts w:ascii="Calibri" w:eastAsia="Calibri" w:hAnsi="Calibri"/>
          <w:szCs w:val="24"/>
          <w:rtl/>
          <w:lang w:eastAsia="en-US"/>
        </w:rPr>
      </w:pPr>
    </w:p>
    <w:p w14:paraId="63A69FFD"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5.  </w:t>
      </w:r>
      <w:r w:rsidRPr="00FA3AAD">
        <w:rPr>
          <w:rFonts w:ascii="Calibri" w:eastAsia="Calibri" w:hAnsi="Calibri" w:hint="cs"/>
          <w:szCs w:val="24"/>
          <w:rtl/>
          <w:lang w:eastAsia="en-US"/>
        </w:rPr>
        <w:t>ההשתתפויות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העצמיות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הנקובות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ופוליסה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תחולנה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בלעדית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הספק</w:t>
      </w:r>
      <w:r w:rsidRPr="00FA3AAD">
        <w:rPr>
          <w:rFonts w:ascii="Calibri" w:eastAsia="Calibri" w:hAnsi="Calibri"/>
          <w:szCs w:val="24"/>
          <w:rtl/>
          <w:lang w:eastAsia="en-US"/>
        </w:rPr>
        <w:t>.</w:t>
      </w:r>
    </w:p>
    <w:p w14:paraId="0A548E65" w14:textId="77777777" w:rsidR="00FA3AAD" w:rsidRPr="00FA3AAD" w:rsidRDefault="00FA3AAD" w:rsidP="00FA3AAD">
      <w:pPr>
        <w:rPr>
          <w:rFonts w:ascii="Calibri" w:eastAsia="Calibri" w:hAnsi="Calibri"/>
          <w:szCs w:val="24"/>
          <w:rtl/>
          <w:lang w:eastAsia="en-US"/>
        </w:rPr>
      </w:pPr>
    </w:p>
    <w:p w14:paraId="68E7783A"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6. 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סעיף</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המפקיע</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מקטין</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בדרך</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שהיא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כאשר</w:t>
      </w:r>
      <w:r w:rsidRPr="00FA3AAD">
        <w:rPr>
          <w:rFonts w:ascii="Calibri" w:eastAsia="Calibri" w:hAnsi="Calibri"/>
          <w:szCs w:val="24"/>
          <w:rtl/>
          <w:lang w:eastAsia="en-US"/>
        </w:rPr>
        <w:t xml:space="preserve"> </w:t>
      </w:r>
    </w:p>
    <w:p w14:paraId="12FC4A79"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קיים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אחר</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יופעל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כלפי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מדינת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ישראל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והביטוח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הינו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בחזקת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ראשוני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המזכה</w:t>
      </w:r>
    </w:p>
    <w:p w14:paraId="73C1D208"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במלוא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הזכויות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הביטוח</w:t>
      </w:r>
      <w:r w:rsidRPr="00FA3AAD">
        <w:rPr>
          <w:rFonts w:ascii="Calibri" w:eastAsia="Calibri" w:hAnsi="Calibri"/>
          <w:szCs w:val="24"/>
          <w:rtl/>
          <w:lang w:eastAsia="en-US"/>
        </w:rPr>
        <w:t>.</w:t>
      </w:r>
    </w:p>
    <w:p w14:paraId="6DA36115" w14:textId="77777777" w:rsidR="00FA3AAD" w:rsidRPr="00FA3AAD" w:rsidRDefault="00FA3AAD" w:rsidP="00FA3AAD">
      <w:pPr>
        <w:rPr>
          <w:rFonts w:ascii="Calibri" w:eastAsia="Calibri" w:hAnsi="Calibri"/>
          <w:szCs w:val="24"/>
          <w:rtl/>
          <w:lang w:eastAsia="en-US"/>
        </w:rPr>
      </w:pPr>
    </w:p>
    <w:p w14:paraId="2FD05D4A"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7. תנאי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הכיסוי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של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 xml:space="preserve">הפוליסות הנ"ל, למעט </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ביטוח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משולב</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לאחריות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מקצועית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וחבות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המוצר,</w:t>
      </w:r>
      <w:r w:rsidRPr="00FA3AAD">
        <w:rPr>
          <w:rFonts w:ascii="Calibri" w:eastAsia="Calibri" w:hAnsi="Calibri"/>
          <w:szCs w:val="24"/>
          <w:rtl/>
          <w:lang w:eastAsia="en-US"/>
        </w:rPr>
        <w:t xml:space="preserve"> </w:t>
      </w:r>
    </w:p>
    <w:p w14:paraId="6797A0B2"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 xml:space="preserve">    לא</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יפחתו</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מהמקובל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על</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תנאי</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פוליסות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נוסח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ביט</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בכפוף להרחבת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הכיסויים</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כמפורט</w:t>
      </w:r>
      <w:r w:rsidRPr="00FA3AAD">
        <w:rPr>
          <w:rFonts w:ascii="Calibri" w:eastAsia="Calibri" w:hAnsi="Calibri"/>
          <w:szCs w:val="24"/>
          <w:rtl/>
          <w:lang w:eastAsia="en-US"/>
        </w:rPr>
        <w:t xml:space="preserve"> </w:t>
      </w:r>
    </w:p>
    <w:p w14:paraId="3EFCAB13" w14:textId="77777777" w:rsidR="00FA3AAD" w:rsidRPr="00FA3AAD" w:rsidRDefault="00FA3AAD" w:rsidP="00FA3AAD">
      <w:pPr>
        <w:rPr>
          <w:rFonts w:ascii="Calibri" w:eastAsia="Calibri" w:hAnsi="Calibri"/>
          <w:szCs w:val="24"/>
          <w:lang w:eastAsia="en-US"/>
        </w:rPr>
      </w:pPr>
      <w:r w:rsidRPr="00FA3AAD">
        <w:rPr>
          <w:rFonts w:ascii="Calibri" w:eastAsia="Calibri" w:hAnsi="Calibri" w:hint="cs"/>
          <w:szCs w:val="24"/>
          <w:rtl/>
          <w:lang w:eastAsia="en-US"/>
        </w:rPr>
        <w:t xml:space="preserve">    לעיל</w:t>
      </w:r>
      <w:r w:rsidRPr="00FA3AAD">
        <w:rPr>
          <w:rFonts w:ascii="Calibri" w:eastAsia="Calibri" w:hAnsi="Calibri"/>
          <w:szCs w:val="24"/>
          <w:rtl/>
          <w:lang w:eastAsia="en-US"/>
        </w:rPr>
        <w:t xml:space="preserve">.                                                   </w:t>
      </w:r>
    </w:p>
    <w:p w14:paraId="7E3BCCA5" w14:textId="77777777" w:rsidR="00FA3AAD" w:rsidRPr="00FA3AAD" w:rsidRDefault="00FA3AAD" w:rsidP="00FA3AAD">
      <w:pPr>
        <w:rPr>
          <w:rFonts w:ascii="Calibri" w:eastAsia="Calibri" w:hAnsi="Calibri"/>
          <w:color w:val="FF0000"/>
          <w:szCs w:val="24"/>
          <w:rtl/>
          <w:lang w:eastAsia="en-US"/>
        </w:rPr>
      </w:pPr>
      <w:r w:rsidRPr="00FA3AAD">
        <w:rPr>
          <w:rFonts w:ascii="Calibri" w:eastAsia="Calibri" w:hAnsi="Calibri"/>
          <w:color w:val="FF0000"/>
          <w:szCs w:val="24"/>
          <w:rtl/>
          <w:lang w:eastAsia="en-US"/>
        </w:rPr>
        <w:t xml:space="preserve">            </w:t>
      </w:r>
    </w:p>
    <w:p w14:paraId="5726C07D" w14:textId="77777777" w:rsidR="00FA3AAD" w:rsidRPr="00FA3AAD" w:rsidRDefault="00FA3AAD" w:rsidP="00FA3AAD">
      <w:pPr>
        <w:rPr>
          <w:rFonts w:ascii="Calibri" w:eastAsia="Calibri" w:hAnsi="Calibri"/>
          <w:b/>
          <w:bCs/>
          <w:szCs w:val="24"/>
          <w:rtl/>
          <w:lang w:eastAsia="en-US"/>
        </w:rPr>
      </w:pPr>
      <w:r w:rsidRPr="00FA3AAD">
        <w:rPr>
          <w:rFonts w:ascii="Calibri" w:eastAsia="Calibri" w:hAnsi="Calibri" w:hint="cs"/>
          <w:b/>
          <w:bCs/>
          <w:szCs w:val="24"/>
          <w:rtl/>
          <w:lang w:eastAsia="en-US"/>
        </w:rPr>
        <w:t>בכפוף</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לתנאי</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וסייגי</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הפוליסות</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המקוריות</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עד</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כמה</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שלא</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שונו</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במפורש</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על</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פי</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האמור</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באישור</w:t>
      </w:r>
      <w:r w:rsidRPr="00FA3AAD">
        <w:rPr>
          <w:rFonts w:ascii="Calibri" w:eastAsia="Calibri" w:hAnsi="Calibri"/>
          <w:b/>
          <w:bCs/>
          <w:szCs w:val="24"/>
          <w:rtl/>
          <w:lang w:eastAsia="en-US"/>
        </w:rPr>
        <w:t xml:space="preserve"> </w:t>
      </w:r>
      <w:r w:rsidRPr="00FA3AAD">
        <w:rPr>
          <w:rFonts w:ascii="Calibri" w:eastAsia="Calibri" w:hAnsi="Calibri" w:hint="cs"/>
          <w:b/>
          <w:bCs/>
          <w:szCs w:val="24"/>
          <w:rtl/>
          <w:lang w:eastAsia="en-US"/>
        </w:rPr>
        <w:t>זה</w:t>
      </w:r>
      <w:r w:rsidRPr="00FA3AAD">
        <w:rPr>
          <w:rFonts w:ascii="Calibri" w:eastAsia="Calibri" w:hAnsi="Calibri"/>
          <w:b/>
          <w:bCs/>
          <w:szCs w:val="24"/>
          <w:rtl/>
          <w:lang w:eastAsia="en-US"/>
        </w:rPr>
        <w:t>.</w:t>
      </w:r>
    </w:p>
    <w:p w14:paraId="04B360A4" w14:textId="77777777" w:rsidR="00FA3AAD" w:rsidRPr="00FA3AAD" w:rsidRDefault="00FA3AAD" w:rsidP="00FA3AAD">
      <w:pPr>
        <w:rPr>
          <w:rFonts w:ascii="Calibri" w:eastAsia="Calibri" w:hAnsi="Calibri"/>
          <w:b/>
          <w:bCs/>
          <w:szCs w:val="24"/>
          <w:rtl/>
          <w:lang w:eastAsia="en-US"/>
        </w:rPr>
      </w:pPr>
    </w:p>
    <w:p w14:paraId="708F3643" w14:textId="77777777" w:rsidR="00FA3AAD" w:rsidRPr="00FA3AAD" w:rsidRDefault="00FA3AAD" w:rsidP="00FA3AAD">
      <w:pPr>
        <w:rPr>
          <w:rFonts w:ascii="Calibri" w:eastAsia="Calibri" w:hAnsi="Calibri"/>
          <w:szCs w:val="24"/>
          <w:rtl/>
          <w:lang w:eastAsia="en-US"/>
        </w:rPr>
      </w:pPr>
    </w:p>
    <w:p w14:paraId="41219B81"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בכבוד</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רב</w:t>
      </w:r>
      <w:r w:rsidRPr="00FA3AAD">
        <w:rPr>
          <w:rFonts w:ascii="Calibri" w:eastAsia="Calibri" w:hAnsi="Calibri"/>
          <w:szCs w:val="24"/>
          <w:rtl/>
          <w:lang w:eastAsia="en-US"/>
        </w:rPr>
        <w:t>,</w:t>
      </w:r>
    </w:p>
    <w:p w14:paraId="415784BF" w14:textId="77777777" w:rsidR="00FA3AAD" w:rsidRPr="00FA3AAD" w:rsidRDefault="00FA3AAD" w:rsidP="00FA3AAD">
      <w:pPr>
        <w:rPr>
          <w:rFonts w:ascii="Calibri" w:eastAsia="Calibri" w:hAnsi="Calibri"/>
          <w:szCs w:val="24"/>
          <w:rtl/>
          <w:lang w:eastAsia="en-US"/>
        </w:rPr>
      </w:pPr>
    </w:p>
    <w:p w14:paraId="558C67E8" w14:textId="77777777" w:rsidR="00FA3AAD" w:rsidRPr="00FA3AAD" w:rsidRDefault="00FA3AAD" w:rsidP="00FA3AAD">
      <w:pPr>
        <w:rPr>
          <w:rFonts w:ascii="Calibri" w:eastAsia="Calibri" w:hAnsi="Calibri"/>
          <w:szCs w:val="24"/>
          <w:rtl/>
          <w:lang w:eastAsia="en-US"/>
        </w:rPr>
      </w:pPr>
    </w:p>
    <w:p w14:paraId="067B04EE" w14:textId="77777777" w:rsidR="00FA3AAD" w:rsidRPr="00FA3AAD" w:rsidRDefault="00FA3AAD" w:rsidP="00FA3AAD">
      <w:pPr>
        <w:rPr>
          <w:rFonts w:ascii="Calibri" w:eastAsia="Calibri" w:hAnsi="Calibri"/>
          <w:szCs w:val="24"/>
          <w:rtl/>
          <w:lang w:eastAsia="en-US"/>
        </w:rPr>
      </w:pPr>
      <w:r w:rsidRPr="00FA3AAD">
        <w:rPr>
          <w:rFonts w:ascii="Calibri" w:eastAsia="Calibri" w:hAnsi="Calibri"/>
          <w:szCs w:val="24"/>
          <w:rtl/>
          <w:lang w:eastAsia="en-US"/>
        </w:rPr>
        <w:t xml:space="preserve">                                                                    ___________________________</w:t>
      </w:r>
    </w:p>
    <w:p w14:paraId="3878C32D" w14:textId="77777777" w:rsidR="00FA3AAD" w:rsidRPr="00FA3AAD" w:rsidRDefault="00FA3AAD" w:rsidP="00FA3AAD">
      <w:pPr>
        <w:rPr>
          <w:rFonts w:ascii="Calibri" w:eastAsia="Calibri" w:hAnsi="Calibri"/>
          <w:szCs w:val="24"/>
          <w:rtl/>
          <w:lang w:eastAsia="en-US"/>
        </w:rPr>
      </w:pPr>
      <w:r w:rsidRPr="00FA3AAD">
        <w:rPr>
          <w:rFonts w:ascii="Calibri" w:eastAsia="Calibri" w:hAnsi="Calibri" w:hint="cs"/>
          <w:szCs w:val="24"/>
          <w:rtl/>
          <w:lang w:eastAsia="en-US"/>
        </w:rPr>
        <w:t>תאריך</w:t>
      </w:r>
      <w:r w:rsidRPr="00FA3AAD">
        <w:rPr>
          <w:rFonts w:ascii="Calibri" w:eastAsia="Calibri" w:hAnsi="Calibri"/>
          <w:szCs w:val="24"/>
          <w:rtl/>
          <w:lang w:eastAsia="en-US"/>
        </w:rPr>
        <w:t xml:space="preserve">______________                        </w:t>
      </w:r>
      <w:r w:rsidRPr="00FA3AAD">
        <w:rPr>
          <w:rFonts w:ascii="Calibri" w:eastAsia="Calibri" w:hAnsi="Calibri" w:hint="cs"/>
          <w:szCs w:val="24"/>
          <w:rtl/>
          <w:lang w:eastAsia="en-US"/>
        </w:rPr>
        <w:t>חתימת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מורשה</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המבטח</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וחותמת</w:t>
      </w:r>
      <w:r w:rsidRPr="00FA3AAD">
        <w:rPr>
          <w:rFonts w:ascii="Calibri" w:eastAsia="Calibri" w:hAnsi="Calibri"/>
          <w:szCs w:val="24"/>
          <w:rtl/>
          <w:lang w:eastAsia="en-US"/>
        </w:rPr>
        <w:t xml:space="preserve"> </w:t>
      </w:r>
      <w:r w:rsidRPr="00FA3AAD">
        <w:rPr>
          <w:rFonts w:ascii="Calibri" w:eastAsia="Calibri" w:hAnsi="Calibri" w:hint="cs"/>
          <w:szCs w:val="24"/>
          <w:rtl/>
          <w:lang w:eastAsia="en-US"/>
        </w:rPr>
        <w:t>המבטח</w:t>
      </w:r>
    </w:p>
    <w:p w14:paraId="0BE46F57" w14:textId="77777777" w:rsidR="00FA3AAD" w:rsidRPr="00FA3AAD" w:rsidRDefault="00FA3AAD" w:rsidP="00FA3AAD">
      <w:pPr>
        <w:rPr>
          <w:rFonts w:ascii="Calibri" w:eastAsia="Calibri" w:hAnsi="Calibri"/>
          <w:szCs w:val="24"/>
          <w:rtl/>
          <w:lang w:eastAsia="en-US"/>
        </w:rPr>
      </w:pPr>
    </w:p>
    <w:p w14:paraId="559015DA" w14:textId="77777777" w:rsidR="00FA3AAD" w:rsidRPr="00FA3AAD" w:rsidRDefault="00FA3AAD" w:rsidP="00FA3AAD">
      <w:pPr>
        <w:rPr>
          <w:szCs w:val="24"/>
          <w:rtl/>
        </w:rPr>
      </w:pPr>
    </w:p>
    <w:p w14:paraId="13A31D58" w14:textId="77777777" w:rsidR="00FA3AAD" w:rsidRPr="00FA3AAD" w:rsidRDefault="00FA3AAD" w:rsidP="00FA3AAD">
      <w:pPr>
        <w:rPr>
          <w:rFonts w:ascii="Calibri" w:eastAsia="Calibri" w:hAnsi="Calibri"/>
          <w:szCs w:val="24"/>
          <w:lang w:eastAsia="en-US"/>
        </w:rPr>
      </w:pPr>
    </w:p>
    <w:p w14:paraId="73A987F1" w14:textId="77777777" w:rsidR="00FA3AAD" w:rsidRPr="00FA3AAD" w:rsidRDefault="00FA3AAD" w:rsidP="00FA3AAD">
      <w:pPr>
        <w:bidi w:val="0"/>
        <w:spacing w:after="160" w:line="360" w:lineRule="auto"/>
        <w:rPr>
          <w:sz w:val="32"/>
          <w:szCs w:val="32"/>
        </w:rPr>
      </w:pPr>
      <w:r w:rsidRPr="00FA3AAD">
        <w:rPr>
          <w:sz w:val="32"/>
          <w:szCs w:val="32"/>
          <w:rtl/>
        </w:rPr>
        <w:br w:type="page"/>
      </w:r>
    </w:p>
    <w:p w14:paraId="49D1139F" w14:textId="77777777" w:rsidR="00FA3AAD" w:rsidRPr="00FA3AAD" w:rsidRDefault="00FA3AAD" w:rsidP="00FA3AAD">
      <w:pPr>
        <w:spacing w:after="120" w:line="360" w:lineRule="auto"/>
        <w:jc w:val="center"/>
        <w:rPr>
          <w:b/>
          <w:bCs/>
          <w:sz w:val="28"/>
          <w:szCs w:val="30"/>
          <w:u w:val="single"/>
          <w:rtl/>
        </w:rPr>
      </w:pPr>
      <w:r w:rsidRPr="00FA3AAD">
        <w:rPr>
          <w:rFonts w:hint="cs"/>
          <w:b/>
          <w:bCs/>
          <w:sz w:val="28"/>
          <w:szCs w:val="30"/>
          <w:u w:val="single"/>
          <w:rtl/>
        </w:rPr>
        <w:t xml:space="preserve">נספח </w:t>
      </w:r>
      <w:r w:rsidRPr="00FA3AAD">
        <w:fldChar w:fldCharType="begin"/>
      </w:r>
      <w:r w:rsidRPr="00FA3AAD">
        <w:instrText xml:space="preserve"> REF _Ref397959819 \r \h  \* MERGEFORMAT </w:instrText>
      </w:r>
      <w:r w:rsidRPr="00FA3AAD">
        <w:fldChar w:fldCharType="separate"/>
      </w:r>
      <w:r w:rsidRPr="00FA3AAD">
        <w:rPr>
          <w:b/>
          <w:bCs/>
          <w:sz w:val="28"/>
          <w:szCs w:val="30"/>
          <w:u w:val="single"/>
          <w:rtl/>
        </w:rPr>
        <w:t>‏ה</w:t>
      </w:r>
      <w:r w:rsidRPr="00FA3AAD">
        <w:fldChar w:fldCharType="end"/>
      </w:r>
      <w:r w:rsidRPr="00FA3AAD">
        <w:rPr>
          <w:rFonts w:hint="cs"/>
          <w:b/>
          <w:bCs/>
          <w:sz w:val="28"/>
          <w:szCs w:val="30"/>
          <w:u w:val="single"/>
          <w:rtl/>
        </w:rPr>
        <w:t>'</w:t>
      </w:r>
    </w:p>
    <w:p w14:paraId="74EAAA54" w14:textId="77777777" w:rsidR="00FA3AAD" w:rsidRPr="00FA3AAD" w:rsidRDefault="00FA3AAD" w:rsidP="00FA3AAD">
      <w:pPr>
        <w:spacing w:after="120" w:line="360" w:lineRule="auto"/>
        <w:jc w:val="center"/>
        <w:rPr>
          <w:b/>
          <w:bCs/>
          <w:sz w:val="28"/>
          <w:szCs w:val="30"/>
          <w:u w:val="single"/>
          <w:rtl/>
        </w:rPr>
      </w:pPr>
      <w:r w:rsidRPr="00FA3AAD">
        <w:rPr>
          <w:rFonts w:hint="cs"/>
          <w:b/>
          <w:bCs/>
          <w:sz w:val="28"/>
          <w:szCs w:val="30"/>
          <w:u w:val="single"/>
          <w:rtl/>
        </w:rPr>
        <w:t>התחייבות לשמירת סודיות</w:t>
      </w:r>
    </w:p>
    <w:p w14:paraId="6995441C" w14:textId="77777777" w:rsidR="00FA3AAD" w:rsidRPr="00FA3AAD" w:rsidRDefault="00FA3AAD" w:rsidP="00FA3AAD">
      <w:pPr>
        <w:ind w:right="1440"/>
        <w:rPr>
          <w:highlight w:val="cyan"/>
          <w:rtl/>
          <w:lang w:eastAsia="en-US"/>
        </w:rPr>
      </w:pPr>
    </w:p>
    <w:p w14:paraId="1E62E015" w14:textId="77777777" w:rsidR="00FA3AAD" w:rsidRPr="00FA3AAD" w:rsidRDefault="00FA3AAD" w:rsidP="00FA3AAD">
      <w:pPr>
        <w:numPr>
          <w:ilvl w:val="0"/>
          <w:numId w:val="70"/>
        </w:numPr>
        <w:spacing w:after="120" w:line="264" w:lineRule="auto"/>
        <w:jc w:val="both"/>
        <w:rPr>
          <w:lang w:eastAsia="en-US"/>
        </w:rPr>
      </w:pPr>
      <w:r w:rsidRPr="00FA3AAD">
        <w:rPr>
          <w:rFonts w:hint="cs"/>
          <w:rtl/>
          <w:lang w:eastAsia="en-US"/>
        </w:rPr>
        <w:t xml:space="preserve">נספח זה מהווה חלק בלתי נפרד מתנאי מכרז מס' 34/16 </w:t>
      </w:r>
      <w:r w:rsidRPr="00FA3AAD">
        <w:rPr>
          <w:rtl/>
          <w:lang w:eastAsia="en-US"/>
        </w:rPr>
        <w:t>לאספקת מערכות מתוצרת 5</w:t>
      </w:r>
      <w:r w:rsidRPr="00FA3AAD">
        <w:rPr>
          <w:lang w:eastAsia="en-US"/>
        </w:rPr>
        <w:t>F</w:t>
      </w:r>
      <w:r w:rsidRPr="00FA3AAD">
        <w:rPr>
          <w:rtl/>
          <w:lang w:eastAsia="en-US"/>
        </w:rPr>
        <w:t xml:space="preserve">  ושירותי תחזוקה, אחריות ושירותים מקצועיים</w:t>
      </w:r>
      <w:r w:rsidRPr="00FA3AAD">
        <w:rPr>
          <w:rFonts w:hint="cs"/>
          <w:rtl/>
          <w:lang w:eastAsia="en-US"/>
        </w:rPr>
        <w:t xml:space="preserve"> (להלן: </w:t>
      </w:r>
      <w:r w:rsidRPr="00FA3AAD">
        <w:rPr>
          <w:rtl/>
          <w:lang w:eastAsia="en-US"/>
        </w:rPr>
        <w:t>"</w:t>
      </w:r>
      <w:r w:rsidRPr="00FA3AAD">
        <w:rPr>
          <w:b/>
          <w:bCs/>
          <w:rtl/>
          <w:lang w:eastAsia="en-US"/>
        </w:rPr>
        <w:t>המ</w:t>
      </w:r>
      <w:r w:rsidRPr="00FA3AAD">
        <w:rPr>
          <w:rFonts w:hint="eastAsia"/>
          <w:b/>
          <w:bCs/>
          <w:rtl/>
          <w:lang w:eastAsia="en-US"/>
        </w:rPr>
        <w:t>כרז</w:t>
      </w:r>
      <w:r w:rsidRPr="00FA3AAD">
        <w:rPr>
          <w:rtl/>
          <w:lang w:eastAsia="en-US"/>
        </w:rPr>
        <w:t>"</w:t>
      </w:r>
      <w:r w:rsidRPr="00FA3AAD">
        <w:rPr>
          <w:rFonts w:hint="cs"/>
          <w:rtl/>
          <w:lang w:eastAsia="en-US"/>
        </w:rPr>
        <w:t>), כאמור במכרז הנדון שבו מתמודד הח"מ או המעסיק של הח"מ. במידה שהח"מ או המעסיק של הח"מ ייבחר כזוכה במכרז והמשרד יאשר את קבלת השירותים מהח"מ, מתחייב הח"מ כאמור להלן.</w:t>
      </w:r>
    </w:p>
    <w:p w14:paraId="523B4D69" w14:textId="77777777" w:rsidR="00FA3AAD" w:rsidRPr="00FA3AAD" w:rsidRDefault="00FA3AAD" w:rsidP="00FA3AAD">
      <w:pPr>
        <w:numPr>
          <w:ilvl w:val="0"/>
          <w:numId w:val="70"/>
        </w:numPr>
        <w:spacing w:after="120" w:line="264" w:lineRule="auto"/>
        <w:ind w:right="142"/>
        <w:jc w:val="both"/>
        <w:rPr>
          <w:u w:val="single"/>
          <w:rtl/>
          <w:lang w:eastAsia="en-US"/>
        </w:rPr>
      </w:pPr>
      <w:r w:rsidRPr="00FA3AAD">
        <w:rPr>
          <w:rFonts w:hint="eastAsia"/>
          <w:u w:val="single"/>
          <w:rtl/>
          <w:lang w:eastAsia="en-US"/>
        </w:rPr>
        <w:t>אבטחת</w:t>
      </w:r>
      <w:r w:rsidRPr="00FA3AAD">
        <w:rPr>
          <w:u w:val="single"/>
          <w:rtl/>
          <w:lang w:eastAsia="en-US"/>
        </w:rPr>
        <w:t xml:space="preserve"> </w:t>
      </w:r>
      <w:r w:rsidRPr="00FA3AAD">
        <w:rPr>
          <w:rFonts w:hint="eastAsia"/>
          <w:u w:val="single"/>
          <w:rtl/>
          <w:lang w:eastAsia="en-US"/>
        </w:rPr>
        <w:t>מסמכים</w:t>
      </w:r>
      <w:r w:rsidRPr="00FA3AAD">
        <w:rPr>
          <w:u w:val="single"/>
          <w:rtl/>
          <w:lang w:eastAsia="en-US"/>
        </w:rPr>
        <w:t xml:space="preserve"> </w:t>
      </w:r>
      <w:r w:rsidRPr="00FA3AAD">
        <w:rPr>
          <w:rFonts w:hint="eastAsia"/>
          <w:u w:val="single"/>
          <w:rtl/>
          <w:lang w:eastAsia="en-US"/>
        </w:rPr>
        <w:t>ומידע</w:t>
      </w:r>
    </w:p>
    <w:p w14:paraId="48158F6F" w14:textId="77777777" w:rsidR="00FA3AAD" w:rsidRPr="00FA3AAD" w:rsidRDefault="00FA3AAD" w:rsidP="00FA3AAD">
      <w:pPr>
        <w:widowControl w:val="0"/>
        <w:numPr>
          <w:ilvl w:val="1"/>
          <w:numId w:val="70"/>
        </w:numPr>
        <w:spacing w:after="120"/>
        <w:ind w:hanging="647"/>
        <w:jc w:val="both"/>
      </w:pPr>
      <w:r w:rsidRPr="00FA3AAD">
        <w:rPr>
          <w:rtl/>
        </w:rPr>
        <w:t xml:space="preserve">לצורך </w:t>
      </w:r>
      <w:r w:rsidRPr="00FA3AAD">
        <w:rPr>
          <w:rFonts w:hint="cs"/>
          <w:rtl/>
        </w:rPr>
        <w:t xml:space="preserve">סעיף </w:t>
      </w:r>
      <w:r w:rsidRPr="00FA3AAD">
        <w:rPr>
          <w:rtl/>
        </w:rPr>
        <w:t>זה, הגדרת המונח "מידע" תכ</w:t>
      </w:r>
      <w:r w:rsidRPr="00FA3AAD">
        <w:rPr>
          <w:rFonts w:hint="cs"/>
          <w:rtl/>
        </w:rPr>
        <w:t xml:space="preserve">לול </w:t>
      </w:r>
      <w:r w:rsidRPr="00FA3AAD">
        <w:rPr>
          <w:rtl/>
        </w:rPr>
        <w:t>כל הצגה שלו בפני</w:t>
      </w:r>
      <w:r w:rsidRPr="00FA3AAD">
        <w:rPr>
          <w:rFonts w:hint="cs"/>
          <w:rtl/>
        </w:rPr>
        <w:t xml:space="preserve"> </w:t>
      </w:r>
      <w:r w:rsidRPr="00FA3AAD">
        <w:rPr>
          <w:rtl/>
        </w:rPr>
        <w:t>לרבות</w:t>
      </w:r>
      <w:r w:rsidRPr="00FA3AAD">
        <w:rPr>
          <w:rFonts w:hint="cs"/>
          <w:rtl/>
        </w:rPr>
        <w:t xml:space="preserve"> </w:t>
      </w:r>
      <w:r w:rsidRPr="00FA3AAD">
        <w:rPr>
          <w:rtl/>
        </w:rPr>
        <w:t xml:space="preserve">בעל פה, בכתב, בצילום, בסרט, </w:t>
      </w:r>
      <w:r w:rsidRPr="00FA3AAD">
        <w:rPr>
          <w:rFonts w:hint="cs"/>
          <w:rtl/>
        </w:rPr>
        <w:t xml:space="preserve">בסרטון, בקובץ, </w:t>
      </w:r>
      <w:r w:rsidRPr="00FA3AAD">
        <w:rPr>
          <w:rtl/>
        </w:rPr>
        <w:t xml:space="preserve">בציור או בכל אופן גרפי ממוחשב או אחר, באמצעות מכשיר חיצוני ובכל אמצעי המחשה </w:t>
      </w:r>
      <w:r w:rsidRPr="00FA3AAD">
        <w:rPr>
          <w:rFonts w:hint="cs"/>
          <w:rtl/>
        </w:rPr>
        <w:t>אחר.</w:t>
      </w:r>
      <w:r w:rsidRPr="00FA3AAD">
        <w:rPr>
          <w:rtl/>
        </w:rPr>
        <w:t xml:space="preserve"> </w:t>
      </w:r>
    </w:p>
    <w:p w14:paraId="7E2C6A70" w14:textId="77777777" w:rsidR="00FA3AAD" w:rsidRPr="00FA3AAD" w:rsidRDefault="00FA3AAD" w:rsidP="00FA3AAD">
      <w:pPr>
        <w:widowControl w:val="0"/>
        <w:numPr>
          <w:ilvl w:val="1"/>
          <w:numId w:val="70"/>
        </w:numPr>
        <w:spacing w:after="120"/>
        <w:ind w:hanging="647"/>
        <w:jc w:val="both"/>
      </w:pPr>
      <w:r w:rsidRPr="00FA3AAD">
        <w:rPr>
          <w:rFonts w:hint="cs"/>
          <w:rtl/>
        </w:rPr>
        <w:t xml:space="preserve">אני מצהיר בזה כי ידוע לי שכל מידע אשר יגיע לידיעתי ו/או לידיעת מי מטעמי תוך ביצוע ההתחייבויות לפי ההסכם ו/או בקשר עמו הינו סודי. </w:t>
      </w:r>
    </w:p>
    <w:p w14:paraId="08FC5815" w14:textId="77777777" w:rsidR="00FA3AAD" w:rsidRPr="00FA3AAD" w:rsidRDefault="00FA3AAD" w:rsidP="00FA3AAD">
      <w:pPr>
        <w:widowControl w:val="0"/>
        <w:numPr>
          <w:ilvl w:val="1"/>
          <w:numId w:val="70"/>
        </w:numPr>
        <w:spacing w:after="120"/>
        <w:ind w:hanging="647"/>
        <w:jc w:val="both"/>
        <w:rPr>
          <w:rtl/>
        </w:rPr>
      </w:pPr>
      <w:r w:rsidRPr="00FA3AAD">
        <w:rPr>
          <w:rFonts w:hint="cs"/>
          <w:rtl/>
        </w:rPr>
        <w:t>אני מתחייב לשמור בסוד ולא להעתיק, להודיע, למסור או להביא לידיעת כל אדם כל מידע או חלק הימנו שיגיע או שהגיע אלי ו/או למי מעובדי ו/או למי מטעמי עקב ביצוע השירותים נשוא ההסכם תוך תקופת ביצוע השירותים, לפני תחילתם או לאחר מכן. אני מתחייב למילוי חובת שמירת הסודיות גם לאחר תום תקופת ההסכם.</w:t>
      </w:r>
    </w:p>
    <w:p w14:paraId="53CBC7D0" w14:textId="77777777" w:rsidR="00FA3AAD" w:rsidRPr="00FA3AAD" w:rsidRDefault="00FA3AAD" w:rsidP="00FA3AAD">
      <w:pPr>
        <w:widowControl w:val="0"/>
        <w:numPr>
          <w:ilvl w:val="1"/>
          <w:numId w:val="70"/>
        </w:numPr>
        <w:spacing w:after="120"/>
        <w:ind w:hanging="647"/>
        <w:jc w:val="both"/>
        <w:rPr>
          <w:b/>
        </w:rPr>
      </w:pPr>
      <w:r w:rsidRPr="00FA3AAD">
        <w:rPr>
          <w:rFonts w:hint="cs"/>
          <w:rtl/>
        </w:rPr>
        <w:t>אני מתחייב שלא להוציא בכל מקרה מהמשרד כל מידע מוחשי שנמסר לי ו/או שנוצר בקשר עם ביצוע ההסכם ולהשיבו למשרד או למי שיורה מנהל ההתקשרות מיד בתום הטיפול בו לצורך ההסכם.</w:t>
      </w:r>
    </w:p>
    <w:p w14:paraId="4BBD5A84" w14:textId="77777777" w:rsidR="00FA3AAD" w:rsidRPr="00FA3AAD" w:rsidRDefault="00FA3AAD" w:rsidP="00FA3AAD">
      <w:pPr>
        <w:widowControl w:val="0"/>
        <w:numPr>
          <w:ilvl w:val="1"/>
          <w:numId w:val="70"/>
        </w:numPr>
        <w:spacing w:after="120"/>
        <w:ind w:hanging="647"/>
        <w:jc w:val="both"/>
        <w:rPr>
          <w:rtl/>
        </w:rPr>
      </w:pPr>
      <w:r w:rsidRPr="00FA3AAD">
        <w:rPr>
          <w:rFonts w:hint="cs"/>
          <w:rtl/>
        </w:rPr>
        <w:t xml:space="preserve">אני מצהיר כי ידוע לי שאי מילוי ההתחייבות על פי סעיף זה עשוי להוות עבירה לפי </w:t>
      </w:r>
      <w:r w:rsidRPr="00FA3AAD">
        <w:rPr>
          <w:rFonts w:hint="cs"/>
          <w:rtl/>
          <w:lang w:eastAsia="en-US"/>
        </w:rPr>
        <w:t>סעיף</w:t>
      </w:r>
      <w:r w:rsidRPr="00FA3AAD">
        <w:rPr>
          <w:rFonts w:hint="cs"/>
          <w:rtl/>
        </w:rPr>
        <w:t xml:space="preserve"> 118 לחוק העונשין, התשל"ז-1977, וכי אביא הוראות החוק והוראות סעיף זה לידיעת עובדיי ו/או מי המועסק/ים על ידי לשם ביצוע השירותים על פי הסכם זה ו/או בקשר עמו.</w:t>
      </w:r>
    </w:p>
    <w:p w14:paraId="3A465FA2" w14:textId="77777777" w:rsidR="00FA3AAD" w:rsidRPr="00FA3AAD" w:rsidRDefault="00FA3AAD" w:rsidP="00FA3AAD">
      <w:pPr>
        <w:widowControl w:val="0"/>
        <w:numPr>
          <w:ilvl w:val="1"/>
          <w:numId w:val="70"/>
        </w:numPr>
        <w:spacing w:after="120"/>
        <w:ind w:hanging="647"/>
        <w:jc w:val="both"/>
        <w:rPr>
          <w:rtl/>
        </w:rPr>
      </w:pPr>
      <w:r w:rsidRPr="00FA3AAD">
        <w:rPr>
          <w:rFonts w:hint="cs"/>
          <w:rtl/>
        </w:rPr>
        <w:t>אני מתחייב להיענות לכל דרישות הממונה על הביטחון במשרד.</w:t>
      </w:r>
    </w:p>
    <w:p w14:paraId="38CF8FFC" w14:textId="77777777" w:rsidR="00FA3AAD" w:rsidRPr="00FA3AAD" w:rsidRDefault="00FA3AAD" w:rsidP="00FA3AAD">
      <w:pPr>
        <w:numPr>
          <w:ilvl w:val="0"/>
          <w:numId w:val="70"/>
        </w:numPr>
        <w:spacing w:after="120" w:line="264" w:lineRule="auto"/>
        <w:ind w:right="142"/>
        <w:jc w:val="both"/>
        <w:rPr>
          <w:u w:val="single"/>
          <w:rtl/>
          <w:lang w:eastAsia="en-US"/>
        </w:rPr>
      </w:pPr>
      <w:r w:rsidRPr="00FA3AAD">
        <w:rPr>
          <w:rFonts w:hint="cs"/>
          <w:u w:val="single"/>
          <w:rtl/>
          <w:lang w:eastAsia="en-US"/>
        </w:rPr>
        <w:t>ציות להוראות בטחון</w:t>
      </w:r>
    </w:p>
    <w:p w14:paraId="0DD390FD" w14:textId="77777777" w:rsidR="00FA3AAD" w:rsidRPr="00FA3AAD" w:rsidRDefault="00FA3AAD" w:rsidP="00FA3AAD">
      <w:pPr>
        <w:spacing w:after="120" w:line="264" w:lineRule="auto"/>
        <w:ind w:left="720" w:right="142"/>
        <w:jc w:val="both"/>
        <w:rPr>
          <w:rtl/>
          <w:lang w:eastAsia="en-US"/>
        </w:rPr>
      </w:pPr>
      <w:r w:rsidRPr="00FA3AAD">
        <w:rPr>
          <w:rFonts w:hint="cs"/>
          <w:rtl/>
          <w:lang w:eastAsia="en-US"/>
        </w:rPr>
        <w:t>הח"מ ועובדיו יהיו כפופים לתנאי הביטחון שיפורסמו על-ידי הממונה על הביטחון במשרד ראש הממשלה.</w:t>
      </w:r>
    </w:p>
    <w:p w14:paraId="086DF69B" w14:textId="77777777" w:rsidR="00FA3AAD" w:rsidRPr="00FA3AAD" w:rsidRDefault="00FA3AAD" w:rsidP="00FA3AAD">
      <w:pPr>
        <w:spacing w:after="120" w:line="264" w:lineRule="auto"/>
        <w:ind w:left="707" w:right="142" w:hanging="707"/>
        <w:jc w:val="both"/>
        <w:rPr>
          <w:rtl/>
          <w:lang w:eastAsia="en-US"/>
        </w:rPr>
      </w:pPr>
      <w:r w:rsidRPr="00FA3AAD">
        <w:rPr>
          <w:rFonts w:hint="cs"/>
          <w:rtl/>
          <w:lang w:eastAsia="en-US"/>
        </w:rPr>
        <w:t>4.</w:t>
      </w:r>
      <w:r w:rsidRPr="00FA3AAD">
        <w:rPr>
          <w:rFonts w:hint="cs"/>
          <w:rtl/>
          <w:lang w:eastAsia="en-US"/>
        </w:rPr>
        <w:tab/>
        <w:t>הח"מ מצהיר, כי קרא את חוק העונשין התשל"ז-1977 והוראת כל דין אחר בדבר מסירת ידיעות וחובת שמירת סודות רשמיים, וברורה לו החובה המוטלת עליו, מכוח היותו בעל חוזה עם המשרד, לשמור בסוד ידיעות המגיעות אליו עקב ביצוע החוזה,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14:paraId="7D9A50BA" w14:textId="77777777" w:rsidR="00FA3AAD" w:rsidRPr="00FA3AAD" w:rsidRDefault="00FA3AAD" w:rsidP="00FA3AAD">
      <w:pPr>
        <w:spacing w:after="120" w:line="264" w:lineRule="auto"/>
        <w:ind w:left="707" w:right="142"/>
        <w:jc w:val="both"/>
        <w:rPr>
          <w:rtl/>
          <w:lang w:eastAsia="en-US"/>
        </w:rPr>
      </w:pPr>
      <w:r w:rsidRPr="00FA3AAD">
        <w:rPr>
          <w:rFonts w:hint="cs"/>
          <w:rtl/>
          <w:lang w:eastAsia="en-US"/>
        </w:rPr>
        <w:t>תשומת לב הח"מ מופנית לסעיפים 91 ו-118 לחוק העונשין, התשל"ז-1977 שזו לשונם:</w:t>
      </w:r>
    </w:p>
    <w:p w14:paraId="2417E728" w14:textId="77777777" w:rsidR="00FA3AAD" w:rsidRPr="00FA3AAD" w:rsidRDefault="00FA3AAD" w:rsidP="00FA3AAD">
      <w:pPr>
        <w:spacing w:after="120" w:line="264" w:lineRule="auto"/>
        <w:ind w:leftChars="720" w:left="1728" w:right="142"/>
        <w:jc w:val="both"/>
        <w:rPr>
          <w:b/>
          <w:bCs/>
          <w:u w:val="single"/>
          <w:rtl/>
          <w:lang w:eastAsia="en-US"/>
        </w:rPr>
      </w:pPr>
      <w:r w:rsidRPr="00FA3AAD">
        <w:rPr>
          <w:rFonts w:hint="cs"/>
          <w:b/>
          <w:bCs/>
          <w:u w:val="single"/>
          <w:rtl/>
          <w:lang w:eastAsia="en-US"/>
        </w:rPr>
        <w:t>91. הגדרות ופירוש</w:t>
      </w:r>
    </w:p>
    <w:p w14:paraId="440BBF79" w14:textId="77777777" w:rsidR="00FA3AAD" w:rsidRPr="00FA3AAD" w:rsidRDefault="00FA3AAD" w:rsidP="00FA3AAD">
      <w:pPr>
        <w:spacing w:after="120" w:line="264" w:lineRule="auto"/>
        <w:ind w:leftChars="720" w:left="1728" w:right="142"/>
        <w:jc w:val="both"/>
        <w:rPr>
          <w:rtl/>
          <w:lang w:eastAsia="en-US"/>
        </w:rPr>
      </w:pPr>
      <w:r w:rsidRPr="00FA3AAD">
        <w:rPr>
          <w:rFonts w:hint="cs"/>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14:paraId="11BD6BE9" w14:textId="77777777" w:rsidR="00FA3AAD" w:rsidRPr="00FA3AAD" w:rsidRDefault="00FA3AAD" w:rsidP="00FA3AAD">
      <w:pPr>
        <w:spacing w:after="120" w:line="264" w:lineRule="auto"/>
        <w:ind w:leftChars="720" w:left="1728" w:right="142"/>
        <w:jc w:val="both"/>
        <w:rPr>
          <w:rtl/>
          <w:lang w:eastAsia="en-US"/>
        </w:rPr>
      </w:pPr>
      <w:r w:rsidRPr="00FA3AAD">
        <w:rPr>
          <w:rFonts w:hint="cs"/>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14:paraId="2AE19327" w14:textId="77777777" w:rsidR="00FA3AAD" w:rsidRPr="00FA3AAD" w:rsidRDefault="00FA3AAD" w:rsidP="00FA3AAD">
      <w:pPr>
        <w:tabs>
          <w:tab w:val="left" w:pos="1200"/>
        </w:tabs>
        <w:spacing w:after="120" w:line="264" w:lineRule="auto"/>
        <w:ind w:leftChars="720" w:left="1728" w:right="142"/>
        <w:jc w:val="both"/>
        <w:rPr>
          <w:b/>
          <w:bCs/>
          <w:u w:val="single"/>
          <w:rtl/>
          <w:lang w:eastAsia="en-US"/>
        </w:rPr>
      </w:pPr>
      <w:r w:rsidRPr="00FA3AAD">
        <w:rPr>
          <w:rFonts w:hint="cs"/>
          <w:b/>
          <w:bCs/>
          <w:u w:val="single"/>
          <w:rtl/>
          <w:lang w:eastAsia="en-US"/>
        </w:rPr>
        <w:t>118. גילוי בהפרת חוזה</w:t>
      </w:r>
    </w:p>
    <w:p w14:paraId="2AD6F9EA" w14:textId="77777777" w:rsidR="00FA3AAD" w:rsidRPr="00FA3AAD" w:rsidRDefault="00FA3AAD" w:rsidP="00FA3AAD">
      <w:pPr>
        <w:tabs>
          <w:tab w:val="left" w:pos="1200"/>
        </w:tabs>
        <w:spacing w:after="120" w:line="264" w:lineRule="auto"/>
        <w:ind w:leftChars="720" w:left="1728" w:right="142"/>
        <w:jc w:val="both"/>
        <w:rPr>
          <w:rtl/>
          <w:lang w:eastAsia="en-US"/>
        </w:rPr>
      </w:pPr>
      <w:r w:rsidRPr="00FA3AAD">
        <w:rPr>
          <w:rFonts w:hint="cs"/>
          <w:rtl/>
          <w:lang w:eastAsia="en-US"/>
        </w:rPr>
        <w:t xml:space="preserve"> (א) היה אדם בעל חוזה עם המדינה או עם גוף מבוקר כמשמעותו בחוק מבקר המדינה [נוסח משולב], תשי"ח-1958 , ובחוזה יש התחייבות לשמור בסוד ידיעות שיגיעו אליו עקב ביצוע החוזה, והוא מסר, ללא סמכות כדין, ידיעה כאמור לאדם שלא היה מוסמך לקבלה, דינו - מאסר שנה אחת. </w:t>
      </w:r>
    </w:p>
    <w:p w14:paraId="143E4912" w14:textId="77777777" w:rsidR="00FA3AAD" w:rsidRPr="00FA3AAD" w:rsidRDefault="00FA3AAD" w:rsidP="00FA3AAD">
      <w:pPr>
        <w:tabs>
          <w:tab w:val="left" w:pos="1200"/>
        </w:tabs>
        <w:spacing w:after="120" w:line="264" w:lineRule="auto"/>
        <w:ind w:leftChars="720" w:left="1728" w:right="142"/>
        <w:jc w:val="both"/>
        <w:rPr>
          <w:rtl/>
          <w:lang w:eastAsia="en-US"/>
        </w:rPr>
      </w:pPr>
      <w:r w:rsidRPr="00FA3AAD">
        <w:rPr>
          <w:rFonts w:hint="cs"/>
          <w:rtl/>
          <w:lang w:eastAsia="en-US"/>
        </w:rPr>
        <w:t>(ב) בסעיף זה, "בעל חוזה" - לרבות מי שהועסק, כעובד או כספק, לשם ביצוע החוזה; ואולם תהא זו הגנה טובה לנאשם לפי סעיף זה שלא ידע על ההתחייבות לשמור ידיעות כאמור בסוד ושהוא מסר את הידיעה בתום לב.</w:t>
      </w:r>
    </w:p>
    <w:p w14:paraId="348600D2" w14:textId="77777777" w:rsidR="00FA3AAD" w:rsidRPr="00FA3AAD" w:rsidRDefault="00FA3AAD" w:rsidP="00FA3AAD">
      <w:pPr>
        <w:tabs>
          <w:tab w:val="left" w:pos="1200"/>
        </w:tabs>
        <w:spacing w:after="120" w:line="264" w:lineRule="auto"/>
        <w:ind w:left="720" w:right="142"/>
        <w:jc w:val="center"/>
        <w:rPr>
          <w:b/>
          <w:bCs/>
          <w:u w:val="single"/>
          <w:rtl/>
          <w:lang w:eastAsia="en-US"/>
        </w:rPr>
      </w:pPr>
    </w:p>
    <w:p w14:paraId="13DA447F" w14:textId="77777777" w:rsidR="00FA3AAD" w:rsidRPr="00FA3AAD" w:rsidRDefault="00FA3AAD" w:rsidP="00FA3AAD">
      <w:pPr>
        <w:tabs>
          <w:tab w:val="left" w:pos="1200"/>
        </w:tabs>
        <w:spacing w:after="120" w:line="264" w:lineRule="auto"/>
        <w:ind w:left="720" w:right="142"/>
        <w:jc w:val="center"/>
        <w:rPr>
          <w:b/>
          <w:bCs/>
          <w:u w:val="single"/>
          <w:rtl/>
          <w:lang w:eastAsia="en-US"/>
        </w:rPr>
      </w:pPr>
      <w:r w:rsidRPr="00FA3AAD">
        <w:rPr>
          <w:rFonts w:hint="cs"/>
          <w:b/>
          <w:bCs/>
          <w:u w:val="single"/>
          <w:rtl/>
          <w:lang w:eastAsia="en-US"/>
        </w:rPr>
        <w:t>הצהרה</w:t>
      </w:r>
    </w:p>
    <w:p w14:paraId="37826533" w14:textId="77777777" w:rsidR="00FA3AAD" w:rsidRPr="00FA3AAD" w:rsidRDefault="00FA3AAD" w:rsidP="00FA3AAD">
      <w:pPr>
        <w:spacing w:after="120" w:line="264" w:lineRule="auto"/>
        <w:ind w:right="142"/>
        <w:jc w:val="both"/>
        <w:rPr>
          <w:rtl/>
        </w:rPr>
      </w:pPr>
      <w:r w:rsidRPr="00FA3AAD">
        <w:rPr>
          <w:rFonts w:hint="cs"/>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תוך כדי ביצוע התחייבויותיו לפי חוזה זה ו/או בקשר עמו הינן סודיות ואני מתחייב לשמור על כל ידיעה כאמור בסוד.</w:t>
      </w:r>
    </w:p>
    <w:p w14:paraId="20711DAF" w14:textId="77777777" w:rsidR="00FA3AAD" w:rsidRPr="00FA3AAD" w:rsidRDefault="00FA3AAD" w:rsidP="00FA3AAD">
      <w:pPr>
        <w:spacing w:after="120" w:line="264" w:lineRule="auto"/>
        <w:ind w:right="142"/>
        <w:jc w:val="both"/>
        <w:rPr>
          <w:rtl/>
        </w:rPr>
      </w:pPr>
    </w:p>
    <w:p w14:paraId="2E8C9958" w14:textId="77777777" w:rsidR="00FA3AAD" w:rsidRPr="00FA3AAD" w:rsidRDefault="00FA3AAD" w:rsidP="00FA3AAD">
      <w:pPr>
        <w:ind w:right="142"/>
        <w:jc w:val="both"/>
        <w:rPr>
          <w:b/>
          <w:bCs/>
          <w:rtl/>
        </w:rPr>
      </w:pPr>
      <w:r w:rsidRPr="00FA3AAD">
        <w:rPr>
          <w:rFonts w:hint="cs"/>
          <w:rtl/>
          <w:lang w:eastAsia="en-US"/>
        </w:rPr>
        <w:t>תאריך:_____________    חתימת הספק: _________________</w:t>
      </w:r>
    </w:p>
    <w:p w14:paraId="62E3857B" w14:textId="77777777" w:rsidR="00FA3AAD" w:rsidRPr="00FA3AAD" w:rsidRDefault="00FA3AAD" w:rsidP="00FA3AAD">
      <w:pPr>
        <w:ind w:right="142"/>
        <w:jc w:val="both"/>
        <w:rPr>
          <w:b/>
          <w:bCs/>
          <w:rtl/>
        </w:rPr>
      </w:pPr>
    </w:p>
    <w:p w14:paraId="4D84A895" w14:textId="77777777" w:rsidR="00FA3AAD" w:rsidRPr="00FA3AAD" w:rsidRDefault="00FA3AAD" w:rsidP="00FA3AAD">
      <w:pPr>
        <w:ind w:right="142"/>
        <w:jc w:val="both"/>
        <w:rPr>
          <w:b/>
          <w:bCs/>
          <w:rtl/>
        </w:rPr>
      </w:pPr>
      <w:r w:rsidRPr="00FA3AAD">
        <w:rPr>
          <w:rFonts w:hint="cs"/>
          <w:rtl/>
          <w:lang w:eastAsia="en-US"/>
        </w:rPr>
        <w:t>תאריך:_____________    חתימת_______, המועסק על-ידי הספק: ______________</w:t>
      </w:r>
    </w:p>
    <w:p w14:paraId="7544415B" w14:textId="77777777" w:rsidR="00FA3AAD" w:rsidRPr="00FA3AAD" w:rsidRDefault="00FA3AAD" w:rsidP="00FA3AAD">
      <w:pPr>
        <w:ind w:right="142"/>
        <w:jc w:val="both"/>
        <w:rPr>
          <w:b/>
          <w:bCs/>
          <w:rtl/>
        </w:rPr>
      </w:pPr>
    </w:p>
    <w:p w14:paraId="568C291B" w14:textId="77777777" w:rsidR="00FA3AAD" w:rsidRPr="00FA3AAD" w:rsidRDefault="00FA3AAD" w:rsidP="00FA3AAD">
      <w:pPr>
        <w:ind w:right="142"/>
        <w:jc w:val="both"/>
        <w:rPr>
          <w:b/>
          <w:bCs/>
          <w:rtl/>
        </w:rPr>
      </w:pPr>
      <w:r w:rsidRPr="00FA3AAD">
        <w:rPr>
          <w:rFonts w:hint="cs"/>
          <w:rtl/>
          <w:lang w:eastAsia="en-US"/>
        </w:rPr>
        <w:t>תאריך:_____________    חתימת_______, המועסק על-ידי הספק: ______________</w:t>
      </w:r>
    </w:p>
    <w:p w14:paraId="5A11E41F" w14:textId="77777777" w:rsidR="00FA3AAD" w:rsidRPr="00FA3AAD" w:rsidRDefault="00FA3AAD" w:rsidP="00FA3AAD">
      <w:pPr>
        <w:ind w:right="142"/>
        <w:jc w:val="both"/>
        <w:rPr>
          <w:rtl/>
          <w:lang w:eastAsia="en-US"/>
        </w:rPr>
      </w:pPr>
    </w:p>
    <w:p w14:paraId="7B696801" w14:textId="77777777" w:rsidR="00FA3AAD" w:rsidRPr="00FA3AAD" w:rsidRDefault="00FA3AAD" w:rsidP="00FA3AAD">
      <w:pPr>
        <w:ind w:right="142"/>
        <w:jc w:val="both"/>
        <w:rPr>
          <w:b/>
          <w:bCs/>
          <w:rtl/>
        </w:rPr>
      </w:pPr>
      <w:r w:rsidRPr="00FA3AAD">
        <w:rPr>
          <w:rFonts w:hint="cs"/>
          <w:rtl/>
          <w:lang w:eastAsia="en-US"/>
        </w:rPr>
        <w:t>תאריך:_____________    חתימת_______, המועסק על-ידי הספק: ______________</w:t>
      </w:r>
    </w:p>
    <w:p w14:paraId="15C7DA0A" w14:textId="77777777" w:rsidR="00FA3AAD" w:rsidRPr="00FA3AAD" w:rsidRDefault="00FA3AAD" w:rsidP="00FA3AAD">
      <w:pPr>
        <w:spacing w:line="360" w:lineRule="auto"/>
        <w:jc w:val="both"/>
        <w:rPr>
          <w:rFonts w:ascii="Arial" w:hAnsi="Arial" w:cs="Arial"/>
          <w:sz w:val="22"/>
          <w:szCs w:val="22"/>
          <w:rtl/>
        </w:rPr>
      </w:pPr>
    </w:p>
    <w:p w14:paraId="2F0465DC" w14:textId="77777777" w:rsidR="00FA3AAD" w:rsidRPr="00FA3AAD" w:rsidRDefault="00FA3AAD" w:rsidP="00FA3AAD">
      <w:pPr>
        <w:rPr>
          <w:rFonts w:ascii="Arial" w:hAnsi="Arial" w:cs="Arial"/>
          <w:sz w:val="22"/>
          <w:szCs w:val="22"/>
          <w:rtl/>
        </w:rPr>
      </w:pPr>
    </w:p>
    <w:p w14:paraId="56C4738D" w14:textId="77777777" w:rsidR="00FA3AAD" w:rsidRPr="00FA3AAD" w:rsidRDefault="00FA3AAD" w:rsidP="00FA3AAD">
      <w:pPr>
        <w:spacing w:line="240" w:lineRule="atLeast"/>
        <w:ind w:right="23"/>
        <w:rPr>
          <w:rFonts w:ascii="Arial" w:hAnsi="Arial" w:cs="Arial"/>
          <w:color w:val="000000"/>
          <w:sz w:val="22"/>
          <w:szCs w:val="22"/>
        </w:rPr>
      </w:pPr>
    </w:p>
    <w:p w14:paraId="4991BEC4" w14:textId="77777777" w:rsidR="00FA3AAD" w:rsidRPr="00FA3AAD" w:rsidRDefault="00FA3AAD" w:rsidP="00FA3AAD">
      <w:pPr>
        <w:bidi w:val="0"/>
        <w:rPr>
          <w:rFonts w:ascii="Arial" w:hAnsi="Arial" w:cs="Arial"/>
          <w:color w:val="000000"/>
          <w:sz w:val="22"/>
          <w:szCs w:val="22"/>
        </w:rPr>
      </w:pPr>
    </w:p>
    <w:p w14:paraId="7750372C" w14:textId="77777777" w:rsidR="00FA3AAD" w:rsidRPr="00FA3AAD" w:rsidRDefault="00FA3AAD" w:rsidP="00FA3AAD">
      <w:pPr>
        <w:keepNext/>
        <w:ind w:right="91"/>
        <w:outlineLvl w:val="6"/>
        <w:rPr>
          <w:rFonts w:ascii="Arial" w:hAnsi="Arial" w:cs="Arial"/>
          <w:b/>
          <w:bCs/>
          <w:snapToGrid w:val="0"/>
          <w:sz w:val="22"/>
          <w:szCs w:val="22"/>
          <w:u w:val="single"/>
          <w:rtl/>
        </w:rPr>
      </w:pPr>
    </w:p>
    <w:p w14:paraId="5B61883F" w14:textId="77777777" w:rsidR="00FA3AAD" w:rsidRPr="00FA3AAD" w:rsidRDefault="00FA3AAD" w:rsidP="00FA3AAD">
      <w:pPr>
        <w:spacing w:line="360" w:lineRule="auto"/>
        <w:jc w:val="center"/>
        <w:rPr>
          <w:rFonts w:cs="Rod"/>
          <w:sz w:val="32"/>
          <w:szCs w:val="32"/>
          <w:rtl/>
        </w:rPr>
      </w:pPr>
    </w:p>
    <w:p w14:paraId="47B4BD11" w14:textId="77777777" w:rsidR="00FA3AAD" w:rsidRPr="00FA3AAD" w:rsidRDefault="00FA3AAD" w:rsidP="00FA3AAD">
      <w:pPr>
        <w:spacing w:line="360" w:lineRule="auto"/>
        <w:rPr>
          <w:rFonts w:cs="Rod"/>
          <w:i/>
          <w:iCs/>
          <w:rtl/>
        </w:rPr>
      </w:pPr>
    </w:p>
    <w:p w14:paraId="7BC60964" w14:textId="77777777" w:rsidR="00FA3AAD" w:rsidRPr="00FA3AAD" w:rsidRDefault="00FA3AAD" w:rsidP="00FA3AAD">
      <w:pPr>
        <w:bidi w:val="0"/>
        <w:spacing w:after="160" w:line="259" w:lineRule="auto"/>
        <w:rPr>
          <w:b/>
          <w:bCs/>
          <w:szCs w:val="24"/>
          <w:rtl/>
        </w:rPr>
      </w:pPr>
    </w:p>
    <w:p w14:paraId="2EB886DE" w14:textId="77777777" w:rsidR="00495420" w:rsidRPr="00FA3AAD" w:rsidRDefault="00495420" w:rsidP="00FA3AAD">
      <w:pPr>
        <w:rPr>
          <w:szCs w:val="24"/>
          <w:rtl/>
        </w:rPr>
      </w:pPr>
    </w:p>
    <w:sectPr w:rsidR="00495420" w:rsidRPr="00FA3AAD" w:rsidSect="00E270C5">
      <w:headerReference w:type="even" r:id="rId16"/>
      <w:headerReference w:type="default" r:id="rId17"/>
      <w:footerReference w:type="default" r:id="rId18"/>
      <w:footerReference w:type="first" r:id="rId19"/>
      <w:endnotePr>
        <w:numFmt w:val="lowerLetter"/>
      </w:endnotePr>
      <w:pgSz w:w="11907" w:h="16840" w:code="9"/>
      <w:pgMar w:top="1702" w:right="1134" w:bottom="1134" w:left="1134" w:header="567" w:footer="567"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554805" w14:textId="77777777" w:rsidR="008A5F09" w:rsidRDefault="008A5F09" w:rsidP="001726BC">
      <w:r>
        <w:separator/>
      </w:r>
    </w:p>
  </w:endnote>
  <w:endnote w:type="continuationSeparator" w:id="0">
    <w:p w14:paraId="6FF3695A" w14:textId="77777777" w:rsidR="008A5F09" w:rsidRDefault="008A5F09" w:rsidP="00172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5BEBB7" w14:textId="77777777" w:rsidR="000A7CE7" w:rsidRPr="00F064FA" w:rsidRDefault="000A7CE7" w:rsidP="00840615">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04CC435B" w14:textId="1A1B0EDE" w:rsidR="000A7CE7" w:rsidRPr="00F064FA" w:rsidRDefault="000A7CE7" w:rsidP="00164C4B">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14:paraId="5D368574" w14:textId="77777777" w:rsidR="000A7CE7" w:rsidRDefault="000A7CE7" w:rsidP="00D52D9B">
    <w:pPr>
      <w:pStyle w:val="ab"/>
      <w:jc w:val="center"/>
      <w:rPr>
        <w:sz w:val="18"/>
        <w:szCs w:val="18"/>
        <w:rtl/>
      </w:rPr>
    </w:pPr>
  </w:p>
  <w:p w14:paraId="2B40AD9C" w14:textId="6906034C" w:rsidR="000A7CE7" w:rsidRPr="00F064FA" w:rsidRDefault="000A7CE7" w:rsidP="00D52D9B">
    <w:pPr>
      <w:pStyle w:val="ab"/>
      <w:jc w:val="center"/>
      <w:rPr>
        <w:sz w:val="18"/>
        <w:szCs w:val="18"/>
      </w:rP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sidR="00E42CAD">
      <w:rPr>
        <w:noProof/>
        <w:sz w:val="18"/>
        <w:szCs w:val="18"/>
        <w:rtl/>
      </w:rPr>
      <w:t>10</w:t>
    </w:r>
    <w:r w:rsidRPr="00F064FA">
      <w:rPr>
        <w:sz w:val="18"/>
        <w:szCs w:val="18"/>
        <w:rtl/>
      </w:rPr>
      <w:fldChar w:fldCharType="end"/>
    </w:r>
    <w:r w:rsidRPr="00F064FA">
      <w:rPr>
        <w:rFonts w:hint="cs"/>
        <w:sz w:val="18"/>
        <w:szCs w:val="18"/>
        <w:rtl/>
      </w:rPr>
      <w:t xml:space="preserve"> מתוך </w:t>
    </w:r>
    <w:r w:rsidRPr="00F064FA">
      <w:rPr>
        <w:sz w:val="18"/>
        <w:szCs w:val="18"/>
        <w:rtl/>
      </w:rPr>
      <w:fldChar w:fldCharType="begin"/>
    </w:r>
    <w:r w:rsidRPr="00F064FA">
      <w:rPr>
        <w:sz w:val="18"/>
        <w:szCs w:val="18"/>
        <w:rtl/>
      </w:rPr>
      <w:instrText xml:space="preserve"> </w:instrText>
    </w:r>
    <w:r w:rsidRPr="00F064FA">
      <w:rPr>
        <w:rFonts w:hint="cs"/>
        <w:sz w:val="18"/>
        <w:szCs w:val="18"/>
      </w:rPr>
      <w:instrText>NUMPAGES  \* Arabic  \* MERGEFORMAT</w:instrText>
    </w:r>
    <w:r w:rsidRPr="00F064FA">
      <w:rPr>
        <w:sz w:val="18"/>
        <w:szCs w:val="18"/>
        <w:rtl/>
      </w:rPr>
      <w:instrText xml:space="preserve"> </w:instrText>
    </w:r>
    <w:r w:rsidRPr="00F064FA">
      <w:rPr>
        <w:sz w:val="18"/>
        <w:szCs w:val="18"/>
        <w:rtl/>
      </w:rPr>
      <w:fldChar w:fldCharType="separate"/>
    </w:r>
    <w:r w:rsidR="00E42CAD">
      <w:rPr>
        <w:noProof/>
        <w:sz w:val="18"/>
        <w:szCs w:val="18"/>
        <w:rtl/>
      </w:rPr>
      <w:t>92</w:t>
    </w:r>
    <w:r w:rsidRPr="00F064FA">
      <w:rPr>
        <w:sz w:val="18"/>
        <w:szCs w:val="18"/>
        <w:rtl/>
      </w:rPr>
      <w:fldChar w:fldCharType="end"/>
    </w:r>
  </w:p>
  <w:p w14:paraId="6B51124F" w14:textId="77777777" w:rsidR="000A7CE7" w:rsidRDefault="000A7CE7">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3AF7A1" w14:textId="77777777" w:rsidR="000A7CE7" w:rsidRPr="00F064FA" w:rsidRDefault="000A7CE7" w:rsidP="00D52D9B">
    <w:pPr>
      <w:ind w:left="-625"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w:t>
    </w:r>
  </w:p>
  <w:p w14:paraId="4A3AB1A8" w14:textId="029371DA" w:rsidR="000A7CE7" w:rsidRPr="00F064FA" w:rsidRDefault="000A7CE7" w:rsidP="000A7CE7">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רשות התקשוב הממשלתי, רחוב נתנאל לורך</w:t>
    </w:r>
    <w:r>
      <w:rPr>
        <w:rFonts w:ascii="Arial Rounded MT Bold" w:eastAsia="Calibri" w:hAnsi="Arial Rounded MT Bold" w:cs="Arial" w:hint="cs"/>
        <w:b/>
        <w:bCs/>
        <w:color w:val="005DA2"/>
        <w:sz w:val="18"/>
        <w:szCs w:val="18"/>
        <w:rtl/>
      </w:rPr>
      <w:t xml:space="preserve"> 1, קריית הממשלה, ירושלים 9073523 </w:t>
    </w:r>
    <w:r w:rsidRPr="00F064FA">
      <w:rPr>
        <w:rFonts w:ascii="Arial Rounded MT Bold" w:eastAsia="Calibri" w:hAnsi="Arial Rounded MT Bold" w:cs="Arial" w:hint="cs"/>
        <w:b/>
        <w:bCs/>
        <w:color w:val="005DA2"/>
        <w:sz w:val="18"/>
        <w:szCs w:val="18"/>
        <w:rtl/>
      </w:rPr>
      <w:t>טלפון: 02-</w:t>
    </w:r>
    <w:r>
      <w:rPr>
        <w:rFonts w:ascii="Arial Rounded MT Bold" w:eastAsia="Calibri" w:hAnsi="Arial Rounded MT Bold" w:cs="Arial" w:hint="cs"/>
        <w:b/>
        <w:bCs/>
        <w:color w:val="005DA2"/>
        <w:sz w:val="18"/>
        <w:szCs w:val="18"/>
        <w:rtl/>
      </w:rPr>
      <w:t>6664666</w:t>
    </w:r>
  </w:p>
  <w:p w14:paraId="48BE4F86" w14:textId="77777777" w:rsidR="000A7CE7" w:rsidRDefault="000A7CE7">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B3940E" w14:textId="77777777" w:rsidR="008A5F09" w:rsidRDefault="008A5F09" w:rsidP="001726BC">
      <w:r>
        <w:separator/>
      </w:r>
    </w:p>
  </w:footnote>
  <w:footnote w:type="continuationSeparator" w:id="0">
    <w:p w14:paraId="0A21270B" w14:textId="77777777" w:rsidR="008A5F09" w:rsidRDefault="008A5F09" w:rsidP="001726BC">
      <w:r>
        <w:continuationSeparator/>
      </w:r>
    </w:p>
  </w:footnote>
  <w:footnote w:id="1">
    <w:p w14:paraId="54860D37" w14:textId="77777777" w:rsidR="00FA3AAD" w:rsidRDefault="00FA3AAD" w:rsidP="00FA3AAD">
      <w:pPr>
        <w:pStyle w:val="af9"/>
        <w:rPr>
          <w:rtl/>
        </w:rPr>
      </w:pPr>
      <w:r>
        <w:rPr>
          <w:rStyle w:val="afb"/>
        </w:rPr>
        <w:footnoteRef/>
      </w:r>
      <w:r>
        <w:rPr>
          <w:rtl/>
        </w:rPr>
        <w:t xml:space="preserve"> </w:t>
      </w:r>
      <w:r>
        <w:rPr>
          <w:rStyle w:val="afb"/>
        </w:rPr>
        <w:footnoteRef/>
      </w:r>
      <w:r>
        <w:rPr>
          <w:rtl/>
        </w:rPr>
        <w:t xml:space="preserve"> </w:t>
      </w:r>
      <w:r>
        <w:rPr>
          <w:rFonts w:hint="cs"/>
          <w:rtl/>
        </w:rPr>
        <w:t>יש למלא את שמו המלא של המציע</w:t>
      </w:r>
    </w:p>
  </w:footnote>
  <w:footnote w:id="2">
    <w:p w14:paraId="35B5E580" w14:textId="77777777" w:rsidR="00FA3AAD" w:rsidRDefault="00FA3AAD" w:rsidP="00FA3AAD">
      <w:pPr>
        <w:pStyle w:val="af9"/>
      </w:pPr>
      <w:r>
        <w:rPr>
          <w:rStyle w:val="afb"/>
        </w:rPr>
        <w:footnoteRef/>
      </w:r>
      <w:r>
        <w:rPr>
          <w:rtl/>
        </w:rPr>
        <w:t xml:space="preserve"> </w:t>
      </w:r>
      <w:r>
        <w:rPr>
          <w:rFonts w:hint="cs"/>
          <w:rtl/>
        </w:rPr>
        <w:t>יש למלא את הכתובת של סניף הבנק או חברת הביטוח</w:t>
      </w:r>
    </w:p>
  </w:footnote>
  <w:footnote w:id="3">
    <w:p w14:paraId="1E323645" w14:textId="77777777" w:rsidR="00FA3AAD" w:rsidRDefault="00FA3AAD" w:rsidP="00FA3AAD">
      <w:pPr>
        <w:pStyle w:val="af9"/>
        <w:rPr>
          <w:rtl/>
        </w:rPr>
      </w:pPr>
      <w:r>
        <w:rPr>
          <w:rStyle w:val="afb"/>
        </w:rPr>
        <w:footnoteRef/>
      </w:r>
      <w:r>
        <w:rPr>
          <w:rtl/>
        </w:rPr>
        <w:t xml:space="preserve"> </w:t>
      </w:r>
      <w:r>
        <w:rPr>
          <w:rFonts w:hint="cs"/>
          <w:rtl/>
        </w:rPr>
        <w:t>יש למלא את שמו המלא של הספק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1717A0" w14:textId="77777777" w:rsidR="000A7CE7" w:rsidRDefault="000A7CE7">
    <w:pPr>
      <w:pStyle w:val="ad"/>
      <w:framePr w:wrap="around" w:vAnchor="text" w:hAnchor="margin" w:xAlign="center" w:y="1"/>
      <w:rPr>
        <w:rStyle w:val="af"/>
      </w:rPr>
    </w:pPr>
    <w:r>
      <w:rPr>
        <w:rStyle w:val="af"/>
        <w:rtl/>
      </w:rPr>
      <w:fldChar w:fldCharType="begin"/>
    </w:r>
    <w:r>
      <w:rPr>
        <w:rStyle w:val="af"/>
      </w:rPr>
      <w:instrText xml:space="preserve">PAGE  </w:instrText>
    </w:r>
    <w:r>
      <w:rPr>
        <w:rStyle w:val="af"/>
        <w:rtl/>
      </w:rPr>
      <w:fldChar w:fldCharType="end"/>
    </w:r>
  </w:p>
  <w:p w14:paraId="35F23D34" w14:textId="77777777" w:rsidR="000A7CE7" w:rsidRDefault="000A7CE7">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335F09" w14:textId="77777777" w:rsidR="000A7CE7" w:rsidRPr="007D231D" w:rsidRDefault="000A7CE7" w:rsidP="000E1609">
    <w:pPr>
      <w:ind w:right="284"/>
      <w:rPr>
        <w:b/>
        <w:bCs/>
        <w:color w:val="000000" w:themeColor="text1"/>
        <w:szCs w:val="24"/>
        <w:rtl/>
      </w:rPr>
    </w:pPr>
    <w:r>
      <w:rPr>
        <w:noProof/>
        <w:lang w:eastAsia="en-US"/>
      </w:rPr>
      <w:drawing>
        <wp:anchor distT="0" distB="0" distL="114300" distR="114300" simplePos="0" relativeHeight="251659264" behindDoc="0" locked="0" layoutInCell="1" allowOverlap="1" wp14:anchorId="48EDEB32" wp14:editId="3A91FE3B">
          <wp:simplePos x="0" y="0"/>
          <wp:positionH relativeFrom="column">
            <wp:posOffset>-218617</wp:posOffset>
          </wp:positionH>
          <wp:positionV relativeFrom="paragraph">
            <wp:posOffset>-305454</wp:posOffset>
          </wp:positionV>
          <wp:extent cx="1675345" cy="926310"/>
          <wp:effectExtent l="0" t="0" r="1270" b="762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szCs w:val="24"/>
        <w:rtl/>
      </w:rPr>
      <w:t xml:space="preserve">מכרז </w:t>
    </w:r>
    <w:r w:rsidRPr="007D231D">
      <w:rPr>
        <w:rFonts w:hint="cs"/>
        <w:b/>
        <w:bCs/>
        <w:color w:val="000000" w:themeColor="text1"/>
        <w:szCs w:val="24"/>
        <w:rtl/>
      </w:rPr>
      <w:t xml:space="preserve">פומבי </w:t>
    </w:r>
    <w:r w:rsidRPr="007D231D">
      <w:rPr>
        <w:b/>
        <w:bCs/>
        <w:color w:val="000000" w:themeColor="text1"/>
        <w:szCs w:val="24"/>
        <w:rtl/>
      </w:rPr>
      <w:t>מספר</w:t>
    </w:r>
    <w:r w:rsidRPr="007D231D">
      <w:rPr>
        <w:rFonts w:hint="cs"/>
        <w:b/>
        <w:bCs/>
        <w:color w:val="000000" w:themeColor="text1"/>
        <w:szCs w:val="24"/>
        <w:rtl/>
      </w:rPr>
      <w:t xml:space="preserve"> </w:t>
    </w:r>
    <w:r w:rsidRPr="00612BF3">
      <w:rPr>
        <w:rFonts w:hint="cs"/>
        <w:b/>
        <w:bCs/>
        <w:color w:val="000000" w:themeColor="text1"/>
        <w:szCs w:val="24"/>
        <w:rtl/>
      </w:rPr>
      <w:t>34/16</w:t>
    </w:r>
  </w:p>
  <w:p w14:paraId="54D1A4F3" w14:textId="77777777" w:rsidR="000A7CE7" w:rsidRPr="007D231D" w:rsidRDefault="000A7CE7" w:rsidP="00694F8C">
    <w:pPr>
      <w:ind w:right="284"/>
      <w:rPr>
        <w:b/>
        <w:bCs/>
        <w:color w:val="000000" w:themeColor="text1"/>
        <w:szCs w:val="24"/>
        <w:rtl/>
      </w:rPr>
    </w:pPr>
    <w:r w:rsidRPr="007D231D">
      <w:rPr>
        <w:rFonts w:hint="cs"/>
        <w:b/>
        <w:bCs/>
        <w:color w:val="000000" w:themeColor="text1"/>
        <w:szCs w:val="24"/>
        <w:rtl/>
      </w:rPr>
      <w:t xml:space="preserve">לאספקת </w:t>
    </w:r>
    <w:r>
      <w:rPr>
        <w:rFonts w:hint="cs"/>
        <w:b/>
        <w:bCs/>
        <w:color w:val="000000" w:themeColor="text1"/>
        <w:szCs w:val="24"/>
        <w:rtl/>
      </w:rPr>
      <w:t>מערכות מתוצרת 5</w:t>
    </w:r>
    <w:r>
      <w:rPr>
        <w:b/>
        <w:bCs/>
        <w:color w:val="000000" w:themeColor="text1"/>
        <w:szCs w:val="24"/>
      </w:rPr>
      <w:t>F</w:t>
    </w:r>
    <w:r w:rsidRPr="007D231D">
      <w:rPr>
        <w:rFonts w:hint="cs"/>
        <w:b/>
        <w:bCs/>
        <w:color w:val="000000" w:themeColor="text1"/>
        <w:szCs w:val="24"/>
        <w:rtl/>
      </w:rPr>
      <w:t xml:space="preserve">  </w:t>
    </w:r>
    <w:r w:rsidRPr="00694F8C">
      <w:rPr>
        <w:b/>
        <w:bCs/>
        <w:color w:val="000000" w:themeColor="text1"/>
        <w:szCs w:val="24"/>
        <w:rtl/>
      </w:rPr>
      <w:t>ושירותי תחזוקה, אחריות ושירותים מקצועיים</w:t>
    </w:r>
  </w:p>
  <w:p w14:paraId="09B1DF77" w14:textId="2316E86F" w:rsidR="000A7CE7" w:rsidRDefault="000A7CE7" w:rsidP="00C26342">
    <w:pPr>
      <w:pStyle w:val="ad"/>
      <w:widowControl w:val="0"/>
    </w:pPr>
    <w:r>
      <w:rPr>
        <w:rFonts w:hint="cs"/>
        <w:b/>
        <w:bCs/>
        <w:noProof/>
        <w:szCs w:val="24"/>
        <w:rtl/>
        <w:lang w:eastAsia="en-US"/>
      </w:rPr>
      <mc:AlternateContent>
        <mc:Choice Requires="wps">
          <w:drawing>
            <wp:anchor distT="0" distB="0" distL="114300" distR="114300" simplePos="0" relativeHeight="251661312" behindDoc="0" locked="0" layoutInCell="1" allowOverlap="1" wp14:anchorId="40DFBD6C" wp14:editId="4039C92F">
              <wp:simplePos x="0" y="0"/>
              <wp:positionH relativeFrom="column">
                <wp:posOffset>1825217</wp:posOffset>
              </wp:positionH>
              <wp:positionV relativeFrom="paragraph">
                <wp:posOffset>64666</wp:posOffset>
              </wp:positionV>
              <wp:extent cx="4303519" cy="0"/>
              <wp:effectExtent l="0" t="0" r="20955" b="19050"/>
              <wp:wrapNone/>
              <wp:docPr id="2" name="Straight Connector 2"/>
              <wp:cNvGraphicFramePr/>
              <a:graphic xmlns:a="http://schemas.openxmlformats.org/drawingml/2006/main">
                <a:graphicData uri="http://schemas.microsoft.com/office/word/2010/wordprocessingShape">
                  <wps:wsp>
                    <wps:cNvCnPr/>
                    <wps:spPr>
                      <a:xfrm>
                        <a:off x="0" y="0"/>
                        <a:ext cx="4303519"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796780" id="Straight Connector 2"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7pt,5.1pt" to="482.5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" strokecolor="#0070c0" strokeweight="1.5pt">
              <v:stroke joinstyle="miter"/>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D"/>
    <w:multiLevelType w:val="singleLevel"/>
    <w:tmpl w:val="7034DB60"/>
    <w:lvl w:ilvl="0">
      <w:start w:val="1"/>
      <w:numFmt w:val="decimal"/>
      <w:pStyle w:val="4"/>
      <w:lvlText w:val="%1."/>
      <w:lvlJc w:val="left"/>
      <w:pPr>
        <w:tabs>
          <w:tab w:val="num" w:pos="1209"/>
        </w:tabs>
        <w:ind w:left="1209"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3"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37F5F03"/>
    <w:multiLevelType w:val="hybridMultilevel"/>
    <w:tmpl w:val="DCA2D576"/>
    <w:lvl w:ilvl="0" w:tplc="04090011">
      <w:start w:val="1"/>
      <w:numFmt w:val="decimal"/>
      <w:lvlText w:val="%1)"/>
      <w:lvlJc w:val="left"/>
      <w:pPr>
        <w:ind w:left="1440" w:hanging="360"/>
      </w:pPr>
    </w:lvl>
    <w:lvl w:ilvl="1" w:tplc="B39E360E">
      <w:start w:val="1"/>
      <w:numFmt w:val="hebrew1"/>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4E44513"/>
    <w:multiLevelType w:val="hybridMultilevel"/>
    <w:tmpl w:val="532E72AC"/>
    <w:lvl w:ilvl="0" w:tplc="04090013">
      <w:start w:val="1"/>
      <w:numFmt w:val="hebrew1"/>
      <w:lvlText w:val="%1."/>
      <w:lvlJc w:val="center"/>
      <w:pPr>
        <w:ind w:left="1584" w:hanging="360"/>
      </w:pPr>
      <w:rPr>
        <w:rFonts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8" w15:restartNumberingAfterBreak="0">
    <w:nsid w:val="08997918"/>
    <w:multiLevelType w:val="hybridMultilevel"/>
    <w:tmpl w:val="6BC860C4"/>
    <w:lvl w:ilvl="0" w:tplc="EC0882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2" w15:restartNumberingAfterBreak="0">
    <w:nsid w:val="0A3C5EFF"/>
    <w:multiLevelType w:val="multilevel"/>
    <w:tmpl w:val="3CC24566"/>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224"/>
        </w:tabs>
        <w:ind w:left="1224" w:hanging="504"/>
      </w:pPr>
      <w:rPr>
        <w:rFonts w:ascii="Symbol" w:hAnsi="Symbol"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B4E64C8"/>
    <w:multiLevelType w:val="hybridMultilevel"/>
    <w:tmpl w:val="E7A64E4C"/>
    <w:lvl w:ilvl="0" w:tplc="04090011">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E1091B"/>
    <w:multiLevelType w:val="hybridMultilevel"/>
    <w:tmpl w:val="204C5254"/>
    <w:lvl w:ilvl="0" w:tplc="04090011">
      <w:start w:val="1"/>
      <w:numFmt w:val="decimal"/>
      <w:lvlText w:val="%1)"/>
      <w:lvlJc w:val="left"/>
      <w:pPr>
        <w:ind w:left="1392" w:hanging="360"/>
      </w:pPr>
    </w:lvl>
    <w:lvl w:ilvl="1" w:tplc="04090019" w:tentative="1">
      <w:start w:val="1"/>
      <w:numFmt w:val="lowerLetter"/>
      <w:lvlText w:val="%2."/>
      <w:lvlJc w:val="left"/>
      <w:pPr>
        <w:ind w:left="2112" w:hanging="360"/>
      </w:pPr>
    </w:lvl>
    <w:lvl w:ilvl="2" w:tplc="0409001B" w:tentative="1">
      <w:start w:val="1"/>
      <w:numFmt w:val="lowerRoman"/>
      <w:lvlText w:val="%3."/>
      <w:lvlJc w:val="right"/>
      <w:pPr>
        <w:ind w:left="2832" w:hanging="180"/>
      </w:pPr>
    </w:lvl>
    <w:lvl w:ilvl="3" w:tplc="0409000F" w:tentative="1">
      <w:start w:val="1"/>
      <w:numFmt w:val="decimal"/>
      <w:lvlText w:val="%4."/>
      <w:lvlJc w:val="left"/>
      <w:pPr>
        <w:ind w:left="3552" w:hanging="360"/>
      </w:pPr>
    </w:lvl>
    <w:lvl w:ilvl="4" w:tplc="04090019" w:tentative="1">
      <w:start w:val="1"/>
      <w:numFmt w:val="lowerLetter"/>
      <w:lvlText w:val="%5."/>
      <w:lvlJc w:val="left"/>
      <w:pPr>
        <w:ind w:left="4272" w:hanging="360"/>
      </w:pPr>
    </w:lvl>
    <w:lvl w:ilvl="5" w:tplc="0409001B" w:tentative="1">
      <w:start w:val="1"/>
      <w:numFmt w:val="lowerRoman"/>
      <w:lvlText w:val="%6."/>
      <w:lvlJc w:val="right"/>
      <w:pPr>
        <w:ind w:left="4992" w:hanging="180"/>
      </w:pPr>
    </w:lvl>
    <w:lvl w:ilvl="6" w:tplc="0409000F" w:tentative="1">
      <w:start w:val="1"/>
      <w:numFmt w:val="decimal"/>
      <w:lvlText w:val="%7."/>
      <w:lvlJc w:val="left"/>
      <w:pPr>
        <w:ind w:left="5712" w:hanging="360"/>
      </w:pPr>
    </w:lvl>
    <w:lvl w:ilvl="7" w:tplc="04090019" w:tentative="1">
      <w:start w:val="1"/>
      <w:numFmt w:val="lowerLetter"/>
      <w:lvlText w:val="%8."/>
      <w:lvlJc w:val="left"/>
      <w:pPr>
        <w:ind w:left="6432" w:hanging="360"/>
      </w:pPr>
    </w:lvl>
    <w:lvl w:ilvl="8" w:tplc="0409001B" w:tentative="1">
      <w:start w:val="1"/>
      <w:numFmt w:val="lowerRoman"/>
      <w:lvlText w:val="%9."/>
      <w:lvlJc w:val="right"/>
      <w:pPr>
        <w:ind w:left="7152" w:hanging="180"/>
      </w:pPr>
    </w:lvl>
  </w:abstractNum>
  <w:abstractNum w:abstractNumId="17" w15:restartNumberingAfterBreak="0">
    <w:nsid w:val="11952E3F"/>
    <w:multiLevelType w:val="hybridMultilevel"/>
    <w:tmpl w:val="2306E464"/>
    <w:lvl w:ilvl="0" w:tplc="71C4DD4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1D30A00"/>
    <w:multiLevelType w:val="hybridMultilevel"/>
    <w:tmpl w:val="8752CBD8"/>
    <w:lvl w:ilvl="0" w:tplc="04090011">
      <w:start w:val="1"/>
      <w:numFmt w:val="decimal"/>
      <w:lvlText w:val="%1)"/>
      <w:lvlJc w:val="left"/>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0" w15:restartNumberingAfterBreak="0">
    <w:nsid w:val="11D7133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2D35E0B"/>
    <w:multiLevelType w:val="hybridMultilevel"/>
    <w:tmpl w:val="851CEC70"/>
    <w:lvl w:ilvl="0" w:tplc="EC0882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13611430"/>
    <w:multiLevelType w:val="multilevel"/>
    <w:tmpl w:val="387444B0"/>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left"/>
      <w:pPr>
        <w:tabs>
          <w:tab w:val="num" w:pos="1247"/>
        </w:tabs>
        <w:ind w:left="1247" w:hanging="453"/>
      </w:pPr>
      <w:rPr>
        <w:rFonts w:cs="Times New Roman"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4B651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15:restartNumberingAfterBreak="0">
    <w:nsid w:val="206878B8"/>
    <w:multiLevelType w:val="hybridMultilevel"/>
    <w:tmpl w:val="0C184E5E"/>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8" w15:restartNumberingAfterBreak="0">
    <w:nsid w:val="261E1382"/>
    <w:multiLevelType w:val="hybridMultilevel"/>
    <w:tmpl w:val="51E0523E"/>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15:restartNumberingAfterBreak="0">
    <w:nsid w:val="276930AD"/>
    <w:multiLevelType w:val="hybridMultilevel"/>
    <w:tmpl w:val="8268689E"/>
    <w:lvl w:ilvl="0" w:tplc="1A6865D2">
      <w:start w:val="2"/>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9991C4A"/>
    <w:multiLevelType w:val="multilevel"/>
    <w:tmpl w:val="D7CEB816"/>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32" w15:restartNumberingAfterBreak="0">
    <w:nsid w:val="29E4559C"/>
    <w:multiLevelType w:val="hybridMultilevel"/>
    <w:tmpl w:val="6D8CECB8"/>
    <w:lvl w:ilvl="0" w:tplc="0F20A102">
      <w:start w:val="1"/>
      <w:numFmt w:val="hebrew1"/>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33"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34" w15:restartNumberingAfterBreak="0">
    <w:nsid w:val="2CC11BA3"/>
    <w:multiLevelType w:val="hybridMultilevel"/>
    <w:tmpl w:val="DCA2D576"/>
    <w:lvl w:ilvl="0" w:tplc="04090011">
      <w:start w:val="1"/>
      <w:numFmt w:val="decimal"/>
      <w:lvlText w:val="%1)"/>
      <w:lvlJc w:val="left"/>
      <w:pPr>
        <w:ind w:left="1440" w:hanging="360"/>
      </w:pPr>
    </w:lvl>
    <w:lvl w:ilvl="1" w:tplc="B39E360E">
      <w:start w:val="1"/>
      <w:numFmt w:val="hebrew1"/>
      <w:lvlText w:val="%2."/>
      <w:lvlJc w:val="left"/>
      <w:pPr>
        <w:ind w:left="2160" w:hanging="36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6" w15:restartNumberingAfterBreak="0">
    <w:nsid w:val="2E954262"/>
    <w:multiLevelType w:val="hybridMultilevel"/>
    <w:tmpl w:val="9FB430F0"/>
    <w:lvl w:ilvl="0" w:tplc="57B2B606">
      <w:start w:val="1"/>
      <w:numFmt w:val="hebrew1"/>
      <w:lvlText w:val="%1."/>
      <w:lvlJc w:val="center"/>
      <w:pPr>
        <w:ind w:left="720" w:hanging="360"/>
      </w:pPr>
      <w:rPr>
        <w:rFonts w:cs="David" w:hint="default"/>
        <w:vanish/>
        <w:szCs w:val="24"/>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15:restartNumberingAfterBreak="0">
    <w:nsid w:val="2EFB0CB0"/>
    <w:multiLevelType w:val="hybridMultilevel"/>
    <w:tmpl w:val="851CEC70"/>
    <w:lvl w:ilvl="0" w:tplc="EC0882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9"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0"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34CC2A5E"/>
    <w:multiLevelType w:val="hybridMultilevel"/>
    <w:tmpl w:val="F760E6B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603476B"/>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377D66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5" w15:restartNumberingAfterBreak="0">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7" w15:restartNumberingAfterBreak="0">
    <w:nsid w:val="405407D4"/>
    <w:multiLevelType w:val="hybridMultilevel"/>
    <w:tmpl w:val="0118617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18437D9"/>
    <w:multiLevelType w:val="hybridMultilevel"/>
    <w:tmpl w:val="0118617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281020E"/>
    <w:multiLevelType w:val="hybridMultilevel"/>
    <w:tmpl w:val="6BC860C4"/>
    <w:lvl w:ilvl="0" w:tplc="EC0882F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63A7494"/>
    <w:multiLevelType w:val="hybridMultilevel"/>
    <w:tmpl w:val="51E0523E"/>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3" w15:restartNumberingAfterBreak="0">
    <w:nsid w:val="48774B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8D00F7E"/>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6" w15:restartNumberingAfterBreak="0">
    <w:nsid w:val="4ACB1CCB"/>
    <w:multiLevelType w:val="hybridMultilevel"/>
    <w:tmpl w:val="97CAA28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50AA60D3"/>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51B0251E"/>
    <w:multiLevelType w:val="hybridMultilevel"/>
    <w:tmpl w:val="E7A64E4C"/>
    <w:lvl w:ilvl="0" w:tplc="04090011">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58D64113"/>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4" w15:restartNumberingAfterBreak="0">
    <w:nsid w:val="591E1D64"/>
    <w:multiLevelType w:val="hybridMultilevel"/>
    <w:tmpl w:val="7C240EC8"/>
    <w:lvl w:ilvl="0" w:tplc="04090011">
      <w:start w:val="1"/>
      <w:numFmt w:val="decimal"/>
      <w:lvlText w:val="%1)"/>
      <w:lvlJc w:val="left"/>
      <w:pPr>
        <w:ind w:left="720" w:hanging="360"/>
      </w:pPr>
    </w:lvl>
    <w:lvl w:ilvl="1" w:tplc="7DC8CA18">
      <w:start w:val="1"/>
      <w:numFmt w:val="hebrew1"/>
      <w:lvlText w:val="%2."/>
      <w:lvlJc w:val="center"/>
      <w:pPr>
        <w:ind w:left="1440" w:hanging="360"/>
      </w:pPr>
      <w:rPr>
        <w:rFonts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6" w15:restartNumberingAfterBreak="0">
    <w:nsid w:val="5A9853B5"/>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7" w15:restartNumberingAfterBreak="0">
    <w:nsid w:val="5C502BDB"/>
    <w:multiLevelType w:val="hybridMultilevel"/>
    <w:tmpl w:val="727A35EE"/>
    <w:lvl w:ilvl="0" w:tplc="1B3403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69" w15:restartNumberingAfterBreak="0">
    <w:nsid w:val="5D1402CB"/>
    <w:multiLevelType w:val="multilevel"/>
    <w:tmpl w:val="0409001F"/>
    <w:lvl w:ilvl="0">
      <w:start w:val="1"/>
      <w:numFmt w:val="decimal"/>
      <w:lvlText w:val="%1."/>
      <w:lvlJc w:val="left"/>
      <w:pPr>
        <w:ind w:left="785" w:hanging="360"/>
      </w:pPr>
    </w:lvl>
    <w:lvl w:ilvl="1">
      <w:start w:val="1"/>
      <w:numFmt w:val="decimal"/>
      <w:lvlText w:val="%1.%2."/>
      <w:lvlJc w:val="left"/>
      <w:pPr>
        <w:ind w:left="1217" w:hanging="432"/>
      </w:pPr>
    </w:lvl>
    <w:lvl w:ilvl="2">
      <w:start w:val="1"/>
      <w:numFmt w:val="decimal"/>
      <w:lvlText w:val="%1.%2.%3."/>
      <w:lvlJc w:val="left"/>
      <w:pPr>
        <w:ind w:left="1649" w:hanging="504"/>
      </w:pPr>
    </w:lvl>
    <w:lvl w:ilvl="3">
      <w:start w:val="1"/>
      <w:numFmt w:val="decimal"/>
      <w:lvlText w:val="%1.%2.%3.%4."/>
      <w:lvlJc w:val="left"/>
      <w:pPr>
        <w:ind w:left="2153" w:hanging="648"/>
      </w:pPr>
    </w:lvl>
    <w:lvl w:ilvl="4">
      <w:start w:val="1"/>
      <w:numFmt w:val="decimal"/>
      <w:lvlText w:val="%1.%2.%3.%4.%5."/>
      <w:lvlJc w:val="left"/>
      <w:pPr>
        <w:ind w:left="2657" w:hanging="792"/>
      </w:pPr>
    </w:lvl>
    <w:lvl w:ilvl="5">
      <w:start w:val="1"/>
      <w:numFmt w:val="decimal"/>
      <w:lvlText w:val="%1.%2.%3.%4.%5.%6."/>
      <w:lvlJc w:val="left"/>
      <w:pPr>
        <w:ind w:left="3161" w:hanging="936"/>
      </w:pPr>
    </w:lvl>
    <w:lvl w:ilvl="6">
      <w:start w:val="1"/>
      <w:numFmt w:val="decimal"/>
      <w:lvlText w:val="%1.%2.%3.%4.%5.%6.%7."/>
      <w:lvlJc w:val="left"/>
      <w:pPr>
        <w:ind w:left="3665" w:hanging="1080"/>
      </w:pPr>
    </w:lvl>
    <w:lvl w:ilvl="7">
      <w:start w:val="1"/>
      <w:numFmt w:val="decimal"/>
      <w:lvlText w:val="%1.%2.%3.%4.%5.%6.%7.%8."/>
      <w:lvlJc w:val="left"/>
      <w:pPr>
        <w:ind w:left="4169" w:hanging="1224"/>
      </w:pPr>
    </w:lvl>
    <w:lvl w:ilvl="8">
      <w:start w:val="1"/>
      <w:numFmt w:val="decimal"/>
      <w:lvlText w:val="%1.%2.%3.%4.%5.%6.%7.%8.%9."/>
      <w:lvlJc w:val="left"/>
      <w:pPr>
        <w:ind w:left="4745" w:hanging="1440"/>
      </w:pPr>
    </w:lvl>
  </w:abstractNum>
  <w:abstractNum w:abstractNumId="70" w15:restartNumberingAfterBreak="0">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2" w15:restartNumberingAfterBreak="0">
    <w:nsid w:val="638D689A"/>
    <w:multiLevelType w:val="hybridMultilevel"/>
    <w:tmpl w:val="67F24824"/>
    <w:lvl w:ilvl="0" w:tplc="F82426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C217FD7"/>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4" w15:restartNumberingAfterBreak="0">
    <w:nsid w:val="6ED47CAB"/>
    <w:multiLevelType w:val="multilevel"/>
    <w:tmpl w:val="4402593E"/>
    <w:lvl w:ilvl="0">
      <w:start w:val="1"/>
      <w:numFmt w:val="decimal"/>
      <w:lvlText w:val="%1."/>
      <w:lvlJc w:val="left"/>
      <w:pPr>
        <w:ind w:left="360" w:hanging="360"/>
      </w:pPr>
    </w:lvl>
    <w:lvl w:ilvl="1">
      <w:start w:val="1"/>
      <w:numFmt w:val="decimal"/>
      <w:pStyle w:val="21"/>
      <w:lvlText w:val="%1.%2."/>
      <w:lvlJc w:val="left"/>
      <w:pPr>
        <w:ind w:left="792" w:hanging="432"/>
      </w:pPr>
    </w:lvl>
    <w:lvl w:ilvl="2">
      <w:start w:val="1"/>
      <w:numFmt w:val="decimal"/>
      <w:pStyle w:val="33"/>
      <w:lvlText w:val="%1.%2.%3."/>
      <w:lvlJc w:val="left"/>
      <w:pPr>
        <w:ind w:left="1224" w:hanging="504"/>
      </w:pPr>
    </w:lvl>
    <w:lvl w:ilvl="3">
      <w:start w:val="1"/>
      <w:numFmt w:val="decimal"/>
      <w:pStyle w:val="42"/>
      <w:lvlText w:val="%1.%2.%3.%4."/>
      <w:lvlJc w:val="left"/>
      <w:pPr>
        <w:ind w:left="1728" w:hanging="648"/>
      </w:pPr>
    </w:lvl>
    <w:lvl w:ilvl="4">
      <w:start w:val="1"/>
      <w:numFmt w:val="decimal"/>
      <w:pStyle w:val="50"/>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34453DF"/>
    <w:multiLevelType w:val="multilevel"/>
    <w:tmpl w:val="D2A0DA0E"/>
    <w:lvl w:ilvl="0">
      <w:start w:val="1"/>
      <w:numFmt w:val="decimal"/>
      <w:pStyle w:val="11"/>
      <w:lvlText w:val="%1."/>
      <w:lvlJc w:val="left"/>
      <w:pPr>
        <w:ind w:left="360" w:hanging="360"/>
      </w:pPr>
      <w:rPr>
        <w:rFonts w:hint="default"/>
        <w:b/>
        <w:bCs/>
        <w:sz w:val="36"/>
      </w:rPr>
    </w:lvl>
    <w:lvl w:ilvl="1">
      <w:start w:val="1"/>
      <w:numFmt w:val="decimal"/>
      <w:pStyle w:val="210"/>
      <w:lvlText w:val="%1.%2."/>
      <w:lvlJc w:val="left"/>
      <w:pPr>
        <w:ind w:left="792" w:hanging="432"/>
      </w:pPr>
      <w:rPr>
        <w:rFonts w:hint="default"/>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3CF128D"/>
    <w:multiLevelType w:val="multilevel"/>
    <w:tmpl w:val="E7D68498"/>
    <w:lvl w:ilvl="0">
      <w:start w:val="1"/>
      <w:numFmt w:val="decimal"/>
      <w:lvlText w:val="%1."/>
      <w:lvlJc w:val="left"/>
      <w:pPr>
        <w:ind w:left="432" w:hanging="432"/>
      </w:pPr>
      <w:rPr>
        <w:lang w:val="en-US"/>
      </w:rPr>
    </w:lvl>
    <w:lvl w:ilvl="1">
      <w:start w:val="1"/>
      <w:numFmt w:val="decimal"/>
      <w:lvlText w:val="%1.%2"/>
      <w:lvlJc w:val="left"/>
      <w:pPr>
        <w:ind w:left="576" w:hanging="576"/>
      </w:pPr>
    </w:lvl>
    <w:lvl w:ilvl="2">
      <w:start w:val="1"/>
      <w:numFmt w:val="decimal"/>
      <w:lvlText w:val="%1.%2.%3"/>
      <w:lvlJc w:val="left"/>
      <w:pPr>
        <w:ind w:left="720" w:hanging="720"/>
      </w:pPr>
      <w:rPr>
        <w:sz w:val="48"/>
        <w:szCs w:val="24"/>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8" w15:restartNumberingAfterBreak="0">
    <w:nsid w:val="770A03FC"/>
    <w:multiLevelType w:val="multilevel"/>
    <w:tmpl w:val="286C3B12"/>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81" w15:restartNumberingAfterBreak="0">
    <w:nsid w:val="79B439C1"/>
    <w:multiLevelType w:val="singleLevel"/>
    <w:tmpl w:val="4440D9E6"/>
    <w:lvl w:ilvl="0">
      <w:start w:val="1"/>
      <w:numFmt w:val="decimal"/>
      <w:pStyle w:val="a6"/>
      <w:lvlText w:val="%1."/>
      <w:lvlJc w:val="center"/>
      <w:pPr>
        <w:tabs>
          <w:tab w:val="num" w:pos="397"/>
        </w:tabs>
        <w:ind w:left="397" w:right="397" w:hanging="397"/>
      </w:pPr>
    </w:lvl>
  </w:abstractNum>
  <w:abstractNum w:abstractNumId="82" w15:restartNumberingAfterBreak="0">
    <w:nsid w:val="7B327EE8"/>
    <w:multiLevelType w:val="multilevel"/>
    <w:tmpl w:val="8C24EAC8"/>
    <w:lvl w:ilvl="0">
      <w:start w:val="1"/>
      <w:numFmt w:val="decimal"/>
      <w:lvlText w:val="%1."/>
      <w:lvlJc w:val="center"/>
      <w:pPr>
        <w:tabs>
          <w:tab w:val="num" w:pos="397"/>
        </w:tabs>
        <w:ind w:left="397" w:right="397" w:hanging="397"/>
      </w:pPr>
      <w:rPr>
        <w:b w:val="0"/>
        <w:bCs w:val="0"/>
      </w:r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rPr>
        <w:b w:val="0"/>
        <w:bCs w:val="0"/>
        <w:color w:val="auto"/>
        <w:sz w:val="22"/>
        <w:szCs w:val="24"/>
      </w:rPr>
    </w:lvl>
    <w:lvl w:ilvl="3">
      <w:start w:val="1"/>
      <w:numFmt w:val="decimal"/>
      <w:lvlText w:val="%1.%2.%3.%4."/>
      <w:lvlJc w:val="center"/>
      <w:pPr>
        <w:tabs>
          <w:tab w:val="num" w:pos="1588"/>
        </w:tabs>
        <w:ind w:left="1588" w:right="1588" w:hanging="397"/>
      </w:pPr>
      <w:rPr>
        <w:b w:val="0"/>
        <w:bCs w:val="0"/>
      </w:r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3" w15:restartNumberingAfterBreak="0">
    <w:nsid w:val="7BD038E5"/>
    <w:multiLevelType w:val="multilevel"/>
    <w:tmpl w:val="96746722"/>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65"/>
  </w:num>
  <w:num w:numId="2">
    <w:abstractNumId w:val="81"/>
  </w:num>
  <w:num w:numId="3">
    <w:abstractNumId w:val="83"/>
  </w:num>
  <w:num w:numId="4">
    <w:abstractNumId w:val="68"/>
  </w:num>
  <w:num w:numId="5">
    <w:abstractNumId w:val="76"/>
  </w:num>
  <w:num w:numId="6">
    <w:abstractNumId w:val="3"/>
  </w:num>
  <w:num w:numId="7">
    <w:abstractNumId w:val="14"/>
  </w:num>
  <w:num w:numId="8">
    <w:abstractNumId w:val="18"/>
  </w:num>
  <w:num w:numId="9">
    <w:abstractNumId w:val="44"/>
  </w:num>
  <w:num w:numId="10">
    <w:abstractNumId w:val="63"/>
  </w:num>
  <w:num w:numId="11">
    <w:abstractNumId w:val="39"/>
  </w:num>
  <w:num w:numId="12">
    <w:abstractNumId w:val="2"/>
  </w:num>
  <w:num w:numId="13">
    <w:abstractNumId w:val="11"/>
  </w:num>
  <w:num w:numId="14">
    <w:abstractNumId w:val="84"/>
  </w:num>
  <w:num w:numId="15">
    <w:abstractNumId w:val="57"/>
  </w:num>
  <w:num w:numId="16">
    <w:abstractNumId w:val="35"/>
  </w:num>
  <w:num w:numId="17">
    <w:abstractNumId w:val="55"/>
  </w:num>
  <w:num w:numId="18">
    <w:abstractNumId w:val="52"/>
  </w:num>
  <w:num w:numId="19">
    <w:abstractNumId w:val="9"/>
  </w:num>
  <w:num w:numId="20">
    <w:abstractNumId w:val="40"/>
  </w:num>
  <w:num w:numId="21">
    <w:abstractNumId w:val="30"/>
  </w:num>
  <w:num w:numId="22">
    <w:abstractNumId w:val="5"/>
  </w:num>
  <w:num w:numId="23">
    <w:abstractNumId w:val="25"/>
  </w:num>
  <w:num w:numId="24">
    <w:abstractNumId w:val="46"/>
  </w:num>
  <w:num w:numId="25">
    <w:abstractNumId w:val="38"/>
  </w:num>
  <w:num w:numId="26">
    <w:abstractNumId w:val="85"/>
  </w:num>
  <w:num w:numId="27">
    <w:abstractNumId w:val="61"/>
  </w:num>
  <w:num w:numId="28">
    <w:abstractNumId w:val="24"/>
  </w:num>
  <w:num w:numId="29">
    <w:abstractNumId w:val="80"/>
  </w:num>
  <w:num w:numId="30">
    <w:abstractNumId w:val="10"/>
  </w:num>
  <w:num w:numId="31">
    <w:abstractNumId w:val="1"/>
  </w:num>
  <w:num w:numId="32">
    <w:abstractNumId w:val="15"/>
  </w:num>
  <w:num w:numId="33">
    <w:abstractNumId w:val="0"/>
  </w:num>
  <w:num w:numId="34">
    <w:abstractNumId w:val="33"/>
  </w:num>
  <w:num w:numId="35">
    <w:abstractNumId w:val="12"/>
  </w:num>
  <w:num w:numId="36">
    <w:abstractNumId w:val="78"/>
  </w:num>
  <w:num w:numId="37">
    <w:abstractNumId w:val="27"/>
  </w:num>
  <w:num w:numId="38">
    <w:abstractNumId w:val="77"/>
  </w:num>
  <w:num w:numId="39">
    <w:abstractNumId w:val="7"/>
  </w:num>
  <w:num w:numId="40">
    <w:abstractNumId w:val="47"/>
  </w:num>
  <w:num w:numId="41">
    <w:abstractNumId w:val="6"/>
  </w:num>
  <w:num w:numId="42">
    <w:abstractNumId w:val="41"/>
  </w:num>
  <w:num w:numId="43">
    <w:abstractNumId w:val="17"/>
  </w:num>
  <w:num w:numId="44">
    <w:abstractNumId w:val="16"/>
  </w:num>
  <w:num w:numId="45">
    <w:abstractNumId w:val="19"/>
  </w:num>
  <w:num w:numId="46">
    <w:abstractNumId w:val="13"/>
  </w:num>
  <w:num w:numId="47">
    <w:abstractNumId w:val="64"/>
  </w:num>
  <w:num w:numId="48">
    <w:abstractNumId w:val="72"/>
  </w:num>
  <w:num w:numId="49">
    <w:abstractNumId w:val="29"/>
  </w:num>
  <w:num w:numId="50">
    <w:abstractNumId w:val="50"/>
  </w:num>
  <w:num w:numId="51">
    <w:abstractNumId w:val="48"/>
  </w:num>
  <w:num w:numId="52">
    <w:abstractNumId w:val="59"/>
  </w:num>
  <w:num w:numId="53">
    <w:abstractNumId w:val="82"/>
  </w:num>
  <w:num w:numId="54">
    <w:abstractNumId w:val="36"/>
  </w:num>
  <w:num w:numId="55">
    <w:abstractNumId w:val="31"/>
  </w:num>
  <w:num w:numId="56">
    <w:abstractNumId w:val="66"/>
  </w:num>
  <w:num w:numId="57">
    <w:abstractNumId w:val="31"/>
  </w:num>
  <w:num w:numId="58">
    <w:abstractNumId w:val="45"/>
  </w:num>
  <w:num w:numId="59">
    <w:abstractNumId w:val="70"/>
  </w:num>
  <w:num w:numId="60">
    <w:abstractNumId w:val="71"/>
  </w:num>
  <w:num w:numId="61">
    <w:abstractNumId w:val="32"/>
  </w:num>
  <w:num w:numId="62">
    <w:abstractNumId w:val="56"/>
  </w:num>
  <w:num w:numId="63">
    <w:abstractNumId w:val="22"/>
  </w:num>
  <w:num w:numId="64">
    <w:abstractNumId w:val="67"/>
  </w:num>
  <w:num w:numId="65">
    <w:abstractNumId w:val="75"/>
  </w:num>
  <w:num w:numId="66">
    <w:abstractNumId w:val="54"/>
  </w:num>
  <w:num w:numId="67">
    <w:abstractNumId w:val="60"/>
  </w:num>
  <w:num w:numId="68">
    <w:abstractNumId w:val="79"/>
  </w:num>
  <w:num w:numId="69">
    <w:abstractNumId w:val="58"/>
  </w:num>
  <w:num w:numId="7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2"/>
  </w:num>
  <w:num w:numId="72">
    <w:abstractNumId w:val="4"/>
  </w:num>
  <w:num w:numId="73">
    <w:abstractNumId w:val="21"/>
  </w:num>
  <w:num w:numId="74">
    <w:abstractNumId w:val="37"/>
  </w:num>
  <w:num w:numId="75">
    <w:abstractNumId w:val="8"/>
  </w:num>
  <w:num w:numId="76">
    <w:abstractNumId w:val="51"/>
  </w:num>
  <w:num w:numId="77">
    <w:abstractNumId w:val="49"/>
  </w:num>
  <w:num w:numId="78">
    <w:abstractNumId w:val="28"/>
  </w:num>
  <w:num w:numId="79">
    <w:abstractNumId w:val="34"/>
  </w:num>
  <w:num w:numId="80">
    <w:abstractNumId w:val="42"/>
  </w:num>
  <w:num w:numId="81">
    <w:abstractNumId w:val="53"/>
  </w:num>
  <w:num w:numId="82">
    <w:abstractNumId w:val="73"/>
  </w:num>
  <w:num w:numId="83">
    <w:abstractNumId w:val="43"/>
  </w:num>
  <w:num w:numId="84">
    <w:abstractNumId w:val="20"/>
  </w:num>
  <w:num w:numId="85">
    <w:abstractNumId w:val="69"/>
  </w:num>
  <w:num w:numId="86">
    <w:abstractNumId w:val="23"/>
  </w:num>
  <w:num w:numId="8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4"/>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6BC"/>
    <w:rsid w:val="00000B53"/>
    <w:rsid w:val="00003B99"/>
    <w:rsid w:val="000073A1"/>
    <w:rsid w:val="000077F9"/>
    <w:rsid w:val="00007F97"/>
    <w:rsid w:val="00012850"/>
    <w:rsid w:val="000146F7"/>
    <w:rsid w:val="000207EB"/>
    <w:rsid w:val="00024071"/>
    <w:rsid w:val="0002558F"/>
    <w:rsid w:val="00025D32"/>
    <w:rsid w:val="000306D4"/>
    <w:rsid w:val="00031642"/>
    <w:rsid w:val="000374C0"/>
    <w:rsid w:val="00037E8A"/>
    <w:rsid w:val="00037E9E"/>
    <w:rsid w:val="00041415"/>
    <w:rsid w:val="000417C0"/>
    <w:rsid w:val="00043E42"/>
    <w:rsid w:val="00046F4B"/>
    <w:rsid w:val="00051783"/>
    <w:rsid w:val="00052299"/>
    <w:rsid w:val="00052E07"/>
    <w:rsid w:val="00061C3E"/>
    <w:rsid w:val="00071A7D"/>
    <w:rsid w:val="00075C93"/>
    <w:rsid w:val="0008293E"/>
    <w:rsid w:val="00082A02"/>
    <w:rsid w:val="00085992"/>
    <w:rsid w:val="00087AAE"/>
    <w:rsid w:val="00093AF7"/>
    <w:rsid w:val="00096D2C"/>
    <w:rsid w:val="000A1B0B"/>
    <w:rsid w:val="000A405D"/>
    <w:rsid w:val="000A43F4"/>
    <w:rsid w:val="000A7CE7"/>
    <w:rsid w:val="000B78AF"/>
    <w:rsid w:val="000C3250"/>
    <w:rsid w:val="000C55F5"/>
    <w:rsid w:val="000D16DC"/>
    <w:rsid w:val="000D1B78"/>
    <w:rsid w:val="000D39FA"/>
    <w:rsid w:val="000E0E8D"/>
    <w:rsid w:val="000E1531"/>
    <w:rsid w:val="000E1609"/>
    <w:rsid w:val="000E7C47"/>
    <w:rsid w:val="000F32D2"/>
    <w:rsid w:val="0010482D"/>
    <w:rsid w:val="00115471"/>
    <w:rsid w:val="00117E30"/>
    <w:rsid w:val="0012279F"/>
    <w:rsid w:val="00123570"/>
    <w:rsid w:val="0012557D"/>
    <w:rsid w:val="0012757D"/>
    <w:rsid w:val="0013368E"/>
    <w:rsid w:val="001362EB"/>
    <w:rsid w:val="00147E86"/>
    <w:rsid w:val="00155FB2"/>
    <w:rsid w:val="00156A64"/>
    <w:rsid w:val="0016239E"/>
    <w:rsid w:val="00164C4B"/>
    <w:rsid w:val="00170893"/>
    <w:rsid w:val="001726BC"/>
    <w:rsid w:val="00175DB2"/>
    <w:rsid w:val="00177393"/>
    <w:rsid w:val="00181414"/>
    <w:rsid w:val="00182345"/>
    <w:rsid w:val="00191152"/>
    <w:rsid w:val="0019182A"/>
    <w:rsid w:val="00194043"/>
    <w:rsid w:val="001A4D6A"/>
    <w:rsid w:val="001A563E"/>
    <w:rsid w:val="001A69BF"/>
    <w:rsid w:val="001B039A"/>
    <w:rsid w:val="001C10FE"/>
    <w:rsid w:val="001C4CAE"/>
    <w:rsid w:val="001C7E9D"/>
    <w:rsid w:val="001D6E33"/>
    <w:rsid w:val="001E16D6"/>
    <w:rsid w:val="001E2213"/>
    <w:rsid w:val="001E4D48"/>
    <w:rsid w:val="001E6352"/>
    <w:rsid w:val="001F00F1"/>
    <w:rsid w:val="001F1655"/>
    <w:rsid w:val="001F4609"/>
    <w:rsid w:val="001F57BB"/>
    <w:rsid w:val="00202639"/>
    <w:rsid w:val="00205407"/>
    <w:rsid w:val="00216192"/>
    <w:rsid w:val="002211C1"/>
    <w:rsid w:val="00222E0B"/>
    <w:rsid w:val="00226704"/>
    <w:rsid w:val="00231FFE"/>
    <w:rsid w:val="00236CA7"/>
    <w:rsid w:val="00246067"/>
    <w:rsid w:val="002530B3"/>
    <w:rsid w:val="00260F8D"/>
    <w:rsid w:val="00261595"/>
    <w:rsid w:val="00263339"/>
    <w:rsid w:val="00264A9D"/>
    <w:rsid w:val="0026720C"/>
    <w:rsid w:val="00272942"/>
    <w:rsid w:val="00275CD6"/>
    <w:rsid w:val="00276816"/>
    <w:rsid w:val="00280083"/>
    <w:rsid w:val="0028330F"/>
    <w:rsid w:val="0028410F"/>
    <w:rsid w:val="0029238D"/>
    <w:rsid w:val="00292409"/>
    <w:rsid w:val="002A07E2"/>
    <w:rsid w:val="002B03DC"/>
    <w:rsid w:val="002B5A06"/>
    <w:rsid w:val="002B6356"/>
    <w:rsid w:val="002E149C"/>
    <w:rsid w:val="002E36C9"/>
    <w:rsid w:val="002F085A"/>
    <w:rsid w:val="002F0C33"/>
    <w:rsid w:val="002F1052"/>
    <w:rsid w:val="002F3AC0"/>
    <w:rsid w:val="002F3F7C"/>
    <w:rsid w:val="002F4457"/>
    <w:rsid w:val="002F5F9B"/>
    <w:rsid w:val="003016D9"/>
    <w:rsid w:val="00301BC3"/>
    <w:rsid w:val="00303059"/>
    <w:rsid w:val="00303D5B"/>
    <w:rsid w:val="003041D1"/>
    <w:rsid w:val="00304344"/>
    <w:rsid w:val="0030438F"/>
    <w:rsid w:val="00304D79"/>
    <w:rsid w:val="0030764A"/>
    <w:rsid w:val="0031312A"/>
    <w:rsid w:val="0031318A"/>
    <w:rsid w:val="003131BE"/>
    <w:rsid w:val="00315A82"/>
    <w:rsid w:val="0031772B"/>
    <w:rsid w:val="003230E5"/>
    <w:rsid w:val="00331EA6"/>
    <w:rsid w:val="0033232E"/>
    <w:rsid w:val="00332535"/>
    <w:rsid w:val="0033314C"/>
    <w:rsid w:val="00333EF6"/>
    <w:rsid w:val="00335E21"/>
    <w:rsid w:val="00340532"/>
    <w:rsid w:val="00340A96"/>
    <w:rsid w:val="00341AD3"/>
    <w:rsid w:val="003421CA"/>
    <w:rsid w:val="003439F4"/>
    <w:rsid w:val="00352B51"/>
    <w:rsid w:val="00357357"/>
    <w:rsid w:val="00362592"/>
    <w:rsid w:val="003636F4"/>
    <w:rsid w:val="00370CAD"/>
    <w:rsid w:val="00373D18"/>
    <w:rsid w:val="00376CF5"/>
    <w:rsid w:val="0038093B"/>
    <w:rsid w:val="0038191E"/>
    <w:rsid w:val="00383C35"/>
    <w:rsid w:val="00384762"/>
    <w:rsid w:val="00390C15"/>
    <w:rsid w:val="00392698"/>
    <w:rsid w:val="00397657"/>
    <w:rsid w:val="003A0A84"/>
    <w:rsid w:val="003A1752"/>
    <w:rsid w:val="003A3590"/>
    <w:rsid w:val="003A3FAC"/>
    <w:rsid w:val="003A4100"/>
    <w:rsid w:val="003C01CB"/>
    <w:rsid w:val="003C5CB7"/>
    <w:rsid w:val="003C7277"/>
    <w:rsid w:val="003D1CF0"/>
    <w:rsid w:val="003D3A4F"/>
    <w:rsid w:val="003D6D5A"/>
    <w:rsid w:val="003E599B"/>
    <w:rsid w:val="003E6D38"/>
    <w:rsid w:val="00400DEA"/>
    <w:rsid w:val="00404A40"/>
    <w:rsid w:val="00406585"/>
    <w:rsid w:val="00407C89"/>
    <w:rsid w:val="00410706"/>
    <w:rsid w:val="00411522"/>
    <w:rsid w:val="00416920"/>
    <w:rsid w:val="00423442"/>
    <w:rsid w:val="00424825"/>
    <w:rsid w:val="00424CA0"/>
    <w:rsid w:val="0042780B"/>
    <w:rsid w:val="00430B28"/>
    <w:rsid w:val="00430FD6"/>
    <w:rsid w:val="00435A5F"/>
    <w:rsid w:val="00436136"/>
    <w:rsid w:val="004408ED"/>
    <w:rsid w:val="00450463"/>
    <w:rsid w:val="00450B63"/>
    <w:rsid w:val="00454D2D"/>
    <w:rsid w:val="00457DCF"/>
    <w:rsid w:val="004628EC"/>
    <w:rsid w:val="00462D55"/>
    <w:rsid w:val="00467507"/>
    <w:rsid w:val="00470375"/>
    <w:rsid w:val="00472F7A"/>
    <w:rsid w:val="004804C6"/>
    <w:rsid w:val="00485D1A"/>
    <w:rsid w:val="00487D9E"/>
    <w:rsid w:val="00495420"/>
    <w:rsid w:val="004955B4"/>
    <w:rsid w:val="004A6F76"/>
    <w:rsid w:val="004B15D3"/>
    <w:rsid w:val="004B3933"/>
    <w:rsid w:val="004C128B"/>
    <w:rsid w:val="004C5A1B"/>
    <w:rsid w:val="004D43AC"/>
    <w:rsid w:val="004D636D"/>
    <w:rsid w:val="004E2B88"/>
    <w:rsid w:val="004E4020"/>
    <w:rsid w:val="004E5CCB"/>
    <w:rsid w:val="004F3BD2"/>
    <w:rsid w:val="005053AD"/>
    <w:rsid w:val="00506EBC"/>
    <w:rsid w:val="00507BFB"/>
    <w:rsid w:val="00510E73"/>
    <w:rsid w:val="00513734"/>
    <w:rsid w:val="00516139"/>
    <w:rsid w:val="00517039"/>
    <w:rsid w:val="00517BCC"/>
    <w:rsid w:val="00521656"/>
    <w:rsid w:val="00522FC4"/>
    <w:rsid w:val="00523EAD"/>
    <w:rsid w:val="005262DF"/>
    <w:rsid w:val="00531C5B"/>
    <w:rsid w:val="005340DE"/>
    <w:rsid w:val="00540F01"/>
    <w:rsid w:val="00541354"/>
    <w:rsid w:val="005418D7"/>
    <w:rsid w:val="0055273B"/>
    <w:rsid w:val="00552CAB"/>
    <w:rsid w:val="005540BD"/>
    <w:rsid w:val="00562345"/>
    <w:rsid w:val="00571253"/>
    <w:rsid w:val="00573862"/>
    <w:rsid w:val="00577346"/>
    <w:rsid w:val="005800DC"/>
    <w:rsid w:val="0058217D"/>
    <w:rsid w:val="00582949"/>
    <w:rsid w:val="00591CD2"/>
    <w:rsid w:val="0059214B"/>
    <w:rsid w:val="00595CEE"/>
    <w:rsid w:val="00595F75"/>
    <w:rsid w:val="00596826"/>
    <w:rsid w:val="005A09EB"/>
    <w:rsid w:val="005A1250"/>
    <w:rsid w:val="005A1D0A"/>
    <w:rsid w:val="005A337B"/>
    <w:rsid w:val="005A4479"/>
    <w:rsid w:val="005B38C9"/>
    <w:rsid w:val="005B4CB8"/>
    <w:rsid w:val="005C0F7B"/>
    <w:rsid w:val="005C4780"/>
    <w:rsid w:val="005C4BBB"/>
    <w:rsid w:val="005C4BDE"/>
    <w:rsid w:val="005D2358"/>
    <w:rsid w:val="005D42D6"/>
    <w:rsid w:val="005D617D"/>
    <w:rsid w:val="005D6D3C"/>
    <w:rsid w:val="005E0970"/>
    <w:rsid w:val="005E7264"/>
    <w:rsid w:val="005F28A2"/>
    <w:rsid w:val="005F2FCD"/>
    <w:rsid w:val="005F3872"/>
    <w:rsid w:val="005F474F"/>
    <w:rsid w:val="0060359A"/>
    <w:rsid w:val="00604BD8"/>
    <w:rsid w:val="0061182A"/>
    <w:rsid w:val="00611A40"/>
    <w:rsid w:val="00612BF3"/>
    <w:rsid w:val="00622916"/>
    <w:rsid w:val="00625FF0"/>
    <w:rsid w:val="00627957"/>
    <w:rsid w:val="00627B6C"/>
    <w:rsid w:val="00640F31"/>
    <w:rsid w:val="006425F0"/>
    <w:rsid w:val="006576DA"/>
    <w:rsid w:val="00657AE5"/>
    <w:rsid w:val="0066320D"/>
    <w:rsid w:val="006634B8"/>
    <w:rsid w:val="00667BC6"/>
    <w:rsid w:val="006707CA"/>
    <w:rsid w:val="006756E1"/>
    <w:rsid w:val="0067571D"/>
    <w:rsid w:val="00681372"/>
    <w:rsid w:val="0068331D"/>
    <w:rsid w:val="0068369A"/>
    <w:rsid w:val="006863C5"/>
    <w:rsid w:val="006869A1"/>
    <w:rsid w:val="0069321D"/>
    <w:rsid w:val="00693999"/>
    <w:rsid w:val="0069409F"/>
    <w:rsid w:val="00694F8C"/>
    <w:rsid w:val="0069571A"/>
    <w:rsid w:val="006A02D2"/>
    <w:rsid w:val="006A0BBC"/>
    <w:rsid w:val="006B2AF4"/>
    <w:rsid w:val="006B73C9"/>
    <w:rsid w:val="006C54B5"/>
    <w:rsid w:val="006C6EF5"/>
    <w:rsid w:val="006D4BB8"/>
    <w:rsid w:val="006D73D6"/>
    <w:rsid w:val="006E1878"/>
    <w:rsid w:val="006E2C30"/>
    <w:rsid w:val="006E46D2"/>
    <w:rsid w:val="006E66F6"/>
    <w:rsid w:val="006F098D"/>
    <w:rsid w:val="006F2F1F"/>
    <w:rsid w:val="006F6909"/>
    <w:rsid w:val="006F6E67"/>
    <w:rsid w:val="0070118D"/>
    <w:rsid w:val="00701F31"/>
    <w:rsid w:val="007026CE"/>
    <w:rsid w:val="007027AA"/>
    <w:rsid w:val="0070308A"/>
    <w:rsid w:val="007111D1"/>
    <w:rsid w:val="00720A83"/>
    <w:rsid w:val="00720D62"/>
    <w:rsid w:val="00722EA3"/>
    <w:rsid w:val="007253FF"/>
    <w:rsid w:val="00725EB2"/>
    <w:rsid w:val="0073440F"/>
    <w:rsid w:val="00736887"/>
    <w:rsid w:val="007522B2"/>
    <w:rsid w:val="00755B44"/>
    <w:rsid w:val="00757F27"/>
    <w:rsid w:val="007624B3"/>
    <w:rsid w:val="0077047E"/>
    <w:rsid w:val="00773678"/>
    <w:rsid w:val="007806EC"/>
    <w:rsid w:val="007811C7"/>
    <w:rsid w:val="0078282C"/>
    <w:rsid w:val="00783298"/>
    <w:rsid w:val="007847B2"/>
    <w:rsid w:val="00787791"/>
    <w:rsid w:val="00792069"/>
    <w:rsid w:val="0079216E"/>
    <w:rsid w:val="007954BE"/>
    <w:rsid w:val="007956B5"/>
    <w:rsid w:val="007A429E"/>
    <w:rsid w:val="007A4604"/>
    <w:rsid w:val="007A7859"/>
    <w:rsid w:val="007B181F"/>
    <w:rsid w:val="007B5025"/>
    <w:rsid w:val="007B505C"/>
    <w:rsid w:val="007C3B52"/>
    <w:rsid w:val="007C4F4A"/>
    <w:rsid w:val="007D203D"/>
    <w:rsid w:val="007D334E"/>
    <w:rsid w:val="007D5F2E"/>
    <w:rsid w:val="007E229A"/>
    <w:rsid w:val="007E7041"/>
    <w:rsid w:val="007F0226"/>
    <w:rsid w:val="008045C0"/>
    <w:rsid w:val="00805365"/>
    <w:rsid w:val="00805399"/>
    <w:rsid w:val="00816258"/>
    <w:rsid w:val="00830A9D"/>
    <w:rsid w:val="00834B4D"/>
    <w:rsid w:val="00840615"/>
    <w:rsid w:val="00845C7E"/>
    <w:rsid w:val="00847786"/>
    <w:rsid w:val="00856660"/>
    <w:rsid w:val="0087192E"/>
    <w:rsid w:val="00871B11"/>
    <w:rsid w:val="00874691"/>
    <w:rsid w:val="00875261"/>
    <w:rsid w:val="00894578"/>
    <w:rsid w:val="00895B93"/>
    <w:rsid w:val="00896683"/>
    <w:rsid w:val="008A224B"/>
    <w:rsid w:val="008A5F09"/>
    <w:rsid w:val="008A791C"/>
    <w:rsid w:val="008B500A"/>
    <w:rsid w:val="008B7065"/>
    <w:rsid w:val="008C0B33"/>
    <w:rsid w:val="008C7132"/>
    <w:rsid w:val="008C7833"/>
    <w:rsid w:val="008D2F6A"/>
    <w:rsid w:val="008D3E98"/>
    <w:rsid w:val="008D651A"/>
    <w:rsid w:val="008D7578"/>
    <w:rsid w:val="008E0D85"/>
    <w:rsid w:val="008E3250"/>
    <w:rsid w:val="008E3727"/>
    <w:rsid w:val="008E5F2C"/>
    <w:rsid w:val="008F4876"/>
    <w:rsid w:val="008F56E4"/>
    <w:rsid w:val="00903FC4"/>
    <w:rsid w:val="009040F2"/>
    <w:rsid w:val="009055EA"/>
    <w:rsid w:val="009057DE"/>
    <w:rsid w:val="009125A6"/>
    <w:rsid w:val="0091645F"/>
    <w:rsid w:val="00917CF5"/>
    <w:rsid w:val="00920509"/>
    <w:rsid w:val="00922536"/>
    <w:rsid w:val="0092365B"/>
    <w:rsid w:val="00923FB5"/>
    <w:rsid w:val="009242E0"/>
    <w:rsid w:val="009330FE"/>
    <w:rsid w:val="00936C6C"/>
    <w:rsid w:val="00940B0B"/>
    <w:rsid w:val="0094409D"/>
    <w:rsid w:val="00947DBF"/>
    <w:rsid w:val="00955AB4"/>
    <w:rsid w:val="0095798E"/>
    <w:rsid w:val="009619D8"/>
    <w:rsid w:val="009722E0"/>
    <w:rsid w:val="009746E6"/>
    <w:rsid w:val="009758E2"/>
    <w:rsid w:val="00977169"/>
    <w:rsid w:val="00985A68"/>
    <w:rsid w:val="00986211"/>
    <w:rsid w:val="00987BE6"/>
    <w:rsid w:val="00990ACC"/>
    <w:rsid w:val="00997128"/>
    <w:rsid w:val="009B0F28"/>
    <w:rsid w:val="009B101C"/>
    <w:rsid w:val="009B77FA"/>
    <w:rsid w:val="009C4C78"/>
    <w:rsid w:val="009C709B"/>
    <w:rsid w:val="009D0303"/>
    <w:rsid w:val="009D297F"/>
    <w:rsid w:val="009D42FC"/>
    <w:rsid w:val="009E1DE9"/>
    <w:rsid w:val="009E3874"/>
    <w:rsid w:val="009E5E0A"/>
    <w:rsid w:val="009E7FBB"/>
    <w:rsid w:val="009F7DE0"/>
    <w:rsid w:val="00A00C49"/>
    <w:rsid w:val="00A233B4"/>
    <w:rsid w:val="00A2379A"/>
    <w:rsid w:val="00A26DD1"/>
    <w:rsid w:val="00A32013"/>
    <w:rsid w:val="00A35B46"/>
    <w:rsid w:val="00A35E2B"/>
    <w:rsid w:val="00A36E1A"/>
    <w:rsid w:val="00A44AFD"/>
    <w:rsid w:val="00A52591"/>
    <w:rsid w:val="00A53BDC"/>
    <w:rsid w:val="00A54F0C"/>
    <w:rsid w:val="00A55220"/>
    <w:rsid w:val="00A55460"/>
    <w:rsid w:val="00A60732"/>
    <w:rsid w:val="00A64ECE"/>
    <w:rsid w:val="00A66CC3"/>
    <w:rsid w:val="00A704CE"/>
    <w:rsid w:val="00A70830"/>
    <w:rsid w:val="00A76D87"/>
    <w:rsid w:val="00A84EC8"/>
    <w:rsid w:val="00A91D6E"/>
    <w:rsid w:val="00A93541"/>
    <w:rsid w:val="00AA6399"/>
    <w:rsid w:val="00AA6882"/>
    <w:rsid w:val="00AA7BD3"/>
    <w:rsid w:val="00AA7F6E"/>
    <w:rsid w:val="00AB223C"/>
    <w:rsid w:val="00AB25FA"/>
    <w:rsid w:val="00AB3DEF"/>
    <w:rsid w:val="00AC1076"/>
    <w:rsid w:val="00AC3D62"/>
    <w:rsid w:val="00AC5567"/>
    <w:rsid w:val="00AC56C5"/>
    <w:rsid w:val="00AC5EE4"/>
    <w:rsid w:val="00AC66C7"/>
    <w:rsid w:val="00AC7153"/>
    <w:rsid w:val="00AD0E43"/>
    <w:rsid w:val="00AD1D87"/>
    <w:rsid w:val="00AD3164"/>
    <w:rsid w:val="00AD4022"/>
    <w:rsid w:val="00AE0B42"/>
    <w:rsid w:val="00AE441A"/>
    <w:rsid w:val="00AE503E"/>
    <w:rsid w:val="00AE73CA"/>
    <w:rsid w:val="00AF36C7"/>
    <w:rsid w:val="00AF7857"/>
    <w:rsid w:val="00AF7E58"/>
    <w:rsid w:val="00B023AE"/>
    <w:rsid w:val="00B0782D"/>
    <w:rsid w:val="00B10C11"/>
    <w:rsid w:val="00B16004"/>
    <w:rsid w:val="00B325C4"/>
    <w:rsid w:val="00B372A2"/>
    <w:rsid w:val="00B37921"/>
    <w:rsid w:val="00B436DA"/>
    <w:rsid w:val="00B4438A"/>
    <w:rsid w:val="00B46BCE"/>
    <w:rsid w:val="00B60A9B"/>
    <w:rsid w:val="00B6333B"/>
    <w:rsid w:val="00B64444"/>
    <w:rsid w:val="00B66974"/>
    <w:rsid w:val="00B7483E"/>
    <w:rsid w:val="00B75810"/>
    <w:rsid w:val="00B80FC7"/>
    <w:rsid w:val="00B82BCE"/>
    <w:rsid w:val="00B82ED9"/>
    <w:rsid w:val="00B84930"/>
    <w:rsid w:val="00B86C1D"/>
    <w:rsid w:val="00B92394"/>
    <w:rsid w:val="00B9332A"/>
    <w:rsid w:val="00BB3411"/>
    <w:rsid w:val="00BB6E11"/>
    <w:rsid w:val="00BC283B"/>
    <w:rsid w:val="00BC2EA6"/>
    <w:rsid w:val="00BC3449"/>
    <w:rsid w:val="00BC7F4D"/>
    <w:rsid w:val="00BE00DF"/>
    <w:rsid w:val="00BE4B60"/>
    <w:rsid w:val="00BE6391"/>
    <w:rsid w:val="00BE69A4"/>
    <w:rsid w:val="00BF499A"/>
    <w:rsid w:val="00BF6B16"/>
    <w:rsid w:val="00C01C93"/>
    <w:rsid w:val="00C1116B"/>
    <w:rsid w:val="00C11F78"/>
    <w:rsid w:val="00C1482B"/>
    <w:rsid w:val="00C16FF9"/>
    <w:rsid w:val="00C17558"/>
    <w:rsid w:val="00C21D27"/>
    <w:rsid w:val="00C25943"/>
    <w:rsid w:val="00C26342"/>
    <w:rsid w:val="00C26F32"/>
    <w:rsid w:val="00C3569A"/>
    <w:rsid w:val="00C4429F"/>
    <w:rsid w:val="00C47FEE"/>
    <w:rsid w:val="00C52543"/>
    <w:rsid w:val="00C56686"/>
    <w:rsid w:val="00C57DC3"/>
    <w:rsid w:val="00C57DED"/>
    <w:rsid w:val="00C63301"/>
    <w:rsid w:val="00C63434"/>
    <w:rsid w:val="00C6719A"/>
    <w:rsid w:val="00C72CFB"/>
    <w:rsid w:val="00C76DEB"/>
    <w:rsid w:val="00C80463"/>
    <w:rsid w:val="00C93911"/>
    <w:rsid w:val="00C95CF2"/>
    <w:rsid w:val="00C96C80"/>
    <w:rsid w:val="00CA0434"/>
    <w:rsid w:val="00CA33D7"/>
    <w:rsid w:val="00CA7918"/>
    <w:rsid w:val="00CB6C0C"/>
    <w:rsid w:val="00CB7A32"/>
    <w:rsid w:val="00CC2921"/>
    <w:rsid w:val="00CD35DB"/>
    <w:rsid w:val="00CD75F4"/>
    <w:rsid w:val="00CE76C7"/>
    <w:rsid w:val="00CF7430"/>
    <w:rsid w:val="00D03730"/>
    <w:rsid w:val="00D05523"/>
    <w:rsid w:val="00D05FC7"/>
    <w:rsid w:val="00D0786E"/>
    <w:rsid w:val="00D11888"/>
    <w:rsid w:val="00D12DB5"/>
    <w:rsid w:val="00D13947"/>
    <w:rsid w:val="00D16E6A"/>
    <w:rsid w:val="00D3016C"/>
    <w:rsid w:val="00D371B4"/>
    <w:rsid w:val="00D37C71"/>
    <w:rsid w:val="00D434BF"/>
    <w:rsid w:val="00D52D9B"/>
    <w:rsid w:val="00D54E72"/>
    <w:rsid w:val="00D57ABB"/>
    <w:rsid w:val="00D63996"/>
    <w:rsid w:val="00D6743D"/>
    <w:rsid w:val="00D86C5E"/>
    <w:rsid w:val="00D873CB"/>
    <w:rsid w:val="00D90C14"/>
    <w:rsid w:val="00D92373"/>
    <w:rsid w:val="00D9533A"/>
    <w:rsid w:val="00DA6A46"/>
    <w:rsid w:val="00DB406E"/>
    <w:rsid w:val="00DC33B1"/>
    <w:rsid w:val="00DD2FE6"/>
    <w:rsid w:val="00DD3A76"/>
    <w:rsid w:val="00DD5B72"/>
    <w:rsid w:val="00DD62FB"/>
    <w:rsid w:val="00DE1357"/>
    <w:rsid w:val="00DE1479"/>
    <w:rsid w:val="00DF0D30"/>
    <w:rsid w:val="00DF0FE2"/>
    <w:rsid w:val="00E01502"/>
    <w:rsid w:val="00E0203E"/>
    <w:rsid w:val="00E0426E"/>
    <w:rsid w:val="00E0441D"/>
    <w:rsid w:val="00E104F7"/>
    <w:rsid w:val="00E10963"/>
    <w:rsid w:val="00E139F2"/>
    <w:rsid w:val="00E15022"/>
    <w:rsid w:val="00E1506B"/>
    <w:rsid w:val="00E16449"/>
    <w:rsid w:val="00E270C5"/>
    <w:rsid w:val="00E30BB1"/>
    <w:rsid w:val="00E32D21"/>
    <w:rsid w:val="00E37765"/>
    <w:rsid w:val="00E40689"/>
    <w:rsid w:val="00E42CAD"/>
    <w:rsid w:val="00E43378"/>
    <w:rsid w:val="00E4386B"/>
    <w:rsid w:val="00E60140"/>
    <w:rsid w:val="00E60F02"/>
    <w:rsid w:val="00E63821"/>
    <w:rsid w:val="00E66A8A"/>
    <w:rsid w:val="00E75D6E"/>
    <w:rsid w:val="00E763A9"/>
    <w:rsid w:val="00E76A0A"/>
    <w:rsid w:val="00E86CDE"/>
    <w:rsid w:val="00E925D6"/>
    <w:rsid w:val="00E9461F"/>
    <w:rsid w:val="00E9614D"/>
    <w:rsid w:val="00EB5EEA"/>
    <w:rsid w:val="00EB63B3"/>
    <w:rsid w:val="00EC323F"/>
    <w:rsid w:val="00ED17A3"/>
    <w:rsid w:val="00ED5C13"/>
    <w:rsid w:val="00ED6FDB"/>
    <w:rsid w:val="00EE1916"/>
    <w:rsid w:val="00EE3B69"/>
    <w:rsid w:val="00EE667F"/>
    <w:rsid w:val="00F04E65"/>
    <w:rsid w:val="00F06734"/>
    <w:rsid w:val="00F06D22"/>
    <w:rsid w:val="00F10849"/>
    <w:rsid w:val="00F112FA"/>
    <w:rsid w:val="00F11DB9"/>
    <w:rsid w:val="00F13A61"/>
    <w:rsid w:val="00F159F9"/>
    <w:rsid w:val="00F230A3"/>
    <w:rsid w:val="00F247E7"/>
    <w:rsid w:val="00F26FE8"/>
    <w:rsid w:val="00F31E57"/>
    <w:rsid w:val="00F40070"/>
    <w:rsid w:val="00F44851"/>
    <w:rsid w:val="00F44F74"/>
    <w:rsid w:val="00F45C45"/>
    <w:rsid w:val="00F5017D"/>
    <w:rsid w:val="00F52C2C"/>
    <w:rsid w:val="00F52D0E"/>
    <w:rsid w:val="00F55AD6"/>
    <w:rsid w:val="00F60839"/>
    <w:rsid w:val="00F65306"/>
    <w:rsid w:val="00F66730"/>
    <w:rsid w:val="00F6795B"/>
    <w:rsid w:val="00F730D1"/>
    <w:rsid w:val="00F760BB"/>
    <w:rsid w:val="00F804BB"/>
    <w:rsid w:val="00F8058A"/>
    <w:rsid w:val="00F81349"/>
    <w:rsid w:val="00F91570"/>
    <w:rsid w:val="00FA0A97"/>
    <w:rsid w:val="00FA3AAD"/>
    <w:rsid w:val="00FA460A"/>
    <w:rsid w:val="00FA7249"/>
    <w:rsid w:val="00FB65A4"/>
    <w:rsid w:val="00FB66E8"/>
    <w:rsid w:val="00FD1D5E"/>
    <w:rsid w:val="00FD3204"/>
    <w:rsid w:val="00FD617B"/>
    <w:rsid w:val="00FD7EA1"/>
    <w:rsid w:val="00FE2113"/>
    <w:rsid w:val="00FE2986"/>
    <w:rsid w:val="00FE575B"/>
    <w:rsid w:val="00FE6E8D"/>
    <w:rsid w:val="00FF0FC5"/>
    <w:rsid w:val="00FF42A8"/>
    <w:rsid w:val="00FF5F5E"/>
    <w:rsid w:val="00FF69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A6709FB"/>
  <w15:docId w15:val="{4E6EA17C-93FA-4764-B6D8-89B4FC661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406585"/>
    <w:pPr>
      <w:bidi/>
      <w:spacing w:after="0" w:line="240" w:lineRule="auto"/>
    </w:pPr>
    <w:rPr>
      <w:rFonts w:ascii="Times New Roman" w:eastAsia="Times New Roman" w:hAnsi="Times New Roman" w:cs="David"/>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
    <w:basedOn w:val="a7"/>
    <w:next w:val="a7"/>
    <w:link w:val="13"/>
    <w:qFormat/>
    <w:rsid w:val="007A429E"/>
    <w:pPr>
      <w:keepNext/>
      <w:spacing w:line="360" w:lineRule="auto"/>
      <w:jc w:val="center"/>
      <w:outlineLvl w:val="0"/>
    </w:pPr>
    <w:rPr>
      <w:b/>
      <w:bCs/>
      <w:snapToGrid w:val="0"/>
      <w:sz w:val="96"/>
      <w:szCs w:val="96"/>
      <w:u w:val="single"/>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7"/>
    <w:next w:val="a7"/>
    <w:link w:val="23"/>
    <w:qFormat/>
    <w:rsid w:val="001726BC"/>
    <w:pPr>
      <w:keepNext/>
      <w:ind w:left="84" w:right="84"/>
      <w:outlineLvl w:val="1"/>
    </w:pPr>
    <w:rPr>
      <w:b/>
      <w:bCs/>
      <w:snapToGrid w:val="0"/>
      <w:sz w:val="138"/>
      <w:szCs w:val="24"/>
    </w:rPr>
  </w:style>
  <w:style w:type="paragraph" w:styleId="34">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a7"/>
    <w:next w:val="a7"/>
    <w:link w:val="35"/>
    <w:qFormat/>
    <w:rsid w:val="001726BC"/>
    <w:pPr>
      <w:keepNext/>
      <w:widowControl w:val="0"/>
      <w:tabs>
        <w:tab w:val="left" w:pos="186"/>
        <w:tab w:val="center" w:pos="2171"/>
        <w:tab w:val="left" w:pos="5472"/>
      </w:tabs>
      <w:ind w:left="186" w:hanging="283"/>
      <w:outlineLvl w:val="2"/>
    </w:pPr>
    <w:rPr>
      <w:b/>
      <w:bCs/>
      <w:snapToGrid w:val="0"/>
      <w:sz w:val="56"/>
      <w:szCs w:val="32"/>
    </w:rPr>
  </w:style>
  <w:style w:type="paragraph" w:styleId="43">
    <w:name w:val="heading 4"/>
    <w:aliases w:val="H4,h4,4heading,4,l4,H41,4heading1,41,l41,H42,4heading2,42,l42,H43,4heading3,43,l43,H44,4heading4,44,l44,H45,4heading5,45,l45,H46,4heading6,46,l46,H47,4heading7,47,l47,H48,4heading8,48,l48,H49,4heading9,49,l49,H411,4heading11,411,l411,רמה 4,א4"/>
    <w:basedOn w:val="a7"/>
    <w:next w:val="a7"/>
    <w:link w:val="44"/>
    <w:qFormat/>
    <w:rsid w:val="001726BC"/>
    <w:pPr>
      <w:keepNext/>
      <w:outlineLvl w:val="3"/>
    </w:pPr>
    <w:rPr>
      <w:b/>
      <w:bCs/>
      <w:snapToGrid w:val="0"/>
      <w:sz w:val="138"/>
      <w:szCs w:val="24"/>
    </w:rPr>
  </w:style>
  <w:style w:type="paragraph" w:styleId="51">
    <w:name w:val="heading 5"/>
    <w:aliases w:val="blue,כותרת 51,blue תו תו,blue תו,5,h5,Hn5,H5,hed5,hed 5"/>
    <w:basedOn w:val="a7"/>
    <w:next w:val="a7"/>
    <w:link w:val="52"/>
    <w:qFormat/>
    <w:rsid w:val="001726BC"/>
    <w:pPr>
      <w:spacing w:before="240" w:after="60"/>
      <w:outlineLvl w:val="4"/>
    </w:pPr>
    <w:rPr>
      <w:b/>
      <w:bCs/>
      <w:i/>
      <w:iCs/>
      <w:sz w:val="26"/>
    </w:rPr>
  </w:style>
  <w:style w:type="paragraph" w:styleId="60">
    <w:name w:val="heading 6"/>
    <w:aliases w:val="hed6"/>
    <w:basedOn w:val="a7"/>
    <w:next w:val="a7"/>
    <w:link w:val="61"/>
    <w:qFormat/>
    <w:rsid w:val="001726BC"/>
    <w:pPr>
      <w:keepNext/>
      <w:spacing w:before="240"/>
      <w:jc w:val="both"/>
      <w:outlineLvl w:val="5"/>
    </w:pPr>
    <w:rPr>
      <w:b/>
      <w:bCs/>
      <w:snapToGrid w:val="0"/>
      <w:szCs w:val="24"/>
    </w:rPr>
  </w:style>
  <w:style w:type="paragraph" w:styleId="7">
    <w:name w:val="heading 7"/>
    <w:basedOn w:val="a7"/>
    <w:next w:val="a7"/>
    <w:link w:val="70"/>
    <w:qFormat/>
    <w:rsid w:val="001726BC"/>
    <w:pPr>
      <w:keepNext/>
      <w:ind w:left="91" w:right="91"/>
      <w:jc w:val="center"/>
      <w:outlineLvl w:val="6"/>
    </w:pPr>
    <w:rPr>
      <w:b/>
      <w:bCs/>
      <w:snapToGrid w:val="0"/>
      <w:sz w:val="54"/>
      <w:szCs w:val="28"/>
      <w:u w:val="single"/>
    </w:rPr>
  </w:style>
  <w:style w:type="paragraph" w:styleId="8">
    <w:name w:val="heading 8"/>
    <w:basedOn w:val="a7"/>
    <w:next w:val="a7"/>
    <w:link w:val="80"/>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7"/>
    <w:next w:val="a7"/>
    <w:link w:val="90"/>
    <w:qFormat/>
    <w:rsid w:val="001726BC"/>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8"/>
    <w:link w:val="12"/>
    <w:rsid w:val="007A429E"/>
    <w:rPr>
      <w:rFonts w:ascii="Times New Roman" w:eastAsia="Times New Roman" w:hAnsi="Times New Roman" w:cs="David"/>
      <w:b/>
      <w:bCs/>
      <w:snapToGrid w:val="0"/>
      <w:sz w:val="96"/>
      <w:szCs w:val="96"/>
      <w:u w:val="single"/>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8"/>
    <w:link w:val="22"/>
    <w:rsid w:val="001726BC"/>
    <w:rPr>
      <w:rFonts w:ascii="Times New Roman" w:eastAsia="Times New Roman" w:hAnsi="Times New Roman" w:cs="David"/>
      <w:b/>
      <w:bCs/>
      <w:snapToGrid w:val="0"/>
      <w:sz w:val="138"/>
      <w:szCs w:val="24"/>
      <w:lang w:eastAsia="he-IL"/>
    </w:rPr>
  </w:style>
  <w:style w:type="character" w:customStyle="1" w:styleId="35">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8"/>
    <w:link w:val="34"/>
    <w:rsid w:val="001726BC"/>
    <w:rPr>
      <w:rFonts w:ascii="Times New Roman" w:eastAsia="Times New Roman" w:hAnsi="Times New Roman" w:cs="David"/>
      <w:b/>
      <w:bCs/>
      <w:snapToGrid w:val="0"/>
      <w:sz w:val="56"/>
      <w:szCs w:val="32"/>
      <w:lang w:eastAsia="he-IL"/>
    </w:rPr>
  </w:style>
  <w:style w:type="character" w:customStyle="1" w:styleId="44">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8"/>
    <w:link w:val="43"/>
    <w:rsid w:val="001726BC"/>
    <w:rPr>
      <w:rFonts w:ascii="Times New Roman" w:eastAsia="Times New Roman" w:hAnsi="Times New Roman" w:cs="David"/>
      <w:b/>
      <w:bCs/>
      <w:snapToGrid w:val="0"/>
      <w:sz w:val="138"/>
      <w:szCs w:val="24"/>
      <w:lang w:eastAsia="he-IL"/>
    </w:rPr>
  </w:style>
  <w:style w:type="character" w:customStyle="1" w:styleId="52">
    <w:name w:val="כותרת 5 תו"/>
    <w:aliases w:val="blue תו1,כותרת 51 תו,blue תו תו תו,blue תו תו1,5 תו,h5 תו,Hn5 תו,H5 תו,hed5 תו,hed 5 תו"/>
    <w:basedOn w:val="a8"/>
    <w:link w:val="51"/>
    <w:rsid w:val="001726BC"/>
    <w:rPr>
      <w:rFonts w:ascii="Times New Roman" w:eastAsia="Times New Roman" w:hAnsi="Times New Roman" w:cs="David"/>
      <w:b/>
      <w:bCs/>
      <w:i/>
      <w:iCs/>
      <w:sz w:val="26"/>
      <w:szCs w:val="26"/>
      <w:lang w:eastAsia="he-IL"/>
    </w:rPr>
  </w:style>
  <w:style w:type="character" w:customStyle="1" w:styleId="61">
    <w:name w:val="כותרת 6 תו"/>
    <w:aliases w:val="hed6 תו"/>
    <w:basedOn w:val="a8"/>
    <w:link w:val="60"/>
    <w:rsid w:val="001726BC"/>
    <w:rPr>
      <w:rFonts w:ascii="Times New Roman" w:eastAsia="Times New Roman" w:hAnsi="Times New Roman" w:cs="David"/>
      <w:b/>
      <w:bCs/>
      <w:snapToGrid w:val="0"/>
      <w:sz w:val="24"/>
      <w:szCs w:val="24"/>
      <w:lang w:eastAsia="he-IL"/>
    </w:rPr>
  </w:style>
  <w:style w:type="character" w:customStyle="1" w:styleId="70">
    <w:name w:val="כותרת 7 תו"/>
    <w:basedOn w:val="a8"/>
    <w:link w:val="7"/>
    <w:rsid w:val="001726BC"/>
    <w:rPr>
      <w:rFonts w:ascii="Times New Roman" w:eastAsia="Times New Roman" w:hAnsi="Times New Roman" w:cs="David"/>
      <w:b/>
      <w:bCs/>
      <w:snapToGrid w:val="0"/>
      <w:sz w:val="54"/>
      <w:szCs w:val="28"/>
      <w:u w:val="single"/>
      <w:lang w:eastAsia="he-IL"/>
    </w:rPr>
  </w:style>
  <w:style w:type="character" w:customStyle="1" w:styleId="80">
    <w:name w:val="כותרת 8 תו"/>
    <w:basedOn w:val="a8"/>
    <w:link w:val="8"/>
    <w:uiPriority w:val="9"/>
    <w:rsid w:val="001726BC"/>
    <w:rPr>
      <w:rFonts w:ascii="Cambria" w:eastAsia="Times New Roman" w:hAnsi="Cambria" w:cs="Times New Roman"/>
      <w:color w:val="404040"/>
      <w:sz w:val="20"/>
      <w:szCs w:val="20"/>
      <w:lang w:eastAsia="he-IL"/>
    </w:rPr>
  </w:style>
  <w:style w:type="character" w:customStyle="1" w:styleId="90">
    <w:name w:val="כותרת 9 תו"/>
    <w:basedOn w:val="a8"/>
    <w:link w:val="9"/>
    <w:rsid w:val="001726BC"/>
    <w:rPr>
      <w:rFonts w:ascii="Arial" w:eastAsia="Times New Roman" w:hAnsi="Arial" w:cs="Arial"/>
      <w:lang w:eastAsia="he-IL"/>
    </w:rPr>
  </w:style>
  <w:style w:type="paragraph" w:styleId="ab">
    <w:name w:val="footer"/>
    <w:basedOn w:val="a7"/>
    <w:link w:val="ac"/>
    <w:uiPriority w:val="99"/>
    <w:rsid w:val="001726BC"/>
    <w:pPr>
      <w:tabs>
        <w:tab w:val="center" w:pos="4153"/>
        <w:tab w:val="right" w:pos="8306"/>
      </w:tabs>
    </w:pPr>
  </w:style>
  <w:style w:type="character" w:customStyle="1" w:styleId="ac">
    <w:name w:val="כותרת תחתונה תו"/>
    <w:basedOn w:val="a8"/>
    <w:link w:val="ab"/>
    <w:uiPriority w:val="99"/>
    <w:rsid w:val="001726BC"/>
    <w:rPr>
      <w:rFonts w:ascii="Times New Roman" w:eastAsia="Times New Roman" w:hAnsi="Times New Roman" w:cs="David"/>
      <w:sz w:val="24"/>
      <w:szCs w:val="26"/>
      <w:lang w:eastAsia="he-IL"/>
    </w:rPr>
  </w:style>
  <w:style w:type="paragraph" w:styleId="ad">
    <w:name w:val="header"/>
    <w:aliases w:val="1 תו,Header תו תו תו תו,כותרת עליונה תו תו,1 תו תו,Header תו תו תו,Header תו"/>
    <w:basedOn w:val="a7"/>
    <w:link w:val="14"/>
    <w:uiPriority w:val="99"/>
    <w:rsid w:val="001726BC"/>
    <w:pPr>
      <w:tabs>
        <w:tab w:val="center" w:pos="4153"/>
        <w:tab w:val="right" w:pos="8306"/>
      </w:tabs>
    </w:pPr>
  </w:style>
  <w:style w:type="character" w:customStyle="1" w:styleId="ae">
    <w:name w:val="כותרת עליונה תו"/>
    <w:basedOn w:val="a8"/>
    <w:uiPriority w:val="99"/>
    <w:rsid w:val="001726BC"/>
    <w:rPr>
      <w:rFonts w:ascii="Times New Roman" w:eastAsia="Times New Roman" w:hAnsi="Times New Roman" w:cs="David"/>
      <w:sz w:val="24"/>
      <w:szCs w:val="26"/>
      <w:lang w:eastAsia="he-IL"/>
    </w:rPr>
  </w:style>
  <w:style w:type="character" w:customStyle="1" w:styleId="14">
    <w:name w:val="כותרת עליונה תו1"/>
    <w:aliases w:val="1 תו תו1,Header תו תו תו תו תו,כותרת עליונה תו תו תו,1 תו תו תו,Header תו תו תו תו1,Header תו תו"/>
    <w:basedOn w:val="a8"/>
    <w:link w:val="ad"/>
    <w:uiPriority w:val="99"/>
    <w:rsid w:val="001726BC"/>
    <w:rPr>
      <w:rFonts w:ascii="Times New Roman" w:eastAsia="Times New Roman" w:hAnsi="Times New Roman" w:cs="David"/>
      <w:sz w:val="24"/>
      <w:szCs w:val="26"/>
      <w:lang w:eastAsia="he-IL"/>
    </w:rPr>
  </w:style>
  <w:style w:type="character" w:styleId="af">
    <w:name w:val="page number"/>
    <w:basedOn w:val="a8"/>
    <w:rsid w:val="001726BC"/>
  </w:style>
  <w:style w:type="paragraph" w:customStyle="1" w:styleId="a5">
    <w:name w:val="מדורג"/>
    <w:basedOn w:val="a7"/>
    <w:rsid w:val="001726BC"/>
    <w:pPr>
      <w:numPr>
        <w:numId w:val="1"/>
      </w:numPr>
    </w:pPr>
  </w:style>
  <w:style w:type="paragraph" w:customStyle="1" w:styleId="a6">
    <w:name w:val="מספור ראשי"/>
    <w:basedOn w:val="a7"/>
    <w:rsid w:val="001726BC"/>
    <w:pPr>
      <w:numPr>
        <w:numId w:val="2"/>
      </w:numPr>
    </w:pPr>
  </w:style>
  <w:style w:type="paragraph" w:styleId="36">
    <w:name w:val="Body Text Indent 3"/>
    <w:basedOn w:val="a7"/>
    <w:link w:val="37"/>
    <w:rsid w:val="001726BC"/>
    <w:pPr>
      <w:spacing w:before="240"/>
      <w:ind w:hanging="51"/>
      <w:jc w:val="both"/>
    </w:pPr>
    <w:rPr>
      <w:szCs w:val="24"/>
    </w:rPr>
  </w:style>
  <w:style w:type="character" w:customStyle="1" w:styleId="37">
    <w:name w:val="כניסה בגוף טקסט 3 תו"/>
    <w:basedOn w:val="a8"/>
    <w:link w:val="36"/>
    <w:rsid w:val="001726BC"/>
    <w:rPr>
      <w:rFonts w:ascii="Times New Roman" w:eastAsia="Times New Roman" w:hAnsi="Times New Roman" w:cs="David"/>
      <w:sz w:val="24"/>
      <w:szCs w:val="24"/>
      <w:lang w:eastAsia="he-IL"/>
    </w:rPr>
  </w:style>
  <w:style w:type="paragraph" w:styleId="af0">
    <w:name w:val="Body Text"/>
    <w:basedOn w:val="a7"/>
    <w:link w:val="af1"/>
    <w:rsid w:val="001726BC"/>
    <w:pPr>
      <w:spacing w:before="240"/>
      <w:jc w:val="both"/>
    </w:pPr>
    <w:rPr>
      <w:snapToGrid w:val="0"/>
      <w:sz w:val="22"/>
      <w:szCs w:val="24"/>
    </w:rPr>
  </w:style>
  <w:style w:type="character" w:customStyle="1" w:styleId="af1">
    <w:name w:val="גוף טקסט תו"/>
    <w:basedOn w:val="a8"/>
    <w:link w:val="af0"/>
    <w:rsid w:val="001726BC"/>
    <w:rPr>
      <w:rFonts w:ascii="Times New Roman" w:eastAsia="Times New Roman" w:hAnsi="Times New Roman" w:cs="David"/>
      <w:snapToGrid w:val="0"/>
      <w:szCs w:val="24"/>
      <w:lang w:eastAsia="he-IL"/>
    </w:rPr>
  </w:style>
  <w:style w:type="character" w:customStyle="1" w:styleId="af2">
    <w:name w:val="כניסה בגוף טקסט תו"/>
    <w:basedOn w:val="a8"/>
    <w:link w:val="af3"/>
    <w:rsid w:val="001726BC"/>
    <w:rPr>
      <w:rFonts w:ascii="Times New Roman" w:eastAsia="Times New Roman" w:hAnsi="Times New Roman" w:cs="David"/>
      <w:i/>
      <w:iCs/>
      <w:snapToGrid w:val="0"/>
      <w:sz w:val="24"/>
      <w:szCs w:val="24"/>
      <w:lang w:eastAsia="he-IL"/>
    </w:rPr>
  </w:style>
  <w:style w:type="paragraph" w:styleId="af3">
    <w:name w:val="Body Text Indent"/>
    <w:basedOn w:val="a7"/>
    <w:link w:val="af2"/>
    <w:rsid w:val="001726BC"/>
    <w:pPr>
      <w:spacing w:before="240"/>
      <w:ind w:hanging="1417"/>
      <w:jc w:val="both"/>
    </w:pPr>
    <w:rPr>
      <w:i/>
      <w:iCs/>
      <w:snapToGrid w:val="0"/>
      <w:szCs w:val="24"/>
    </w:rPr>
  </w:style>
  <w:style w:type="character" w:customStyle="1" w:styleId="15">
    <w:name w:val="כניסה בגוף טקסט תו1"/>
    <w:basedOn w:val="a8"/>
    <w:uiPriority w:val="99"/>
    <w:semiHidden/>
    <w:rsid w:val="001726BC"/>
    <w:rPr>
      <w:rFonts w:ascii="Times New Roman" w:eastAsia="Times New Roman" w:hAnsi="Times New Roman" w:cs="David"/>
      <w:sz w:val="24"/>
      <w:szCs w:val="26"/>
      <w:lang w:eastAsia="he-IL"/>
    </w:rPr>
  </w:style>
  <w:style w:type="paragraph" w:styleId="24">
    <w:name w:val="Body Text Indent 2"/>
    <w:basedOn w:val="a7"/>
    <w:link w:val="25"/>
    <w:rsid w:val="001726BC"/>
    <w:pPr>
      <w:spacing w:before="240"/>
      <w:ind w:hanging="1417"/>
      <w:jc w:val="both"/>
    </w:pPr>
    <w:rPr>
      <w:snapToGrid w:val="0"/>
      <w:szCs w:val="24"/>
    </w:rPr>
  </w:style>
  <w:style w:type="character" w:customStyle="1" w:styleId="25">
    <w:name w:val="כניסה בגוף טקסט 2 תו"/>
    <w:basedOn w:val="a8"/>
    <w:link w:val="24"/>
    <w:rsid w:val="001726BC"/>
    <w:rPr>
      <w:rFonts w:ascii="Times New Roman" w:eastAsia="Times New Roman" w:hAnsi="Times New Roman" w:cs="David"/>
      <w:snapToGrid w:val="0"/>
      <w:sz w:val="24"/>
      <w:szCs w:val="24"/>
      <w:lang w:eastAsia="he-IL"/>
    </w:rPr>
  </w:style>
  <w:style w:type="paragraph" w:styleId="af4">
    <w:name w:val="Title"/>
    <w:basedOn w:val="a7"/>
    <w:link w:val="16"/>
    <w:qFormat/>
    <w:rsid w:val="001726BC"/>
    <w:pPr>
      <w:jc w:val="center"/>
    </w:pPr>
    <w:rPr>
      <w:bCs/>
      <w:snapToGrid w:val="0"/>
      <w:szCs w:val="28"/>
      <w:u w:val="single"/>
    </w:rPr>
  </w:style>
  <w:style w:type="character" w:customStyle="1" w:styleId="af5">
    <w:name w:val="כותרת טקסט תו"/>
    <w:basedOn w:val="a8"/>
    <w:rsid w:val="001726BC"/>
    <w:rPr>
      <w:rFonts w:asciiTheme="majorHAnsi" w:eastAsiaTheme="majorEastAsia" w:hAnsiTheme="majorHAnsi" w:cstheme="majorBidi"/>
      <w:spacing w:val="-10"/>
      <w:kern w:val="28"/>
      <w:sz w:val="56"/>
      <w:szCs w:val="56"/>
      <w:lang w:eastAsia="he-IL"/>
    </w:rPr>
  </w:style>
  <w:style w:type="character" w:customStyle="1" w:styleId="16">
    <w:name w:val="כותרת טקסט תו1"/>
    <w:basedOn w:val="a8"/>
    <w:link w:val="af4"/>
    <w:rsid w:val="001726BC"/>
    <w:rPr>
      <w:rFonts w:ascii="Times New Roman" w:eastAsia="Times New Roman" w:hAnsi="Times New Roman" w:cs="David"/>
      <w:bCs/>
      <w:snapToGrid w:val="0"/>
      <w:sz w:val="24"/>
      <w:szCs w:val="28"/>
      <w:u w:val="single"/>
      <w:lang w:eastAsia="he-IL"/>
    </w:rPr>
  </w:style>
  <w:style w:type="paragraph" w:customStyle="1" w:styleId="af6">
    <w:name w:val="א"/>
    <w:basedOn w:val="a7"/>
    <w:rsid w:val="001726BC"/>
    <w:pPr>
      <w:spacing w:line="360" w:lineRule="exact"/>
      <w:ind w:left="1701" w:hanging="567"/>
    </w:pPr>
    <w:rPr>
      <w:snapToGrid w:val="0"/>
      <w:sz w:val="20"/>
      <w:szCs w:val="24"/>
    </w:rPr>
  </w:style>
  <w:style w:type="paragraph" w:customStyle="1" w:styleId="17">
    <w:name w:val="1"/>
    <w:basedOn w:val="af6"/>
    <w:rsid w:val="001726BC"/>
  </w:style>
  <w:style w:type="paragraph" w:customStyle="1" w:styleId="110">
    <w:name w:val="1.1"/>
    <w:basedOn w:val="17"/>
    <w:link w:val="111"/>
    <w:qFormat/>
    <w:rsid w:val="001726BC"/>
    <w:pPr>
      <w:ind w:right="1134" w:hanging="1134"/>
    </w:pPr>
  </w:style>
  <w:style w:type="paragraph" w:customStyle="1" w:styleId="18">
    <w:name w:val="1)"/>
    <w:basedOn w:val="af6"/>
    <w:rsid w:val="001726BC"/>
    <w:pPr>
      <w:ind w:right="2268"/>
    </w:pPr>
  </w:style>
  <w:style w:type="paragraph" w:styleId="NormalWeb">
    <w:name w:val="Normal (Web)"/>
    <w:basedOn w:val="a7"/>
    <w:rsid w:val="001726BC"/>
    <w:pPr>
      <w:bidi w:val="0"/>
      <w:spacing w:before="100" w:beforeAutospacing="1" w:after="100" w:afterAutospacing="1"/>
    </w:pPr>
    <w:rPr>
      <w:rFonts w:cs="Times New Roman"/>
      <w:szCs w:val="24"/>
      <w:lang w:eastAsia="en-US"/>
    </w:rPr>
  </w:style>
  <w:style w:type="character" w:customStyle="1" w:styleId="af7">
    <w:name w:val="טקסט בלונים תו"/>
    <w:basedOn w:val="a8"/>
    <w:link w:val="af8"/>
    <w:uiPriority w:val="99"/>
    <w:rsid w:val="001726BC"/>
    <w:rPr>
      <w:rFonts w:ascii="Tahoma" w:eastAsia="Times New Roman" w:hAnsi="Tahoma" w:cs="Tahoma"/>
      <w:sz w:val="16"/>
      <w:szCs w:val="16"/>
      <w:lang w:eastAsia="he-IL"/>
    </w:rPr>
  </w:style>
  <w:style w:type="paragraph" w:styleId="af8">
    <w:name w:val="Balloon Text"/>
    <w:basedOn w:val="a7"/>
    <w:link w:val="af7"/>
    <w:uiPriority w:val="99"/>
    <w:rsid w:val="001726BC"/>
    <w:rPr>
      <w:rFonts w:ascii="Tahoma" w:hAnsi="Tahoma" w:cs="Tahoma"/>
      <w:sz w:val="16"/>
      <w:szCs w:val="16"/>
    </w:rPr>
  </w:style>
  <w:style w:type="character" w:customStyle="1" w:styleId="19">
    <w:name w:val="טקסט בלונים תו1"/>
    <w:basedOn w:val="a8"/>
    <w:uiPriority w:val="99"/>
    <w:semiHidden/>
    <w:rsid w:val="001726BC"/>
    <w:rPr>
      <w:rFonts w:ascii="Tahoma" w:eastAsia="Times New Roman" w:hAnsi="Tahoma" w:cs="Tahoma"/>
      <w:sz w:val="18"/>
      <w:szCs w:val="18"/>
      <w:lang w:eastAsia="he-IL"/>
    </w:rPr>
  </w:style>
  <w:style w:type="paragraph" w:styleId="af9">
    <w:name w:val="footnote text"/>
    <w:basedOn w:val="a7"/>
    <w:link w:val="afa"/>
    <w:rsid w:val="001726BC"/>
    <w:rPr>
      <w:sz w:val="20"/>
      <w:szCs w:val="20"/>
    </w:rPr>
  </w:style>
  <w:style w:type="character" w:customStyle="1" w:styleId="afa">
    <w:name w:val="טקסט הערת שוליים תו"/>
    <w:basedOn w:val="a8"/>
    <w:link w:val="af9"/>
    <w:rsid w:val="001726BC"/>
    <w:rPr>
      <w:rFonts w:ascii="Times New Roman" w:eastAsia="Times New Roman" w:hAnsi="Times New Roman" w:cs="David"/>
      <w:sz w:val="20"/>
      <w:szCs w:val="20"/>
      <w:lang w:eastAsia="he-IL"/>
    </w:rPr>
  </w:style>
  <w:style w:type="character" w:styleId="afb">
    <w:name w:val="footnote reference"/>
    <w:basedOn w:val="a8"/>
    <w:rsid w:val="001726BC"/>
    <w:rPr>
      <w:vertAlign w:val="superscript"/>
    </w:rPr>
  </w:style>
  <w:style w:type="character" w:customStyle="1" w:styleId="afc">
    <w:name w:val="מפת מסמך תו"/>
    <w:basedOn w:val="a8"/>
    <w:link w:val="afd"/>
    <w:rsid w:val="001726BC"/>
    <w:rPr>
      <w:rFonts w:ascii="Tahoma" w:eastAsia="Times New Roman" w:hAnsi="Tahoma" w:cs="Tahoma"/>
      <w:sz w:val="20"/>
      <w:szCs w:val="20"/>
      <w:shd w:val="clear" w:color="auto" w:fill="000080"/>
      <w:lang w:eastAsia="he-IL"/>
    </w:rPr>
  </w:style>
  <w:style w:type="paragraph" w:styleId="afd">
    <w:name w:val="Document Map"/>
    <w:basedOn w:val="a7"/>
    <w:link w:val="afc"/>
    <w:rsid w:val="001726BC"/>
    <w:pPr>
      <w:shd w:val="clear" w:color="auto" w:fill="000080"/>
    </w:pPr>
    <w:rPr>
      <w:rFonts w:ascii="Tahoma" w:hAnsi="Tahoma" w:cs="Tahoma"/>
      <w:sz w:val="20"/>
      <w:szCs w:val="20"/>
    </w:rPr>
  </w:style>
  <w:style w:type="character" w:customStyle="1" w:styleId="1a">
    <w:name w:val="מפת מסמך תו1"/>
    <w:basedOn w:val="a8"/>
    <w:uiPriority w:val="99"/>
    <w:semiHidden/>
    <w:rsid w:val="001726BC"/>
    <w:rPr>
      <w:rFonts w:ascii="Tahoma" w:eastAsia="Times New Roman" w:hAnsi="Tahoma" w:cs="Tahoma"/>
      <w:sz w:val="16"/>
      <w:szCs w:val="16"/>
      <w:lang w:eastAsia="he-IL"/>
    </w:rPr>
  </w:style>
  <w:style w:type="character" w:customStyle="1" w:styleId="afe">
    <w:name w:val="טקסט הערה תו"/>
    <w:basedOn w:val="a8"/>
    <w:link w:val="aff"/>
    <w:rsid w:val="001726BC"/>
    <w:rPr>
      <w:rFonts w:ascii="Times New Roman" w:eastAsia="Times New Roman" w:hAnsi="Times New Roman" w:cs="David"/>
      <w:sz w:val="20"/>
      <w:szCs w:val="20"/>
      <w:lang w:eastAsia="he-IL"/>
    </w:rPr>
  </w:style>
  <w:style w:type="paragraph" w:styleId="aff">
    <w:name w:val="annotation text"/>
    <w:basedOn w:val="a7"/>
    <w:link w:val="afe"/>
    <w:rsid w:val="001726BC"/>
    <w:rPr>
      <w:sz w:val="20"/>
      <w:szCs w:val="20"/>
    </w:rPr>
  </w:style>
  <w:style w:type="character" w:customStyle="1" w:styleId="1b">
    <w:name w:val="טקסט הערה תו1"/>
    <w:basedOn w:val="a8"/>
    <w:uiPriority w:val="99"/>
    <w:semiHidden/>
    <w:rsid w:val="001726BC"/>
    <w:rPr>
      <w:rFonts w:ascii="Times New Roman" w:eastAsia="Times New Roman" w:hAnsi="Times New Roman" w:cs="David"/>
      <w:sz w:val="20"/>
      <w:szCs w:val="20"/>
      <w:lang w:eastAsia="he-IL"/>
    </w:rPr>
  </w:style>
  <w:style w:type="character" w:customStyle="1" w:styleId="aff0">
    <w:name w:val="נושא הערה תו"/>
    <w:basedOn w:val="afe"/>
    <w:link w:val="aff1"/>
    <w:rsid w:val="001726BC"/>
    <w:rPr>
      <w:rFonts w:ascii="Times New Roman" w:eastAsia="Times New Roman" w:hAnsi="Times New Roman" w:cs="David"/>
      <w:b/>
      <w:bCs/>
      <w:sz w:val="20"/>
      <w:szCs w:val="20"/>
      <w:lang w:eastAsia="he-IL"/>
    </w:rPr>
  </w:style>
  <w:style w:type="paragraph" w:styleId="aff1">
    <w:name w:val="annotation subject"/>
    <w:basedOn w:val="aff"/>
    <w:next w:val="aff"/>
    <w:link w:val="aff0"/>
    <w:rsid w:val="001726BC"/>
    <w:rPr>
      <w:b/>
      <w:bCs/>
    </w:rPr>
  </w:style>
  <w:style w:type="character" w:customStyle="1" w:styleId="1c">
    <w:name w:val="נושא הערה תו1"/>
    <w:basedOn w:val="1b"/>
    <w:uiPriority w:val="99"/>
    <w:semiHidden/>
    <w:rsid w:val="001726BC"/>
    <w:rPr>
      <w:rFonts w:ascii="Times New Roman" w:eastAsia="Times New Roman" w:hAnsi="Times New Roman" w:cs="David"/>
      <w:b/>
      <w:bCs/>
      <w:sz w:val="20"/>
      <w:szCs w:val="20"/>
      <w:lang w:eastAsia="he-IL"/>
    </w:rPr>
  </w:style>
  <w:style w:type="paragraph" w:customStyle="1" w:styleId="aff2">
    <w:name w:val="פסקה רגילה"/>
    <w:basedOn w:val="aff3"/>
    <w:rsid w:val="001726BC"/>
  </w:style>
  <w:style w:type="paragraph" w:styleId="aff3">
    <w:name w:val="Plain Text"/>
    <w:basedOn w:val="a7"/>
    <w:link w:val="aff4"/>
    <w:rsid w:val="001726BC"/>
    <w:rPr>
      <w:rFonts w:ascii="Courier New" w:hAnsi="Courier New" w:cs="Courier New"/>
      <w:sz w:val="20"/>
      <w:szCs w:val="20"/>
    </w:rPr>
  </w:style>
  <w:style w:type="character" w:customStyle="1" w:styleId="aff4">
    <w:name w:val="טקסט רגיל תו"/>
    <w:basedOn w:val="a8"/>
    <w:link w:val="aff3"/>
    <w:rsid w:val="001726BC"/>
    <w:rPr>
      <w:rFonts w:ascii="Courier New" w:eastAsia="Times New Roman" w:hAnsi="Courier New" w:cs="Courier New"/>
      <w:sz w:val="20"/>
      <w:szCs w:val="20"/>
      <w:lang w:eastAsia="he-IL"/>
    </w:rPr>
  </w:style>
  <w:style w:type="paragraph" w:styleId="aff5">
    <w:name w:val="List Paragraph"/>
    <w:aliases w:val="נספח 2 מתוקן"/>
    <w:basedOn w:val="a7"/>
    <w:link w:val="aff6"/>
    <w:uiPriority w:val="34"/>
    <w:qFormat/>
    <w:rsid w:val="001726BC"/>
    <w:pPr>
      <w:ind w:left="720"/>
    </w:pPr>
  </w:style>
  <w:style w:type="character" w:customStyle="1" w:styleId="David12">
    <w:name w:val="סגנון (מורכב) David (מורכב) ‏12 נק קו תחתון"/>
    <w:basedOn w:val="a8"/>
    <w:rsid w:val="001726BC"/>
    <w:rPr>
      <w:rFonts w:cs="David"/>
      <w:bCs/>
      <w:szCs w:val="24"/>
      <w:u w:val="single"/>
    </w:rPr>
  </w:style>
  <w:style w:type="character" w:styleId="Hyperlink">
    <w:name w:val="Hyperlink"/>
    <w:basedOn w:val="a8"/>
    <w:uiPriority w:val="99"/>
    <w:unhideWhenUsed/>
    <w:rsid w:val="001726BC"/>
    <w:rPr>
      <w:color w:val="0000FF"/>
      <w:u w:val="single"/>
    </w:rPr>
  </w:style>
  <w:style w:type="character" w:styleId="FollowedHyperlink">
    <w:name w:val="FollowedHyperlink"/>
    <w:basedOn w:val="a8"/>
    <w:uiPriority w:val="99"/>
    <w:unhideWhenUsed/>
    <w:rsid w:val="001726BC"/>
    <w:rPr>
      <w:color w:val="800080"/>
      <w:u w:val="single"/>
    </w:rPr>
  </w:style>
  <w:style w:type="paragraph" w:customStyle="1" w:styleId="Normal0">
    <w:name w:val="Normal 0"/>
    <w:basedOn w:val="a7"/>
    <w:link w:val="Normal01"/>
    <w:rsid w:val="001726BC"/>
    <w:pPr>
      <w:spacing w:before="120" w:line="320" w:lineRule="exact"/>
    </w:pPr>
    <w:rPr>
      <w:sz w:val="22"/>
      <w:szCs w:val="24"/>
    </w:rPr>
  </w:style>
  <w:style w:type="paragraph" w:customStyle="1" w:styleId="H2">
    <w:name w:val="H2"/>
    <w:basedOn w:val="Normal0"/>
    <w:next w:val="a7"/>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rsid w:val="001726BC"/>
    <w:pPr>
      <w:keepLines/>
      <w:numPr>
        <w:numId w:val="4"/>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726BC"/>
    <w:rPr>
      <w:rFonts w:ascii="Times New Roman" w:eastAsia="Times New Roman" w:hAnsi="Times New Roman" w:cs="David"/>
    </w:rPr>
  </w:style>
  <w:style w:type="character" w:styleId="aff7">
    <w:name w:val="Placeholder Text"/>
    <w:basedOn w:val="a8"/>
    <w:uiPriority w:val="99"/>
    <w:semiHidden/>
    <w:rsid w:val="001726BC"/>
    <w:rPr>
      <w:color w:val="808080"/>
    </w:rPr>
  </w:style>
  <w:style w:type="table" w:styleId="aff8">
    <w:name w:val="Table Grid"/>
    <w:basedOn w:val="a9"/>
    <w:uiPriority w:val="5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a7"/>
    <w:next w:val="a7"/>
    <w:link w:val="1Char"/>
    <w:qFormat/>
    <w:rsid w:val="00ED17A3"/>
    <w:pPr>
      <w:numPr>
        <w:numId w:val="5"/>
      </w:numPr>
      <w:spacing w:line="360" w:lineRule="auto"/>
      <w:outlineLvl w:val="3"/>
    </w:pPr>
    <w:rPr>
      <w:b/>
      <w:bCs/>
      <w:sz w:val="36"/>
      <w:szCs w:val="36"/>
      <w:u w:val="single"/>
    </w:rPr>
  </w:style>
  <w:style w:type="paragraph" w:customStyle="1" w:styleId="26">
    <w:name w:val="כותרת2"/>
    <w:basedOn w:val="11"/>
    <w:next w:val="a7"/>
    <w:uiPriority w:val="99"/>
    <w:qFormat/>
    <w:rsid w:val="001726BC"/>
    <w:pPr>
      <w:numPr>
        <w:numId w:val="0"/>
      </w:numPr>
      <w:ind w:left="792" w:hanging="432"/>
    </w:pPr>
    <w:rPr>
      <w:sz w:val="28"/>
      <w:szCs w:val="28"/>
    </w:rPr>
  </w:style>
  <w:style w:type="paragraph" w:customStyle="1" w:styleId="38">
    <w:name w:val="כותרת3"/>
    <w:basedOn w:val="26"/>
    <w:next w:val="a7"/>
    <w:uiPriority w:val="99"/>
    <w:qFormat/>
    <w:rsid w:val="001726BC"/>
    <w:pPr>
      <w:numPr>
        <w:ilvl w:val="2"/>
      </w:numPr>
      <w:ind w:left="792" w:hanging="432"/>
    </w:pPr>
    <w:rPr>
      <w:sz w:val="24"/>
      <w:szCs w:val="24"/>
    </w:rPr>
  </w:style>
  <w:style w:type="character" w:customStyle="1" w:styleId="aff6">
    <w:name w:val="פיסקת רשימה תו"/>
    <w:aliases w:val="נספח 2 מתוקן תו"/>
    <w:link w:val="aff5"/>
    <w:uiPriority w:val="34"/>
    <w:locked/>
    <w:rsid w:val="001726BC"/>
    <w:rPr>
      <w:rFonts w:ascii="Times New Roman" w:eastAsia="Times New Roman" w:hAnsi="Times New Roman" w:cs="David"/>
      <w:sz w:val="24"/>
      <w:szCs w:val="26"/>
      <w:lang w:eastAsia="he-IL"/>
    </w:rPr>
  </w:style>
  <w:style w:type="character" w:styleId="aff9">
    <w:name w:val="annotation reference"/>
    <w:basedOn w:val="a8"/>
    <w:semiHidden/>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
    <w:uiPriority w:val="99"/>
    <w:locked/>
    <w:rsid w:val="001726BC"/>
    <w:rPr>
      <w:sz w:val="26"/>
      <w:lang w:val="en-US" w:eastAsia="he-IL" w:bidi="he-IL"/>
    </w:rPr>
  </w:style>
  <w:style w:type="paragraph" w:styleId="27">
    <w:name w:val="Body Text 2"/>
    <w:basedOn w:val="a7"/>
    <w:link w:val="28"/>
    <w:rsid w:val="001726BC"/>
    <w:pPr>
      <w:spacing w:after="120" w:line="480" w:lineRule="auto"/>
    </w:pPr>
    <w:rPr>
      <w:szCs w:val="24"/>
    </w:rPr>
  </w:style>
  <w:style w:type="character" w:customStyle="1" w:styleId="28">
    <w:name w:val="גוף טקסט 2 תו"/>
    <w:basedOn w:val="a8"/>
    <w:link w:val="27"/>
    <w:rsid w:val="001726BC"/>
    <w:rPr>
      <w:rFonts w:ascii="Times New Roman" w:eastAsia="Times New Roman" w:hAnsi="Times New Roman" w:cs="David"/>
      <w:sz w:val="24"/>
      <w:szCs w:val="24"/>
      <w:lang w:eastAsia="he-IL"/>
    </w:rPr>
  </w:style>
  <w:style w:type="paragraph" w:styleId="39">
    <w:name w:val="Body Text 3"/>
    <w:basedOn w:val="a7"/>
    <w:link w:val="3a"/>
    <w:rsid w:val="001726BC"/>
    <w:pPr>
      <w:spacing w:after="120"/>
    </w:pPr>
    <w:rPr>
      <w:rFonts w:cs="Times New Roman"/>
      <w:sz w:val="16"/>
      <w:szCs w:val="16"/>
    </w:rPr>
  </w:style>
  <w:style w:type="character" w:customStyle="1" w:styleId="3a">
    <w:name w:val="גוף טקסט 3 תו"/>
    <w:basedOn w:val="a8"/>
    <w:link w:val="39"/>
    <w:rsid w:val="001726BC"/>
    <w:rPr>
      <w:rFonts w:ascii="Times New Roman" w:eastAsia="Times New Roman" w:hAnsi="Times New Roman" w:cs="Times New Roman"/>
      <w:sz w:val="16"/>
      <w:szCs w:val="16"/>
      <w:lang w:eastAsia="he-IL"/>
    </w:rPr>
  </w:style>
  <w:style w:type="paragraph" w:styleId="affa">
    <w:name w:val="Block Text"/>
    <w:basedOn w:val="a7"/>
    <w:rsid w:val="001726BC"/>
    <w:pPr>
      <w:spacing w:line="280" w:lineRule="atLeast"/>
      <w:ind w:left="1440" w:right="1440" w:hanging="720"/>
      <w:jc w:val="both"/>
    </w:pPr>
    <w:rPr>
      <w:sz w:val="22"/>
      <w:szCs w:val="24"/>
    </w:rPr>
  </w:style>
  <w:style w:type="paragraph" w:customStyle="1" w:styleId="1d">
    <w:name w:val="ציטוט1"/>
    <w:basedOn w:val="a7"/>
    <w:rsid w:val="001726BC"/>
    <w:pPr>
      <w:spacing w:after="120"/>
      <w:ind w:left="1985" w:right="720"/>
      <w:jc w:val="both"/>
    </w:pPr>
    <w:rPr>
      <w:b/>
      <w:bCs/>
      <w:szCs w:val="24"/>
      <w:lang w:eastAsia="en-US"/>
    </w:rPr>
  </w:style>
  <w:style w:type="character" w:customStyle="1" w:styleId="default">
    <w:name w:val="default"/>
    <w:basedOn w:val="a8"/>
    <w:rsid w:val="001726BC"/>
    <w:rPr>
      <w:rFonts w:ascii="Times New Roman" w:hAnsi="Times New Roman" w:cs="Times New Roman"/>
      <w:sz w:val="26"/>
      <w:szCs w:val="26"/>
    </w:rPr>
  </w:style>
  <w:style w:type="paragraph" w:customStyle="1" w:styleId="P00">
    <w:name w:val="P00"/>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b">
    <w:name w:val="טקסט סעיף תו"/>
    <w:basedOn w:val="a8"/>
    <w:link w:val="affc"/>
    <w:locked/>
    <w:rsid w:val="001726BC"/>
    <w:rPr>
      <w:rFonts w:ascii="Arial" w:hAnsi="Arial"/>
    </w:rPr>
  </w:style>
  <w:style w:type="paragraph" w:customStyle="1" w:styleId="affc">
    <w:name w:val="טקסט סעיף"/>
    <w:basedOn w:val="a7"/>
    <w:link w:val="affb"/>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0">
    <w:name w:val="כותרת סעיף"/>
    <w:basedOn w:val="a7"/>
    <w:rsid w:val="001726BC"/>
    <w:pPr>
      <w:numPr>
        <w:numId w:val="7"/>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link w:val="affd"/>
    <w:rsid w:val="001726BC"/>
    <w:pPr>
      <w:numPr>
        <w:ilvl w:val="1"/>
        <w:numId w:val="7"/>
      </w:numPr>
      <w:spacing w:line="360" w:lineRule="auto"/>
      <w:jc w:val="both"/>
    </w:pPr>
    <w:rPr>
      <w:rFonts w:ascii="Arial" w:hAnsi="Arial" w:cs="Arial"/>
      <w:sz w:val="22"/>
      <w:szCs w:val="22"/>
      <w:lang w:eastAsia="en-US"/>
    </w:rPr>
  </w:style>
  <w:style w:type="paragraph" w:customStyle="1" w:styleId="a2">
    <w:name w:val="תת סעיף"/>
    <w:basedOn w:val="a7"/>
    <w:rsid w:val="001726BC"/>
    <w:pPr>
      <w:numPr>
        <w:ilvl w:val="2"/>
        <w:numId w:val="7"/>
      </w:numPr>
      <w:spacing w:line="360" w:lineRule="auto"/>
      <w:jc w:val="both"/>
    </w:pPr>
    <w:rPr>
      <w:rFonts w:cs="Arial"/>
      <w:sz w:val="22"/>
      <w:szCs w:val="22"/>
      <w:lang w:eastAsia="en-US"/>
    </w:rPr>
  </w:style>
  <w:style w:type="paragraph" w:customStyle="1" w:styleId="10">
    <w:name w:val="תת סעיף1"/>
    <w:basedOn w:val="a2"/>
    <w:rsid w:val="001726BC"/>
    <w:pPr>
      <w:numPr>
        <w:ilvl w:val="3"/>
      </w:numPr>
      <w:tabs>
        <w:tab w:val="num" w:pos="2880"/>
      </w:tabs>
    </w:pPr>
  </w:style>
  <w:style w:type="paragraph" w:styleId="affe">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a8"/>
    <w:rsid w:val="001726BC"/>
    <w:rPr>
      <w:rFonts w:ascii="Arial" w:hAnsi="Arial" w:cs="Arial"/>
      <w:sz w:val="22"/>
      <w:szCs w:val="22"/>
    </w:rPr>
  </w:style>
  <w:style w:type="paragraph" w:customStyle="1" w:styleId="211111">
    <w:name w:val="תת סעיף2 1.1.1.1.1"/>
    <w:basedOn w:val="10"/>
    <w:rsid w:val="001726BC"/>
    <w:pPr>
      <w:numPr>
        <w:ilvl w:val="0"/>
        <w:numId w:val="0"/>
      </w:numPr>
      <w:tabs>
        <w:tab w:val="num" w:pos="2700"/>
      </w:tabs>
      <w:ind w:left="3969" w:hanging="1134"/>
    </w:pPr>
  </w:style>
  <w:style w:type="paragraph" w:styleId="a">
    <w:name w:val="List Number"/>
    <w:basedOn w:val="afff"/>
    <w:uiPriority w:val="99"/>
    <w:rsid w:val="001726BC"/>
    <w:pPr>
      <w:numPr>
        <w:numId w:val="6"/>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7"/>
    <w:uiPriority w:val="99"/>
    <w:rsid w:val="001726BC"/>
    <w:pPr>
      <w:ind w:left="283" w:hanging="283"/>
    </w:pPr>
    <w:rPr>
      <w:szCs w:val="24"/>
    </w:rPr>
  </w:style>
  <w:style w:type="paragraph" w:customStyle="1" w:styleId="Normal1">
    <w:name w:val="Normal 1"/>
    <w:basedOn w:val="a7"/>
    <w:link w:val="Normal10"/>
    <w:uiPriority w:val="99"/>
    <w:rsid w:val="001726BC"/>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8"/>
      </w:numPr>
    </w:pPr>
  </w:style>
  <w:style w:type="paragraph" w:customStyle="1" w:styleId="a3">
    <w:name w:val="כותרת סעיף ראשי"/>
    <w:basedOn w:val="af0"/>
    <w:rsid w:val="001726BC"/>
    <w:pPr>
      <w:numPr>
        <w:numId w:val="9"/>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9"/>
      </w:numPr>
      <w:bidi/>
      <w:spacing w:after="60" w:line="360" w:lineRule="auto"/>
      <w:ind w:right="0"/>
      <w:jc w:val="both"/>
    </w:pPr>
    <w:rPr>
      <w:rFonts w:ascii="Times New Roman" w:eastAsia="Times New Roman" w:hAnsi="Times New Roman" w:cs="Arial"/>
      <w:noProof/>
      <w:sz w:val="20"/>
      <w:lang w:eastAsia="he-IL"/>
    </w:rPr>
  </w:style>
  <w:style w:type="paragraph" w:styleId="afff0">
    <w:name w:val="No Spacing"/>
    <w:link w:val="afff1"/>
    <w:uiPriority w:val="1"/>
    <w:qFormat/>
    <w:rsid w:val="001726BC"/>
    <w:pPr>
      <w:bidi/>
      <w:spacing w:after="0" w:line="240" w:lineRule="auto"/>
    </w:pPr>
    <w:rPr>
      <w:rFonts w:ascii="Calibri" w:eastAsia="Calibri" w:hAnsi="Calibri" w:cs="Arial"/>
    </w:rPr>
  </w:style>
  <w:style w:type="paragraph" w:customStyle="1" w:styleId="Normal2">
    <w:name w:val="Normal 2"/>
    <w:basedOn w:val="a7"/>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a8"/>
    <w:link w:val="Normal2"/>
    <w:rsid w:val="001726BC"/>
    <w:rPr>
      <w:rFonts w:ascii="Arial" w:eastAsia="Times New Roman" w:hAnsi="Arial" w:cs="David"/>
      <w:sz w:val="20"/>
      <w:szCs w:val="24"/>
    </w:rPr>
  </w:style>
  <w:style w:type="paragraph" w:customStyle="1" w:styleId="3b">
    <w:name w:val="פסקה 3"/>
    <w:basedOn w:val="a7"/>
    <w:link w:val="3c"/>
    <w:rsid w:val="001726BC"/>
    <w:pPr>
      <w:ind w:left="720"/>
      <w:jc w:val="both"/>
    </w:pPr>
    <w:rPr>
      <w:rFonts w:cs="Times New Roman"/>
      <w:szCs w:val="24"/>
    </w:rPr>
  </w:style>
  <w:style w:type="character" w:customStyle="1" w:styleId="3c">
    <w:name w:val="פסקה 3 תו"/>
    <w:link w:val="3b"/>
    <w:rsid w:val="001726BC"/>
    <w:rPr>
      <w:rFonts w:ascii="Times New Roman" w:eastAsia="Times New Roman" w:hAnsi="Times New Roman" w:cs="Times New Roman"/>
      <w:sz w:val="24"/>
      <w:szCs w:val="24"/>
      <w:lang w:eastAsia="he-IL"/>
    </w:rPr>
  </w:style>
  <w:style w:type="paragraph" w:styleId="29">
    <w:name w:val="List 2"/>
    <w:basedOn w:val="a7"/>
    <w:rsid w:val="001726BC"/>
    <w:pPr>
      <w:overflowPunct w:val="0"/>
      <w:autoSpaceDE w:val="0"/>
      <w:autoSpaceDN w:val="0"/>
      <w:adjustRightInd w:val="0"/>
      <w:ind w:left="720" w:hanging="360"/>
      <w:contextualSpacing/>
      <w:textAlignment w:val="baseline"/>
    </w:pPr>
    <w:rPr>
      <w:sz w:val="22"/>
      <w:szCs w:val="24"/>
    </w:rPr>
  </w:style>
  <w:style w:type="paragraph" w:customStyle="1" w:styleId="45">
    <w:name w:val="פסקה 4"/>
    <w:basedOn w:val="aff5"/>
    <w:uiPriority w:val="99"/>
    <w:rsid w:val="001726BC"/>
    <w:pPr>
      <w:spacing w:line="360" w:lineRule="auto"/>
      <w:ind w:left="2160"/>
      <w:contextualSpacing/>
    </w:pPr>
    <w:rPr>
      <w:rFonts w:ascii="Tahoma" w:hAnsi="Tahoma" w:cs="Tahoma"/>
      <w:noProof/>
      <w:szCs w:val="24"/>
    </w:rPr>
  </w:style>
  <w:style w:type="paragraph" w:customStyle="1" w:styleId="2a">
    <w:name w:val="תו2"/>
    <w:basedOn w:val="a7"/>
    <w:rsid w:val="001726BC"/>
    <w:pPr>
      <w:bidi w:val="0"/>
      <w:spacing w:after="160" w:line="240" w:lineRule="exact"/>
      <w:jc w:val="both"/>
    </w:pPr>
    <w:rPr>
      <w:rFonts w:ascii="Verdana" w:hAnsi="Verdana" w:cs="FrankRuehl"/>
      <w:sz w:val="16"/>
      <w:szCs w:val="20"/>
      <w:lang w:eastAsia="en-US" w:bidi="ar-SA"/>
    </w:rPr>
  </w:style>
  <w:style w:type="paragraph" w:customStyle="1" w:styleId="62">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b">
    <w:name w:val="סגנון2 תו"/>
    <w:link w:val="2c"/>
    <w:rsid w:val="001726BC"/>
    <w:rPr>
      <w:rFonts w:ascii="Arial" w:hAnsi="Arial"/>
      <w:szCs w:val="24"/>
      <w:lang w:eastAsia="he-IL"/>
    </w:rPr>
  </w:style>
  <w:style w:type="paragraph" w:customStyle="1" w:styleId="32">
    <w:name w:val="סגנון3"/>
    <w:basedOn w:val="a7"/>
    <w:link w:val="3d"/>
    <w:qFormat/>
    <w:rsid w:val="001726BC"/>
    <w:pPr>
      <w:numPr>
        <w:ilvl w:val="2"/>
        <w:numId w:val="10"/>
      </w:numPr>
      <w:spacing w:line="360" w:lineRule="auto"/>
      <w:ind w:right="1440"/>
      <w:jc w:val="both"/>
    </w:pPr>
    <w:rPr>
      <w:rFonts w:ascii="Arial" w:hAnsi="Arial" w:cs="Times New Roman"/>
      <w:sz w:val="20"/>
      <w:szCs w:val="24"/>
    </w:rPr>
  </w:style>
  <w:style w:type="character" w:customStyle="1" w:styleId="3d">
    <w:name w:val="סגנון3 תו"/>
    <w:link w:val="32"/>
    <w:rsid w:val="001726BC"/>
    <w:rPr>
      <w:rFonts w:ascii="Arial" w:eastAsia="Times New Roman" w:hAnsi="Arial" w:cs="Times New Roman"/>
      <w:sz w:val="20"/>
      <w:szCs w:val="24"/>
      <w:lang w:eastAsia="he-IL"/>
    </w:rPr>
  </w:style>
  <w:style w:type="paragraph" w:customStyle="1" w:styleId="41">
    <w:name w:val="סגנון4"/>
    <w:basedOn w:val="32"/>
    <w:link w:val="46"/>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43"/>
    <w:rsid w:val="001726BC"/>
    <w:pPr>
      <w:keepNext w:val="0"/>
      <w:numPr>
        <w:ilvl w:val="4"/>
        <w:numId w:val="10"/>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3">
    <w:name w:val="פסקה 5"/>
    <w:basedOn w:val="a7"/>
    <w:link w:val="54"/>
    <w:rsid w:val="001726BC"/>
    <w:pPr>
      <w:ind w:left="2041"/>
      <w:jc w:val="both"/>
    </w:pPr>
    <w:rPr>
      <w:rFonts w:cs="Times New Roman"/>
      <w:szCs w:val="24"/>
    </w:rPr>
  </w:style>
  <w:style w:type="character" w:customStyle="1" w:styleId="54">
    <w:name w:val="פסקה 5 תו"/>
    <w:link w:val="53"/>
    <w:rsid w:val="001726BC"/>
    <w:rPr>
      <w:rFonts w:ascii="Times New Roman" w:eastAsia="Times New Roman" w:hAnsi="Times New Roman" w:cs="Times New Roman"/>
      <w:sz w:val="24"/>
      <w:szCs w:val="24"/>
      <w:lang w:eastAsia="he-IL"/>
    </w:rPr>
  </w:style>
  <w:style w:type="paragraph" w:customStyle="1" w:styleId="63">
    <w:name w:val="פסקה 6"/>
    <w:basedOn w:val="a7"/>
    <w:link w:val="64"/>
    <w:rsid w:val="001726BC"/>
    <w:pPr>
      <w:ind w:left="3062"/>
      <w:jc w:val="both"/>
    </w:pPr>
    <w:rPr>
      <w:rFonts w:cs="Times New Roman"/>
      <w:szCs w:val="24"/>
    </w:rPr>
  </w:style>
  <w:style w:type="character" w:customStyle="1" w:styleId="64">
    <w:name w:val="פסקה 6 תו"/>
    <w:link w:val="63"/>
    <w:rsid w:val="001726BC"/>
    <w:rPr>
      <w:rFonts w:ascii="Times New Roman" w:eastAsia="Times New Roman" w:hAnsi="Times New Roman" w:cs="Times New Roman"/>
      <w:sz w:val="24"/>
      <w:szCs w:val="24"/>
      <w:lang w:eastAsia="he-IL"/>
    </w:rPr>
  </w:style>
  <w:style w:type="paragraph" w:customStyle="1" w:styleId="2c">
    <w:name w:val="סגנון2"/>
    <w:basedOn w:val="a7"/>
    <w:link w:val="2b"/>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a7"/>
    <w:rsid w:val="001726BC"/>
    <w:pPr>
      <w:keepNext/>
      <w:keepLines/>
      <w:spacing w:before="120" w:after="120"/>
      <w:ind w:right="969"/>
      <w:outlineLvl w:val="2"/>
    </w:pPr>
    <w:rPr>
      <w:sz w:val="22"/>
      <w:szCs w:val="24"/>
      <w:lang w:eastAsia="en-US"/>
    </w:rPr>
  </w:style>
  <w:style w:type="character" w:styleId="afff2">
    <w:name w:val="Strong"/>
    <w:uiPriority w:val="22"/>
    <w:qFormat/>
    <w:rsid w:val="001726BC"/>
    <w:rPr>
      <w:b/>
      <w:bCs/>
    </w:rPr>
  </w:style>
  <w:style w:type="paragraph" w:customStyle="1" w:styleId="Char0">
    <w:name w:val="תו Char תו"/>
    <w:basedOn w:val="a7"/>
    <w:rsid w:val="001726BC"/>
    <w:pPr>
      <w:bidi w:val="0"/>
      <w:spacing w:after="160" w:line="240" w:lineRule="exact"/>
      <w:jc w:val="both"/>
    </w:pPr>
    <w:rPr>
      <w:rFonts w:ascii="Verdana" w:hAnsi="Verdana" w:cs="FrankRuehl"/>
      <w:sz w:val="16"/>
      <w:szCs w:val="20"/>
      <w:lang w:eastAsia="en-US" w:bidi="ar-SA"/>
    </w:rPr>
  </w:style>
  <w:style w:type="table" w:customStyle="1" w:styleId="1e">
    <w:name w:val="טקסט טבלה תחתונה1"/>
    <w:basedOn w:val="a9"/>
    <w:next w:val="aff8"/>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7"/>
    <w:rsid w:val="001726BC"/>
    <w:pPr>
      <w:jc w:val="center"/>
    </w:pPr>
    <w:rPr>
      <w:rFonts w:ascii="Arial" w:hAnsi="Arial" w:cs="Arial"/>
      <w:b/>
      <w:color w:val="1B3461"/>
      <w:sz w:val="28"/>
      <w:szCs w:val="22"/>
      <w:lang w:eastAsia="en-US"/>
    </w:rPr>
  </w:style>
  <w:style w:type="paragraph" w:customStyle="1" w:styleId="afff4">
    <w:name w:val="שם הוראה"/>
    <w:basedOn w:val="a7"/>
    <w:rsid w:val="001726BC"/>
    <w:pPr>
      <w:jc w:val="both"/>
    </w:pPr>
    <w:rPr>
      <w:rFonts w:ascii="Arial" w:hAnsi="Arial" w:cs="Arial"/>
      <w:b/>
      <w:bCs/>
      <w:color w:val="FFFFFF"/>
      <w:sz w:val="28"/>
      <w:szCs w:val="28"/>
      <w:lang w:eastAsia="en-US"/>
    </w:rPr>
  </w:style>
  <w:style w:type="paragraph" w:customStyle="1" w:styleId="afff5">
    <w:name w:val="טקסט רץ טבלה עליונה"/>
    <w:basedOn w:val="a7"/>
    <w:rsid w:val="001726BC"/>
    <w:pPr>
      <w:jc w:val="both"/>
    </w:pPr>
    <w:rPr>
      <w:rFonts w:ascii="Arial" w:hAnsi="Arial" w:cs="Arial"/>
      <w:sz w:val="20"/>
      <w:szCs w:val="20"/>
      <w:lang w:eastAsia="en-US"/>
    </w:rPr>
  </w:style>
  <w:style w:type="character" w:customStyle="1" w:styleId="46">
    <w:name w:val="סגנון4 תו"/>
    <w:link w:val="41"/>
    <w:rsid w:val="001726BC"/>
    <w:rPr>
      <w:rFonts w:ascii="Arial" w:eastAsia="Times New Roman" w:hAnsi="Arial" w:cs="Times New Roman"/>
      <w:sz w:val="20"/>
      <w:szCs w:val="24"/>
      <w:lang w:eastAsia="he-IL"/>
    </w:rPr>
  </w:style>
  <w:style w:type="paragraph" w:customStyle="1" w:styleId="20">
    <w:name w:val="מיספור2"/>
    <w:basedOn w:val="a7"/>
    <w:next w:val="a7"/>
    <w:rsid w:val="001726BC"/>
    <w:pPr>
      <w:numPr>
        <w:ilvl w:val="1"/>
        <w:numId w:val="11"/>
      </w:numPr>
      <w:spacing w:before="120" w:after="60"/>
      <w:ind w:right="0"/>
      <w:jc w:val="both"/>
    </w:pPr>
    <w:rPr>
      <w:sz w:val="20"/>
      <w:szCs w:val="24"/>
    </w:rPr>
  </w:style>
  <w:style w:type="paragraph" w:customStyle="1" w:styleId="1f">
    <w:name w:val="מספור1"/>
    <w:basedOn w:val="a7"/>
    <w:next w:val="a7"/>
    <w:link w:val="1f0"/>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1">
    <w:name w:val="מספור3"/>
    <w:basedOn w:val="a7"/>
    <w:next w:val="a7"/>
    <w:rsid w:val="001726BC"/>
    <w:pPr>
      <w:numPr>
        <w:ilvl w:val="2"/>
        <w:numId w:val="11"/>
      </w:numPr>
      <w:spacing w:before="120" w:after="60"/>
      <w:ind w:right="0"/>
      <w:jc w:val="both"/>
    </w:pPr>
    <w:rPr>
      <w:sz w:val="20"/>
      <w:szCs w:val="24"/>
    </w:rPr>
  </w:style>
  <w:style w:type="paragraph" w:customStyle="1" w:styleId="1f1">
    <w:name w:val="פסקה 1"/>
    <w:basedOn w:val="a7"/>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d">
    <w:name w:val="פיסקה2"/>
    <w:basedOn w:val="a7"/>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7"/>
    <w:rsid w:val="001726BC"/>
    <w:pPr>
      <w:bidi w:val="0"/>
      <w:spacing w:after="160" w:line="240" w:lineRule="exact"/>
      <w:jc w:val="both"/>
    </w:pPr>
    <w:rPr>
      <w:rFonts w:ascii="Verdana" w:hAnsi="Verdana" w:cs="FrankRuehl"/>
      <w:sz w:val="16"/>
      <w:szCs w:val="20"/>
      <w:lang w:eastAsia="en-US" w:bidi="ar-SA"/>
    </w:rPr>
  </w:style>
  <w:style w:type="character" w:customStyle="1" w:styleId="affd">
    <w:name w:val="טקסט סעיף תו תו תו תו תו"/>
    <w:link w:val="a1"/>
    <w:rsid w:val="001726BC"/>
    <w:rPr>
      <w:rFonts w:ascii="Arial" w:eastAsia="Times New Roman" w:hAnsi="Arial" w:cs="Arial"/>
    </w:rPr>
  </w:style>
  <w:style w:type="paragraph" w:customStyle="1" w:styleId="afff6">
    <w:name w:val="כותרות"/>
    <w:basedOn w:val="a7"/>
    <w:rsid w:val="001726BC"/>
    <w:pPr>
      <w:overflowPunct w:val="0"/>
      <w:autoSpaceDE w:val="0"/>
      <w:autoSpaceDN w:val="0"/>
      <w:adjustRightInd w:val="0"/>
      <w:jc w:val="center"/>
      <w:textAlignment w:val="baseline"/>
    </w:pPr>
    <w:rPr>
      <w:sz w:val="20"/>
      <w:szCs w:val="24"/>
    </w:rPr>
  </w:style>
  <w:style w:type="paragraph" w:customStyle="1" w:styleId="afff7">
    <w:name w:val="הואיל"/>
    <w:basedOn w:val="afff6"/>
    <w:rsid w:val="001726BC"/>
    <w:pPr>
      <w:spacing w:before="120" w:after="120"/>
      <w:ind w:left="799" w:hanging="799"/>
      <w:jc w:val="both"/>
    </w:pPr>
  </w:style>
  <w:style w:type="paragraph" w:customStyle="1" w:styleId="afff8">
    <w:name w:val="כותרת"/>
    <w:basedOn w:val="a7"/>
    <w:rsid w:val="001726BC"/>
    <w:pPr>
      <w:overflowPunct w:val="0"/>
      <w:autoSpaceDE w:val="0"/>
      <w:autoSpaceDN w:val="0"/>
      <w:adjustRightInd w:val="0"/>
      <w:spacing w:before="120" w:after="120"/>
      <w:jc w:val="center"/>
      <w:textAlignment w:val="baseline"/>
    </w:pPr>
    <w:rPr>
      <w:b/>
      <w:bCs/>
      <w:sz w:val="20"/>
      <w:szCs w:val="36"/>
    </w:rPr>
  </w:style>
  <w:style w:type="paragraph" w:styleId="afff9">
    <w:name w:val="caption"/>
    <w:basedOn w:val="a7"/>
    <w:next w:val="a7"/>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3"/>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7"/>
    <w:autoRedefine/>
    <w:rsid w:val="001726BC"/>
    <w:pPr>
      <w:spacing w:before="120" w:after="120" w:line="360" w:lineRule="auto"/>
      <w:ind w:left="652" w:right="34"/>
    </w:pPr>
    <w:rPr>
      <w:rFonts w:ascii="Arial" w:hAnsi="Arial"/>
      <w:szCs w:val="24"/>
    </w:rPr>
  </w:style>
  <w:style w:type="paragraph" w:styleId="3">
    <w:name w:val="List Bullet 3"/>
    <w:basedOn w:val="a7"/>
    <w:autoRedefine/>
    <w:uiPriority w:val="99"/>
    <w:rsid w:val="001726BC"/>
    <w:pPr>
      <w:widowControl w:val="0"/>
      <w:numPr>
        <w:numId w:val="12"/>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7"/>
    <w:rsid w:val="001726BC"/>
    <w:pPr>
      <w:spacing w:before="120" w:after="120" w:line="300" w:lineRule="atLeast"/>
      <w:ind w:left="1985" w:right="1985"/>
      <w:jc w:val="both"/>
    </w:pPr>
    <w:rPr>
      <w:szCs w:val="24"/>
    </w:rPr>
  </w:style>
  <w:style w:type="paragraph" w:customStyle="1" w:styleId="Normal20">
    <w:name w:val="Normal2"/>
    <w:basedOn w:val="a7"/>
    <w:link w:val="Normal2Char"/>
    <w:autoRedefine/>
    <w:rsid w:val="001726BC"/>
    <w:pPr>
      <w:keepLines/>
      <w:spacing w:before="60"/>
      <w:ind w:left="1075"/>
    </w:pPr>
    <w:rPr>
      <w:rFonts w:ascii="Arial" w:hAnsi="Arial" w:cs="Times New Roman"/>
      <w:szCs w:val="24"/>
      <w:lang w:eastAsia="ko-KR"/>
    </w:rPr>
  </w:style>
  <w:style w:type="paragraph" w:customStyle="1" w:styleId="47">
    <w:name w:val="סגנון כותרת 4 + לא מודגש"/>
    <w:basedOn w:val="43"/>
    <w:autoRedefine/>
    <w:rsid w:val="001726BC"/>
    <w:pPr>
      <w:keepNext w:val="0"/>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8"/>
    <w:rsid w:val="001726BC"/>
  </w:style>
  <w:style w:type="character" w:customStyle="1" w:styleId="apple-converted-space">
    <w:name w:val="apple-converted-space"/>
    <w:basedOn w:val="a8"/>
    <w:rsid w:val="001726BC"/>
  </w:style>
  <w:style w:type="paragraph" w:styleId="TOC1">
    <w:name w:val="toc 1"/>
    <w:basedOn w:val="a7"/>
    <w:next w:val="a7"/>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a7"/>
    <w:next w:val="a7"/>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a7"/>
    <w:next w:val="a7"/>
    <w:autoRedefine/>
    <w:uiPriority w:val="39"/>
    <w:qFormat/>
    <w:rsid w:val="001726BC"/>
    <w:pPr>
      <w:bidi w:val="0"/>
      <w:ind w:left="240"/>
    </w:pPr>
    <w:rPr>
      <w:rFonts w:asciiTheme="minorHAnsi" w:hAnsiTheme="minorHAnsi" w:cs="Times New Roman"/>
      <w:sz w:val="20"/>
      <w:szCs w:val="20"/>
    </w:rPr>
  </w:style>
  <w:style w:type="paragraph" w:styleId="TOC4">
    <w:name w:val="toc 4"/>
    <w:basedOn w:val="a7"/>
    <w:next w:val="a7"/>
    <w:autoRedefine/>
    <w:uiPriority w:val="39"/>
    <w:rsid w:val="001726BC"/>
    <w:pPr>
      <w:bidi w:val="0"/>
      <w:ind w:left="480"/>
    </w:pPr>
    <w:rPr>
      <w:rFonts w:asciiTheme="minorHAnsi" w:hAnsiTheme="minorHAnsi" w:cs="Times New Roman"/>
      <w:sz w:val="20"/>
      <w:szCs w:val="20"/>
    </w:rPr>
  </w:style>
  <w:style w:type="paragraph" w:styleId="TOC5">
    <w:name w:val="toc 5"/>
    <w:basedOn w:val="a7"/>
    <w:next w:val="a7"/>
    <w:autoRedefine/>
    <w:uiPriority w:val="39"/>
    <w:rsid w:val="001726BC"/>
    <w:pPr>
      <w:bidi w:val="0"/>
      <w:ind w:left="720"/>
    </w:pPr>
    <w:rPr>
      <w:rFonts w:asciiTheme="minorHAnsi" w:hAnsiTheme="minorHAnsi" w:cs="Times New Roman"/>
      <w:sz w:val="20"/>
      <w:szCs w:val="20"/>
    </w:rPr>
  </w:style>
  <w:style w:type="paragraph" w:styleId="TOC6">
    <w:name w:val="toc 6"/>
    <w:basedOn w:val="a7"/>
    <w:next w:val="a7"/>
    <w:autoRedefine/>
    <w:uiPriority w:val="39"/>
    <w:rsid w:val="001726BC"/>
    <w:pPr>
      <w:bidi w:val="0"/>
      <w:ind w:left="960"/>
    </w:pPr>
    <w:rPr>
      <w:rFonts w:asciiTheme="minorHAnsi" w:hAnsiTheme="minorHAnsi" w:cs="Times New Roman"/>
      <w:sz w:val="20"/>
      <w:szCs w:val="20"/>
    </w:rPr>
  </w:style>
  <w:style w:type="paragraph" w:styleId="TOC7">
    <w:name w:val="toc 7"/>
    <w:basedOn w:val="a7"/>
    <w:next w:val="a7"/>
    <w:autoRedefine/>
    <w:uiPriority w:val="39"/>
    <w:rsid w:val="001726BC"/>
    <w:pPr>
      <w:bidi w:val="0"/>
      <w:ind w:left="1200"/>
    </w:pPr>
    <w:rPr>
      <w:rFonts w:asciiTheme="minorHAnsi" w:hAnsiTheme="minorHAnsi" w:cs="Times New Roman"/>
      <w:sz w:val="20"/>
      <w:szCs w:val="20"/>
    </w:rPr>
  </w:style>
  <w:style w:type="paragraph" w:styleId="TOC8">
    <w:name w:val="toc 8"/>
    <w:basedOn w:val="a7"/>
    <w:next w:val="a7"/>
    <w:autoRedefine/>
    <w:uiPriority w:val="39"/>
    <w:rsid w:val="001726BC"/>
    <w:pPr>
      <w:bidi w:val="0"/>
      <w:ind w:left="1440"/>
    </w:pPr>
    <w:rPr>
      <w:rFonts w:asciiTheme="minorHAnsi" w:hAnsiTheme="minorHAnsi" w:cs="Times New Roman"/>
      <w:sz w:val="20"/>
      <w:szCs w:val="20"/>
    </w:rPr>
  </w:style>
  <w:style w:type="paragraph" w:styleId="TOC9">
    <w:name w:val="toc 9"/>
    <w:basedOn w:val="a7"/>
    <w:next w:val="a7"/>
    <w:autoRedefine/>
    <w:uiPriority w:val="39"/>
    <w:rsid w:val="001726BC"/>
    <w:pPr>
      <w:bidi w:val="0"/>
      <w:ind w:left="1680"/>
    </w:pPr>
    <w:rPr>
      <w:rFonts w:asciiTheme="minorHAnsi" w:hAnsiTheme="minorHAnsi" w:cs="Times New Roman"/>
      <w:sz w:val="20"/>
      <w:szCs w:val="20"/>
    </w:rPr>
  </w:style>
  <w:style w:type="paragraph" w:customStyle="1" w:styleId="1f2">
    <w:name w:val="סגנון 1"/>
    <w:basedOn w:val="a7"/>
    <w:qFormat/>
    <w:rsid w:val="001726BC"/>
    <w:pPr>
      <w:spacing w:before="240" w:after="120" w:line="360" w:lineRule="auto"/>
    </w:pPr>
    <w:rPr>
      <w:rFonts w:ascii="Tahoma" w:hAnsi="Tahoma" w:cs="Tahoma"/>
      <w:b/>
      <w:bCs/>
      <w:szCs w:val="24"/>
    </w:rPr>
  </w:style>
  <w:style w:type="paragraph" w:customStyle="1" w:styleId="2e">
    <w:name w:val="סגנון 2"/>
    <w:basedOn w:val="a7"/>
    <w:qFormat/>
    <w:rsid w:val="001726BC"/>
    <w:pPr>
      <w:spacing w:before="240" w:line="360" w:lineRule="auto"/>
    </w:pPr>
    <w:rPr>
      <w:rFonts w:ascii="Tahoma" w:hAnsi="Tahoma" w:cs="Tahoma"/>
      <w:b/>
      <w:bCs/>
      <w:sz w:val="20"/>
      <w:szCs w:val="20"/>
    </w:rPr>
  </w:style>
  <w:style w:type="paragraph" w:customStyle="1" w:styleId="3e">
    <w:name w:val="סגנון 3"/>
    <w:basedOn w:val="a7"/>
    <w:qFormat/>
    <w:rsid w:val="001726BC"/>
    <w:pPr>
      <w:spacing w:before="240" w:line="360" w:lineRule="auto"/>
    </w:pPr>
    <w:rPr>
      <w:rFonts w:ascii="Tahoma" w:hAnsi="Tahoma" w:cs="Tahoma"/>
      <w:b/>
      <w:bCs/>
      <w:sz w:val="20"/>
      <w:szCs w:val="20"/>
    </w:rPr>
  </w:style>
  <w:style w:type="paragraph" w:customStyle="1" w:styleId="48">
    <w:name w:val="סגנון 4"/>
    <w:basedOn w:val="a7"/>
    <w:qFormat/>
    <w:rsid w:val="001726BC"/>
    <w:pPr>
      <w:spacing w:before="240" w:line="360" w:lineRule="auto"/>
    </w:pPr>
    <w:rPr>
      <w:rFonts w:ascii="Tahoma" w:hAnsi="Tahoma" w:cs="Tahoma"/>
      <w:b/>
      <w:bCs/>
      <w:sz w:val="20"/>
      <w:szCs w:val="20"/>
    </w:rPr>
  </w:style>
  <w:style w:type="paragraph" w:customStyle="1" w:styleId="55">
    <w:name w:val="סגנון 5"/>
    <w:basedOn w:val="a7"/>
    <w:qFormat/>
    <w:rsid w:val="001726BC"/>
    <w:pPr>
      <w:spacing w:before="240" w:line="360" w:lineRule="auto"/>
    </w:pPr>
    <w:rPr>
      <w:rFonts w:ascii="Tahoma" w:hAnsi="Tahoma" w:cs="Tahoma"/>
      <w:sz w:val="20"/>
      <w:szCs w:val="20"/>
    </w:rPr>
  </w:style>
  <w:style w:type="paragraph" w:customStyle="1" w:styleId="3f">
    <w:name w:val="סגנון 3א"/>
    <w:basedOn w:val="3e"/>
    <w:qFormat/>
    <w:rsid w:val="001726BC"/>
    <w:pPr>
      <w:spacing w:before="0"/>
    </w:pPr>
    <w:rPr>
      <w:b w:val="0"/>
      <w:bCs w:val="0"/>
    </w:rPr>
  </w:style>
  <w:style w:type="paragraph" w:customStyle="1" w:styleId="49">
    <w:name w:val="סגנון4א"/>
    <w:basedOn w:val="48"/>
    <w:qFormat/>
    <w:rsid w:val="001726BC"/>
    <w:pPr>
      <w:spacing w:before="0"/>
      <w:ind w:left="1998" w:hanging="648"/>
    </w:pPr>
    <w:rPr>
      <w:b w:val="0"/>
      <w:bCs w:val="0"/>
    </w:rPr>
  </w:style>
  <w:style w:type="paragraph" w:customStyle="1" w:styleId="3f0">
    <w:name w:val="תוכן סגנון 3"/>
    <w:basedOn w:val="29"/>
    <w:link w:val="3f1"/>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1">
    <w:name w:val="תוכן סגנון 3 תו"/>
    <w:link w:val="3f0"/>
    <w:rsid w:val="001726BC"/>
    <w:rPr>
      <w:rFonts w:ascii="Arial" w:eastAsia="Times New Roman" w:hAnsi="Arial" w:cs="Times New Roman"/>
      <w:sz w:val="24"/>
      <w:szCs w:val="24"/>
      <w:lang w:eastAsia="he-IL"/>
    </w:rPr>
  </w:style>
  <w:style w:type="paragraph" w:customStyle="1" w:styleId="56">
    <w:name w:val="סגנון5"/>
    <w:basedOn w:val="41"/>
    <w:qFormat/>
    <w:rsid w:val="001726BC"/>
    <w:pPr>
      <w:numPr>
        <w:ilvl w:val="0"/>
        <w:numId w:val="0"/>
      </w:numPr>
      <w:tabs>
        <w:tab w:val="clear" w:pos="1440"/>
        <w:tab w:val="clear" w:pos="1800"/>
        <w:tab w:val="num" w:pos="2880"/>
      </w:tabs>
      <w:ind w:left="2232" w:right="0" w:hanging="792"/>
    </w:pPr>
  </w:style>
  <w:style w:type="paragraph" w:customStyle="1" w:styleId="1f3">
    <w:name w:val="סגנון1"/>
    <w:basedOn w:val="aff5"/>
    <w:link w:val="1f4"/>
    <w:qFormat/>
    <w:rsid w:val="001726BC"/>
    <w:pPr>
      <w:spacing w:line="360" w:lineRule="auto"/>
      <w:ind w:left="360" w:hanging="360"/>
      <w:contextualSpacing/>
    </w:pPr>
    <w:rPr>
      <w:rFonts w:ascii="Tahoma" w:hAnsi="Tahoma" w:cs="Tahoma"/>
      <w:b/>
      <w:bCs/>
      <w:noProof/>
      <w:szCs w:val="24"/>
    </w:rPr>
  </w:style>
  <w:style w:type="paragraph" w:customStyle="1" w:styleId="3f2">
    <w:name w:val="פסקה3"/>
    <w:basedOn w:val="a7"/>
    <w:qFormat/>
    <w:rsid w:val="001726BC"/>
    <w:pPr>
      <w:spacing w:line="360" w:lineRule="auto"/>
      <w:ind w:left="1440"/>
      <w:contextualSpacing/>
    </w:pPr>
    <w:rPr>
      <w:rFonts w:ascii="Tahoma" w:hAnsi="Tahoma" w:cs="Tahoma"/>
      <w:sz w:val="20"/>
      <w:szCs w:val="20"/>
    </w:rPr>
  </w:style>
  <w:style w:type="paragraph" w:customStyle="1" w:styleId="2f">
    <w:name w:val="פסקה2"/>
    <w:basedOn w:val="a7"/>
    <w:qFormat/>
    <w:rsid w:val="001726BC"/>
    <w:pPr>
      <w:spacing w:line="360" w:lineRule="auto"/>
      <w:ind w:left="788"/>
      <w:contextualSpacing/>
    </w:pPr>
    <w:rPr>
      <w:rFonts w:ascii="Tahoma" w:hAnsi="Tahoma" w:cs="Tahoma"/>
      <w:sz w:val="20"/>
      <w:szCs w:val="20"/>
    </w:rPr>
  </w:style>
  <w:style w:type="paragraph" w:customStyle="1" w:styleId="1f5">
    <w:name w:val="נושא הערה1"/>
    <w:basedOn w:val="aff"/>
    <w:next w:val="aff"/>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a">
    <w:name w:val="כותרת 4 חדש"/>
    <w:basedOn w:val="a7"/>
    <w:link w:val="4b"/>
    <w:qFormat/>
    <w:rsid w:val="001726BC"/>
    <w:pPr>
      <w:spacing w:before="120" w:line="320" w:lineRule="exact"/>
      <w:ind w:left="1476" w:hanging="396"/>
      <w:jc w:val="both"/>
      <w:outlineLvl w:val="3"/>
    </w:pPr>
    <w:rPr>
      <w:rFonts w:cs="Times New Roman"/>
      <w:sz w:val="22"/>
      <w:szCs w:val="24"/>
    </w:rPr>
  </w:style>
  <w:style w:type="character" w:customStyle="1" w:styleId="4b">
    <w:name w:val="כותרת 4 חדש תו"/>
    <w:link w:val="4a"/>
    <w:rsid w:val="001726BC"/>
    <w:rPr>
      <w:rFonts w:ascii="Times New Roman" w:eastAsia="Times New Roman" w:hAnsi="Times New Roman" w:cs="Times New Roman"/>
      <w:szCs w:val="24"/>
      <w:lang w:eastAsia="he-IL"/>
    </w:rPr>
  </w:style>
  <w:style w:type="character" w:customStyle="1" w:styleId="2f0">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a7"/>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a8"/>
    <w:rsid w:val="001726BC"/>
  </w:style>
  <w:style w:type="paragraph" w:customStyle="1" w:styleId="2f1">
    <w:name w:val="תוכן סגנון 2"/>
    <w:basedOn w:val="2c"/>
    <w:link w:val="2f2"/>
    <w:rsid w:val="001726BC"/>
    <w:pPr>
      <w:tabs>
        <w:tab w:val="clear" w:pos="1080"/>
      </w:tabs>
      <w:ind w:left="818" w:firstLine="0"/>
    </w:pPr>
    <w:rPr>
      <w:sz w:val="24"/>
    </w:rPr>
  </w:style>
  <w:style w:type="character" w:customStyle="1" w:styleId="2f2">
    <w:name w:val="תוכן סגנון 2 תו"/>
    <w:link w:val="2f1"/>
    <w:rsid w:val="001726BC"/>
    <w:rPr>
      <w:rFonts w:ascii="Arial" w:hAnsi="Arial"/>
      <w:sz w:val="24"/>
      <w:szCs w:val="24"/>
      <w:lang w:eastAsia="he-IL"/>
    </w:rPr>
  </w:style>
  <w:style w:type="paragraph" w:customStyle="1" w:styleId="2">
    <w:name w:val="מיספור 2"/>
    <w:basedOn w:val="a7"/>
    <w:rsid w:val="001726BC"/>
    <w:pPr>
      <w:numPr>
        <w:ilvl w:val="1"/>
        <w:numId w:val="13"/>
      </w:numPr>
      <w:jc w:val="both"/>
    </w:pPr>
    <w:rPr>
      <w:rFonts w:cs="Times New Roman"/>
      <w:b/>
      <w:bCs/>
      <w:szCs w:val="24"/>
      <w:lang w:eastAsia="en-US"/>
    </w:rPr>
  </w:style>
  <w:style w:type="paragraph" w:customStyle="1" w:styleId="30">
    <w:name w:val="מיספור 3"/>
    <w:basedOn w:val="a7"/>
    <w:rsid w:val="001726BC"/>
    <w:pPr>
      <w:numPr>
        <w:ilvl w:val="2"/>
        <w:numId w:val="13"/>
      </w:numPr>
      <w:jc w:val="both"/>
    </w:pPr>
    <w:rPr>
      <w:rFonts w:cs="Times New Roman"/>
      <w:i/>
      <w:iCs/>
      <w:szCs w:val="24"/>
      <w:lang w:eastAsia="en-US"/>
    </w:rPr>
  </w:style>
  <w:style w:type="paragraph" w:customStyle="1" w:styleId="1">
    <w:name w:val="מספור 1"/>
    <w:basedOn w:val="a7"/>
    <w:rsid w:val="001726BC"/>
    <w:pPr>
      <w:numPr>
        <w:numId w:val="13"/>
      </w:numPr>
      <w:spacing w:before="240"/>
      <w:jc w:val="both"/>
    </w:pPr>
    <w:rPr>
      <w:rFonts w:cs="Times New Roman"/>
      <w:b/>
      <w:bCs/>
      <w:sz w:val="32"/>
      <w:szCs w:val="32"/>
      <w:lang w:eastAsia="en-US"/>
    </w:rPr>
  </w:style>
  <w:style w:type="numbering" w:customStyle="1" w:styleId="1f6">
    <w:name w:val="ללא רשימה1"/>
    <w:next w:val="aa"/>
    <w:uiPriority w:val="99"/>
    <w:semiHidden/>
    <w:unhideWhenUsed/>
    <w:rsid w:val="001726BC"/>
  </w:style>
  <w:style w:type="paragraph" w:customStyle="1" w:styleId="Heading11">
    <w:name w:val="Heading 11"/>
    <w:basedOn w:val="a7"/>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7"/>
    <w:rsid w:val="001726BC"/>
    <w:pPr>
      <w:numPr>
        <w:ilvl w:val="1"/>
        <w:numId w:val="14"/>
      </w:numPr>
      <w:spacing w:after="200" w:line="276" w:lineRule="auto"/>
    </w:pPr>
    <w:rPr>
      <w:rFonts w:ascii="Calibri" w:eastAsia="Calibri" w:hAnsi="Calibri" w:cs="Arial"/>
      <w:sz w:val="22"/>
      <w:szCs w:val="24"/>
      <w:lang w:eastAsia="en-US"/>
    </w:rPr>
  </w:style>
  <w:style w:type="paragraph" w:customStyle="1" w:styleId="Heading41">
    <w:name w:val="Heading 41"/>
    <w:basedOn w:val="a7"/>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7"/>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7"/>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7"/>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7"/>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7"/>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7"/>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a7"/>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a7"/>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a7"/>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a7"/>
    <w:rsid w:val="001726BC"/>
    <w:pPr>
      <w:spacing w:before="120" w:after="120" w:line="320" w:lineRule="exact"/>
      <w:jc w:val="center"/>
    </w:pPr>
    <w:rPr>
      <w:b/>
      <w:bCs/>
      <w:sz w:val="22"/>
      <w:szCs w:val="24"/>
    </w:rPr>
  </w:style>
  <w:style w:type="paragraph" w:customStyle="1" w:styleId="TableText">
    <w:name w:val="TableText"/>
    <w:basedOn w:val="a7"/>
    <w:link w:val="TableTextChar"/>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afffa">
    <w:name w:val="TOC Heading"/>
    <w:basedOn w:val="12"/>
    <w:next w:val="a7"/>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7"/>
    <w:link w:val="AlphaList30"/>
    <w:rsid w:val="001726BC"/>
    <w:pPr>
      <w:numPr>
        <w:numId w:val="14"/>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a7"/>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7"/>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a7"/>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7"/>
    <w:link w:val="AlphaList1Char"/>
    <w:rsid w:val="001726BC"/>
    <w:pPr>
      <w:numPr>
        <w:numId w:val="15"/>
      </w:numPr>
      <w:spacing w:before="120" w:line="320" w:lineRule="exact"/>
      <w:jc w:val="both"/>
    </w:pPr>
    <w:rPr>
      <w:rFonts w:cs="Times New Roman"/>
      <w:sz w:val="22"/>
      <w:szCs w:val="24"/>
    </w:rPr>
  </w:style>
  <w:style w:type="paragraph" w:customStyle="1" w:styleId="BulletList2">
    <w:name w:val="Bullet List 2"/>
    <w:basedOn w:val="a7"/>
    <w:link w:val="BulletList2Char"/>
    <w:rsid w:val="001726BC"/>
    <w:pPr>
      <w:numPr>
        <w:numId w:val="16"/>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a7"/>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7"/>
      </w:numPr>
    </w:pPr>
  </w:style>
  <w:style w:type="paragraph" w:customStyle="1" w:styleId="ListContinue1">
    <w:name w:val="List Continue1"/>
    <w:basedOn w:val="a7"/>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8"/>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9"/>
      </w:numPr>
      <w:tabs>
        <w:tab w:val="clear" w:pos="397"/>
      </w:tabs>
      <w:ind w:left="360" w:hanging="340"/>
    </w:pPr>
  </w:style>
  <w:style w:type="paragraph" w:customStyle="1" w:styleId="Normal4">
    <w:name w:val="Normal4"/>
    <w:basedOn w:val="Base"/>
    <w:link w:val="Normal"/>
    <w:rsid w:val="001726BC"/>
  </w:style>
  <w:style w:type="character" w:customStyle="1" w:styleId="Normal">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ffb">
    <w:name w:val="טקסט בסיסי"/>
    <w:link w:val="afffc"/>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c">
    <w:name w:val="טקסט בסיסי תו"/>
    <w:link w:val="afffb"/>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ffd">
    <w:name w:val="a"/>
    <w:basedOn w:val="a7"/>
    <w:rsid w:val="001726BC"/>
    <w:pPr>
      <w:bidi w:val="0"/>
      <w:spacing w:before="100" w:beforeAutospacing="1" w:after="100" w:afterAutospacing="1"/>
    </w:pPr>
    <w:rPr>
      <w:rFonts w:cs="Times New Roman"/>
      <w:szCs w:val="24"/>
      <w:lang w:eastAsia="en-US"/>
    </w:rPr>
  </w:style>
  <w:style w:type="numbering" w:customStyle="1" w:styleId="2f3">
    <w:name w:val="ללא רשימה2"/>
    <w:next w:val="aa"/>
    <w:uiPriority w:val="99"/>
    <w:semiHidden/>
    <w:unhideWhenUsed/>
    <w:rsid w:val="001726BC"/>
  </w:style>
  <w:style w:type="numbering" w:customStyle="1" w:styleId="Style11">
    <w:name w:val="Style11"/>
    <w:uiPriority w:val="99"/>
    <w:rsid w:val="001726BC"/>
    <w:pPr>
      <w:numPr>
        <w:numId w:val="13"/>
      </w:numPr>
    </w:pPr>
  </w:style>
  <w:style w:type="paragraph" w:customStyle="1" w:styleId="AlphaList">
    <w:name w:val="Alpha List"/>
    <w:basedOn w:val="a7"/>
    <w:rsid w:val="001726BC"/>
    <w:pPr>
      <w:numPr>
        <w:numId w:val="20"/>
      </w:numPr>
      <w:spacing w:before="120" w:line="320" w:lineRule="exact"/>
      <w:jc w:val="both"/>
    </w:pPr>
    <w:rPr>
      <w:sz w:val="22"/>
      <w:szCs w:val="24"/>
    </w:rPr>
  </w:style>
  <w:style w:type="paragraph" w:customStyle="1" w:styleId="Normal7">
    <w:name w:val="Normal7"/>
    <w:basedOn w:val="a7"/>
    <w:rsid w:val="001726BC"/>
    <w:pPr>
      <w:spacing w:before="120" w:line="320" w:lineRule="exact"/>
      <w:jc w:val="both"/>
    </w:pPr>
    <w:rPr>
      <w:sz w:val="22"/>
      <w:szCs w:val="24"/>
    </w:rPr>
  </w:style>
  <w:style w:type="paragraph" w:customStyle="1" w:styleId="Cover1">
    <w:name w:val="Cover 1"/>
    <w:basedOn w:val="a7"/>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7"/>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aff5"/>
    <w:link w:val="InerNumbering1Char"/>
    <w:qFormat/>
    <w:rsid w:val="001726BC"/>
    <w:pPr>
      <w:numPr>
        <w:numId w:val="21"/>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a7"/>
    <w:rsid w:val="001726BC"/>
    <w:pPr>
      <w:tabs>
        <w:tab w:val="left" w:pos="1077"/>
      </w:tabs>
      <w:spacing w:before="100" w:after="120"/>
      <w:ind w:left="680"/>
      <w:jc w:val="both"/>
    </w:pPr>
    <w:rPr>
      <w:snapToGrid w:val="0"/>
      <w:szCs w:val="24"/>
      <w:lang w:val="de-DE" w:eastAsia="en-US"/>
    </w:rPr>
  </w:style>
  <w:style w:type="paragraph" w:customStyle="1" w:styleId="Code">
    <w:name w:val="Code"/>
    <w:basedOn w:val="a7"/>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7"/>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a7"/>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a7"/>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a7"/>
    <w:next w:val="a7"/>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a7"/>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7"/>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ffe">
    <w:name w:val="כותרת סעיף משני"/>
    <w:basedOn w:val="a4"/>
    <w:rsid w:val="001726BC"/>
    <w:pPr>
      <w:numPr>
        <w:ilvl w:val="0"/>
        <w:numId w:val="0"/>
      </w:numPr>
      <w:ind w:right="0"/>
    </w:pPr>
    <w:rPr>
      <w:u w:val="single"/>
    </w:rPr>
  </w:style>
  <w:style w:type="paragraph" w:customStyle="1" w:styleId="Heading6-Tables">
    <w:name w:val="Heading 6 - Tables"/>
    <w:basedOn w:val="a7"/>
    <w:rsid w:val="001726BC"/>
    <w:pPr>
      <w:spacing w:line="360" w:lineRule="auto"/>
      <w:jc w:val="both"/>
    </w:pPr>
    <w:rPr>
      <w:rFonts w:ascii="Arial" w:hAnsi="Arial" w:cs="Arial"/>
      <w:sz w:val="20"/>
      <w:szCs w:val="20"/>
      <w:u w:val="single"/>
    </w:rPr>
  </w:style>
  <w:style w:type="paragraph" w:customStyle="1" w:styleId="HeadingBar">
    <w:name w:val="Heading Bar"/>
    <w:basedOn w:val="a7"/>
    <w:next w:val="34"/>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7"/>
    <w:rsid w:val="001726BC"/>
    <w:pPr>
      <w:numPr>
        <w:ilvl w:val="2"/>
        <w:numId w:val="22"/>
      </w:numPr>
      <w:spacing w:line="360" w:lineRule="auto"/>
      <w:ind w:right="0"/>
      <w:jc w:val="both"/>
    </w:pPr>
    <w:rPr>
      <w:rFonts w:ascii="Arial" w:hAnsi="Arial" w:cs="Arial"/>
      <w:szCs w:val="24"/>
      <w:lang w:val="de-DE"/>
    </w:rPr>
  </w:style>
  <w:style w:type="paragraph" w:customStyle="1" w:styleId="BulletizedIndented">
    <w:name w:val="Bulletized Indented"/>
    <w:basedOn w:val="a7"/>
    <w:rsid w:val="001726BC"/>
    <w:pPr>
      <w:numPr>
        <w:numId w:val="23"/>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3"/>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a7"/>
    <w:rsid w:val="001726BC"/>
    <w:pPr>
      <w:spacing w:line="360" w:lineRule="auto"/>
      <w:jc w:val="both"/>
    </w:pPr>
    <w:rPr>
      <w:rFonts w:ascii="Arial" w:hAnsi="Arial" w:cs="Arial"/>
      <w:b/>
      <w:bCs/>
      <w:sz w:val="20"/>
      <w:szCs w:val="20"/>
      <w:lang w:eastAsia="en-US"/>
    </w:rPr>
  </w:style>
  <w:style w:type="paragraph" w:customStyle="1" w:styleId="headingt">
    <w:name w:val="heading t"/>
    <w:basedOn w:val="a7"/>
    <w:rsid w:val="001726BC"/>
    <w:pPr>
      <w:spacing w:line="360" w:lineRule="auto"/>
      <w:jc w:val="both"/>
    </w:pPr>
    <w:rPr>
      <w:rFonts w:ascii="Arial" w:hAnsi="Arial" w:cs="Arial"/>
      <w:szCs w:val="24"/>
    </w:rPr>
  </w:style>
  <w:style w:type="paragraph" w:customStyle="1" w:styleId="NormalIndend1">
    <w:name w:val="Normal Indend1"/>
    <w:basedOn w:val="a7"/>
    <w:rsid w:val="001726BC"/>
    <w:pPr>
      <w:spacing w:line="360" w:lineRule="auto"/>
      <w:ind w:left="568"/>
      <w:jc w:val="both"/>
    </w:pPr>
    <w:rPr>
      <w:rFonts w:ascii="Arial" w:hAnsi="Arial" w:cs="Arial"/>
      <w:szCs w:val="24"/>
    </w:rPr>
  </w:style>
  <w:style w:type="paragraph" w:customStyle="1" w:styleId="NormalIndent1">
    <w:name w:val="Normal Indent1"/>
    <w:basedOn w:val="a7"/>
    <w:rsid w:val="001726BC"/>
    <w:pPr>
      <w:spacing w:line="360" w:lineRule="auto"/>
      <w:ind w:left="720"/>
      <w:jc w:val="both"/>
    </w:pPr>
    <w:rPr>
      <w:rFonts w:ascii="Arial" w:hAnsi="Arial" w:cs="Arial"/>
      <w:szCs w:val="24"/>
    </w:rPr>
  </w:style>
  <w:style w:type="paragraph" w:customStyle="1" w:styleId="NormalIndent2">
    <w:name w:val="Normal Indent2"/>
    <w:basedOn w:val="a7"/>
    <w:rsid w:val="001726BC"/>
    <w:pPr>
      <w:spacing w:line="360" w:lineRule="auto"/>
      <w:ind w:left="1434"/>
      <w:jc w:val="both"/>
    </w:pPr>
    <w:rPr>
      <w:rFonts w:ascii="Arial" w:hAnsi="Arial" w:cs="Arial"/>
      <w:szCs w:val="24"/>
    </w:rPr>
  </w:style>
  <w:style w:type="paragraph" w:customStyle="1" w:styleId="NormalIndent3">
    <w:name w:val="Normal Indent3"/>
    <w:basedOn w:val="a7"/>
    <w:rsid w:val="001726BC"/>
    <w:pPr>
      <w:tabs>
        <w:tab w:val="left" w:pos="386"/>
      </w:tabs>
      <w:spacing w:line="360" w:lineRule="auto"/>
      <w:ind w:left="1106"/>
      <w:jc w:val="both"/>
    </w:pPr>
    <w:rPr>
      <w:rFonts w:ascii="Arial" w:hAnsi="Arial" w:cs="Arial"/>
      <w:szCs w:val="24"/>
    </w:rPr>
  </w:style>
  <w:style w:type="paragraph" w:styleId="affff">
    <w:name w:val="List Bullet"/>
    <w:basedOn w:val="a7"/>
    <w:autoRedefine/>
    <w:rsid w:val="001726BC"/>
    <w:pPr>
      <w:spacing w:after="60"/>
      <w:jc w:val="both"/>
    </w:pPr>
    <w:rPr>
      <w:szCs w:val="24"/>
      <w:lang w:eastAsia="en-US"/>
    </w:rPr>
  </w:style>
  <w:style w:type="paragraph" w:customStyle="1" w:styleId="Bulletized4">
    <w:name w:val="Bulletized4"/>
    <w:basedOn w:val="a7"/>
    <w:rsid w:val="001726BC"/>
    <w:pPr>
      <w:numPr>
        <w:numId w:val="24"/>
      </w:numPr>
      <w:spacing w:after="120" w:line="360" w:lineRule="auto"/>
      <w:jc w:val="both"/>
    </w:pPr>
    <w:rPr>
      <w:rFonts w:ascii="Arial" w:hAnsi="Arial" w:cs="Arial"/>
      <w:szCs w:val="24"/>
    </w:rPr>
  </w:style>
  <w:style w:type="paragraph" w:customStyle="1" w:styleId="PMPwCBullet1">
    <w:name w:val="PMPwCBullet1"/>
    <w:rsid w:val="001726BC"/>
    <w:pPr>
      <w:numPr>
        <w:numId w:val="25"/>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7"/>
    <w:rsid w:val="001726BC"/>
    <w:pPr>
      <w:bidi w:val="0"/>
      <w:spacing w:after="290"/>
    </w:pPr>
    <w:rPr>
      <w:rFonts w:cs="Times New Roman"/>
      <w:snapToGrid w:val="0"/>
      <w:szCs w:val="24"/>
    </w:rPr>
  </w:style>
  <w:style w:type="paragraph" w:customStyle="1" w:styleId="Bulletized1">
    <w:name w:val="Bulletized 1"/>
    <w:basedOn w:val="af0"/>
    <w:rsid w:val="001726BC"/>
    <w:pPr>
      <w:numPr>
        <w:numId w:val="26"/>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7"/>
    <w:next w:val="a7"/>
    <w:autoRedefine/>
    <w:rsid w:val="001726BC"/>
    <w:pPr>
      <w:spacing w:line="360" w:lineRule="auto"/>
      <w:ind w:left="240" w:hanging="240"/>
      <w:jc w:val="both"/>
    </w:pPr>
    <w:rPr>
      <w:rFonts w:ascii="Arial" w:hAnsi="Arial" w:cs="Arial"/>
      <w:szCs w:val="24"/>
    </w:rPr>
  </w:style>
  <w:style w:type="paragraph" w:styleId="Index2">
    <w:name w:val="index 2"/>
    <w:basedOn w:val="a7"/>
    <w:next w:val="a7"/>
    <w:autoRedefine/>
    <w:rsid w:val="001726BC"/>
    <w:pPr>
      <w:spacing w:line="360" w:lineRule="auto"/>
      <w:ind w:left="480" w:hanging="240"/>
      <w:jc w:val="both"/>
    </w:pPr>
    <w:rPr>
      <w:rFonts w:ascii="Arial" w:hAnsi="Arial" w:cs="Arial"/>
      <w:szCs w:val="24"/>
    </w:rPr>
  </w:style>
  <w:style w:type="paragraph" w:styleId="Index3">
    <w:name w:val="index 3"/>
    <w:basedOn w:val="a7"/>
    <w:next w:val="a7"/>
    <w:autoRedefine/>
    <w:rsid w:val="001726BC"/>
    <w:pPr>
      <w:spacing w:line="360" w:lineRule="auto"/>
      <w:ind w:left="720" w:hanging="240"/>
      <w:jc w:val="both"/>
    </w:pPr>
    <w:rPr>
      <w:rFonts w:ascii="Arial" w:hAnsi="Arial" w:cs="Arial"/>
      <w:szCs w:val="24"/>
    </w:rPr>
  </w:style>
  <w:style w:type="paragraph" w:styleId="Index4">
    <w:name w:val="index 4"/>
    <w:basedOn w:val="a7"/>
    <w:next w:val="a7"/>
    <w:autoRedefine/>
    <w:rsid w:val="001726BC"/>
    <w:pPr>
      <w:spacing w:line="360" w:lineRule="auto"/>
      <w:ind w:left="960" w:hanging="240"/>
      <w:jc w:val="both"/>
    </w:pPr>
    <w:rPr>
      <w:rFonts w:ascii="Arial" w:hAnsi="Arial" w:cs="Arial"/>
      <w:szCs w:val="24"/>
    </w:rPr>
  </w:style>
  <w:style w:type="paragraph" w:styleId="Index5">
    <w:name w:val="index 5"/>
    <w:basedOn w:val="a7"/>
    <w:next w:val="a7"/>
    <w:autoRedefine/>
    <w:rsid w:val="001726BC"/>
    <w:pPr>
      <w:spacing w:line="360" w:lineRule="auto"/>
      <w:ind w:left="1200" w:hanging="240"/>
      <w:jc w:val="both"/>
    </w:pPr>
    <w:rPr>
      <w:rFonts w:ascii="Arial" w:hAnsi="Arial" w:cs="Arial"/>
      <w:szCs w:val="24"/>
    </w:rPr>
  </w:style>
  <w:style w:type="paragraph" w:styleId="Index6">
    <w:name w:val="index 6"/>
    <w:basedOn w:val="a7"/>
    <w:next w:val="a7"/>
    <w:autoRedefine/>
    <w:rsid w:val="001726BC"/>
    <w:pPr>
      <w:spacing w:line="360" w:lineRule="auto"/>
      <w:ind w:left="1440" w:hanging="240"/>
      <w:jc w:val="both"/>
    </w:pPr>
    <w:rPr>
      <w:rFonts w:ascii="Arial" w:hAnsi="Arial" w:cs="Arial"/>
      <w:szCs w:val="24"/>
    </w:rPr>
  </w:style>
  <w:style w:type="paragraph" w:styleId="Index7">
    <w:name w:val="index 7"/>
    <w:basedOn w:val="a7"/>
    <w:next w:val="a7"/>
    <w:autoRedefine/>
    <w:rsid w:val="001726BC"/>
    <w:pPr>
      <w:spacing w:line="360" w:lineRule="auto"/>
      <w:ind w:left="1680" w:hanging="240"/>
      <w:jc w:val="both"/>
    </w:pPr>
    <w:rPr>
      <w:rFonts w:ascii="Arial" w:hAnsi="Arial" w:cs="Arial"/>
      <w:szCs w:val="24"/>
    </w:rPr>
  </w:style>
  <w:style w:type="paragraph" w:styleId="Index8">
    <w:name w:val="index 8"/>
    <w:basedOn w:val="a7"/>
    <w:next w:val="a7"/>
    <w:autoRedefine/>
    <w:rsid w:val="001726BC"/>
    <w:pPr>
      <w:spacing w:line="360" w:lineRule="auto"/>
      <w:ind w:left="1920" w:hanging="240"/>
      <w:jc w:val="both"/>
    </w:pPr>
    <w:rPr>
      <w:rFonts w:ascii="Arial" w:hAnsi="Arial" w:cs="Arial"/>
      <w:szCs w:val="24"/>
    </w:rPr>
  </w:style>
  <w:style w:type="paragraph" w:styleId="Index9">
    <w:name w:val="index 9"/>
    <w:basedOn w:val="a7"/>
    <w:next w:val="a7"/>
    <w:autoRedefine/>
    <w:rsid w:val="001726BC"/>
    <w:pPr>
      <w:spacing w:line="360" w:lineRule="auto"/>
      <w:ind w:left="2160" w:hanging="240"/>
      <w:jc w:val="both"/>
    </w:pPr>
    <w:rPr>
      <w:rFonts w:ascii="Arial" w:hAnsi="Arial" w:cs="Arial"/>
      <w:szCs w:val="24"/>
    </w:rPr>
  </w:style>
  <w:style w:type="paragraph" w:styleId="affff0">
    <w:name w:val="index heading"/>
    <w:basedOn w:val="a7"/>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7"/>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9"/>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1">
    <w:name w:val="Emphasis"/>
    <w:qFormat/>
    <w:rsid w:val="001726BC"/>
    <w:rPr>
      <w:i/>
      <w:iCs/>
    </w:rPr>
  </w:style>
  <w:style w:type="paragraph" w:styleId="affff2">
    <w:name w:val="Subtitle"/>
    <w:basedOn w:val="a7"/>
    <w:next w:val="a7"/>
    <w:link w:val="affff3"/>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affff3">
    <w:name w:val="כותרת משנה תו"/>
    <w:basedOn w:val="a8"/>
    <w:link w:val="affff2"/>
    <w:uiPriority w:val="11"/>
    <w:rsid w:val="001726BC"/>
    <w:rPr>
      <w:rFonts w:ascii="Cambria" w:eastAsia="Times New Roman" w:hAnsi="Cambria" w:cs="Times New Roman"/>
      <w:i/>
      <w:iCs/>
      <w:color w:val="4F81BD"/>
      <w:spacing w:val="15"/>
      <w:sz w:val="24"/>
      <w:szCs w:val="24"/>
      <w:lang w:eastAsia="zh-CN"/>
    </w:rPr>
  </w:style>
  <w:style w:type="character" w:customStyle="1" w:styleId="affff4">
    <w:name w:val="ציטוט תו"/>
    <w:link w:val="affff5"/>
    <w:uiPriority w:val="29"/>
    <w:rsid w:val="001726BC"/>
    <w:rPr>
      <w:rFonts w:ascii="Calibri" w:hAnsi="Calibri" w:cs="Arial"/>
      <w:i/>
      <w:iCs/>
      <w:color w:val="000000"/>
      <w:lang w:eastAsia="zh-CN"/>
    </w:rPr>
  </w:style>
  <w:style w:type="character" w:customStyle="1" w:styleId="affff6">
    <w:name w:val="ציטוט חזק תו"/>
    <w:link w:val="affff7"/>
    <w:uiPriority w:val="30"/>
    <w:rsid w:val="001726BC"/>
    <w:rPr>
      <w:rFonts w:ascii="Calibri" w:hAnsi="Calibri" w:cs="Arial"/>
      <w:b/>
      <w:bCs/>
      <w:i/>
      <w:iCs/>
      <w:color w:val="4F81BD"/>
      <w:lang w:eastAsia="zh-CN"/>
    </w:rPr>
  </w:style>
  <w:style w:type="character" w:styleId="affff8">
    <w:name w:val="Intense Emphasis"/>
    <w:uiPriority w:val="21"/>
    <w:qFormat/>
    <w:rsid w:val="001726BC"/>
    <w:rPr>
      <w:b/>
      <w:bCs/>
      <w:i/>
      <w:iCs/>
      <w:color w:val="4F81BD"/>
    </w:rPr>
  </w:style>
  <w:style w:type="character" w:styleId="affff9">
    <w:name w:val="Intense Reference"/>
    <w:uiPriority w:val="32"/>
    <w:qFormat/>
    <w:rsid w:val="001726BC"/>
    <w:rPr>
      <w:b/>
      <w:bCs/>
      <w:smallCaps/>
      <w:color w:val="C0504D"/>
      <w:spacing w:val="5"/>
      <w:u w:val="single"/>
    </w:rPr>
  </w:style>
  <w:style w:type="character" w:styleId="affffa">
    <w:name w:val="Book Title"/>
    <w:uiPriority w:val="33"/>
    <w:qFormat/>
    <w:rsid w:val="001726BC"/>
    <w:rPr>
      <w:b/>
      <w:bCs/>
      <w:smallCaps/>
      <w:spacing w:val="5"/>
    </w:rPr>
  </w:style>
  <w:style w:type="character" w:customStyle="1" w:styleId="afff1">
    <w:name w:val="ללא מרווח תו"/>
    <w:link w:val="afff0"/>
    <w:uiPriority w:val="1"/>
    <w:rsid w:val="001726BC"/>
    <w:rPr>
      <w:rFonts w:ascii="Calibri" w:eastAsia="Calibri" w:hAnsi="Calibri" w:cs="Arial"/>
    </w:rPr>
  </w:style>
  <w:style w:type="paragraph" w:styleId="affffb">
    <w:name w:val="endnote text"/>
    <w:basedOn w:val="a7"/>
    <w:link w:val="affffc"/>
    <w:unhideWhenUsed/>
    <w:rsid w:val="001726BC"/>
    <w:pPr>
      <w:jc w:val="both"/>
    </w:pPr>
    <w:rPr>
      <w:rFonts w:ascii="Arial" w:hAnsi="Arial" w:cs="Times New Roman"/>
      <w:sz w:val="20"/>
      <w:szCs w:val="20"/>
    </w:rPr>
  </w:style>
  <w:style w:type="character" w:customStyle="1" w:styleId="affffc">
    <w:name w:val="טקסט הערת סיום תו"/>
    <w:basedOn w:val="a8"/>
    <w:link w:val="affffb"/>
    <w:rsid w:val="001726BC"/>
    <w:rPr>
      <w:rFonts w:ascii="Arial" w:eastAsia="Times New Roman" w:hAnsi="Arial" w:cs="Times New Roman"/>
      <w:sz w:val="20"/>
      <w:szCs w:val="20"/>
      <w:lang w:eastAsia="he-IL"/>
    </w:rPr>
  </w:style>
  <w:style w:type="character" w:styleId="affffd">
    <w:name w:val="endnote reference"/>
    <w:unhideWhenUsed/>
    <w:rsid w:val="001726BC"/>
    <w:rPr>
      <w:vertAlign w:val="superscript"/>
    </w:rPr>
  </w:style>
  <w:style w:type="numbering" w:customStyle="1" w:styleId="3f3">
    <w:name w:val="ללא רשימה3"/>
    <w:next w:val="aa"/>
    <w:uiPriority w:val="99"/>
    <w:semiHidden/>
    <w:unhideWhenUsed/>
    <w:rsid w:val="001726BC"/>
  </w:style>
  <w:style w:type="table" w:customStyle="1" w:styleId="1f7">
    <w:name w:val="רשת טבלה1"/>
    <w:basedOn w:val="a9"/>
    <w:next w:val="aff8"/>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c">
    <w:name w:val="ללא רשימה4"/>
    <w:next w:val="aa"/>
    <w:uiPriority w:val="99"/>
    <w:semiHidden/>
    <w:unhideWhenUsed/>
    <w:rsid w:val="001726BC"/>
  </w:style>
  <w:style w:type="table" w:customStyle="1" w:styleId="2f5">
    <w:name w:val="רשת טבלה2"/>
    <w:basedOn w:val="a9"/>
    <w:next w:val="aff8"/>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4">
    <w:name w:val="Table Grid 3"/>
    <w:basedOn w:val="a9"/>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5">
    <w:name w:val="Quote"/>
    <w:basedOn w:val="a7"/>
    <w:next w:val="a7"/>
    <w:link w:val="affff4"/>
    <w:uiPriority w:val="29"/>
    <w:qFormat/>
    <w:rsid w:val="001726BC"/>
    <w:rPr>
      <w:rFonts w:ascii="Calibri" w:eastAsiaTheme="minorHAnsi" w:hAnsi="Calibri" w:cs="Arial"/>
      <w:i/>
      <w:iCs/>
      <w:color w:val="000000"/>
      <w:sz w:val="22"/>
      <w:szCs w:val="22"/>
      <w:lang w:eastAsia="zh-CN"/>
    </w:rPr>
  </w:style>
  <w:style w:type="character" w:customStyle="1" w:styleId="1f8">
    <w:name w:val="ציטוט תו1"/>
    <w:basedOn w:val="a8"/>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fffe">
    <w:name w:val="הצעת מחיר תו"/>
    <w:basedOn w:val="a8"/>
    <w:uiPriority w:val="29"/>
    <w:rsid w:val="001726BC"/>
    <w:rPr>
      <w:rFonts w:ascii="Times New Roman" w:eastAsia="Times New Roman" w:hAnsi="Times New Roman" w:cs="David"/>
      <w:i/>
      <w:iCs/>
      <w:color w:val="000000" w:themeColor="text1"/>
      <w:sz w:val="24"/>
      <w:szCs w:val="26"/>
      <w:lang w:eastAsia="he-IL"/>
    </w:rPr>
  </w:style>
  <w:style w:type="paragraph" w:styleId="affff7">
    <w:name w:val="Intense Quote"/>
    <w:basedOn w:val="a7"/>
    <w:next w:val="a7"/>
    <w:link w:val="affff6"/>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9">
    <w:name w:val="ציטוט חזק תו1"/>
    <w:basedOn w:val="a8"/>
    <w:uiPriority w:val="30"/>
    <w:rsid w:val="001726BC"/>
    <w:rPr>
      <w:rFonts w:ascii="Times New Roman" w:eastAsia="Times New Roman" w:hAnsi="Times New Roman" w:cs="David"/>
      <w:i/>
      <w:iCs/>
      <w:color w:val="5B9BD5" w:themeColor="accent1"/>
      <w:sz w:val="24"/>
      <w:szCs w:val="26"/>
      <w:lang w:eastAsia="he-IL"/>
    </w:rPr>
  </w:style>
  <w:style w:type="character" w:customStyle="1" w:styleId="afffff">
    <w:name w:val="הצעת מחיר חזקה תו"/>
    <w:basedOn w:val="a8"/>
    <w:uiPriority w:val="30"/>
    <w:rsid w:val="001726BC"/>
    <w:rPr>
      <w:rFonts w:ascii="Times New Roman" w:eastAsia="Times New Roman" w:hAnsi="Times New Roman" w:cs="David"/>
      <w:b/>
      <w:bCs/>
      <w:i/>
      <w:iCs/>
      <w:color w:val="5B9BD5" w:themeColor="accent1"/>
      <w:sz w:val="24"/>
      <w:szCs w:val="26"/>
      <w:lang w:eastAsia="he-IL"/>
    </w:rPr>
  </w:style>
  <w:style w:type="character" w:styleId="afffff0">
    <w:name w:val="Subtle Emphasis"/>
    <w:basedOn w:val="a8"/>
    <w:uiPriority w:val="19"/>
    <w:qFormat/>
    <w:rsid w:val="001726BC"/>
    <w:rPr>
      <w:i/>
      <w:iCs/>
      <w:color w:val="808080" w:themeColor="text1" w:themeTint="7F"/>
    </w:rPr>
  </w:style>
  <w:style w:type="character" w:styleId="afffff1">
    <w:name w:val="Subtle Reference"/>
    <w:basedOn w:val="a8"/>
    <w:uiPriority w:val="31"/>
    <w:qFormat/>
    <w:rsid w:val="001726BC"/>
    <w:rPr>
      <w:smallCaps/>
      <w:color w:val="ED7D31" w:themeColor="accent2"/>
      <w:u w:val="single"/>
    </w:rPr>
  </w:style>
  <w:style w:type="character" w:customStyle="1" w:styleId="Normal110">
    <w:name w:val="Normal 1 תו1"/>
    <w:basedOn w:val="a8"/>
    <w:rsid w:val="00627957"/>
    <w:rPr>
      <w:rFonts w:ascii="Arial" w:hAnsi="Arial" w:cs="David"/>
      <w:szCs w:val="24"/>
      <w:lang w:val="en-US" w:eastAsia="en-US" w:bidi="he-IL"/>
    </w:rPr>
  </w:style>
  <w:style w:type="paragraph" w:customStyle="1" w:styleId="NumberList1">
    <w:name w:val="Number List 1"/>
    <w:basedOn w:val="a7"/>
    <w:uiPriority w:val="99"/>
    <w:rsid w:val="005262DF"/>
    <w:pPr>
      <w:numPr>
        <w:numId w:val="28"/>
      </w:numPr>
      <w:spacing w:before="120" w:line="320" w:lineRule="exact"/>
      <w:jc w:val="both"/>
    </w:pPr>
    <w:rPr>
      <w:sz w:val="22"/>
      <w:szCs w:val="24"/>
    </w:rPr>
  </w:style>
  <w:style w:type="paragraph" w:customStyle="1" w:styleId="Letter2">
    <w:name w:val="Letter2"/>
    <w:basedOn w:val="a7"/>
    <w:uiPriority w:val="99"/>
    <w:rsid w:val="005262DF"/>
    <w:pPr>
      <w:numPr>
        <w:ilvl w:val="1"/>
        <w:numId w:val="29"/>
      </w:numPr>
      <w:spacing w:before="120" w:after="120"/>
      <w:jc w:val="both"/>
    </w:pPr>
    <w:rPr>
      <w:szCs w:val="24"/>
      <w:lang w:eastAsia="en-US"/>
    </w:rPr>
  </w:style>
  <w:style w:type="paragraph" w:customStyle="1" w:styleId="-">
    <w:name w:val="טקסט א-ב"/>
    <w:basedOn w:val="afffb"/>
    <w:rsid w:val="005262DF"/>
    <w:pPr>
      <w:widowControl w:val="0"/>
      <w:numPr>
        <w:numId w:val="30"/>
      </w:numPr>
      <w:spacing w:before="60" w:after="60" w:line="360" w:lineRule="auto"/>
      <w:ind w:right="-720"/>
    </w:pPr>
    <w:rPr>
      <w:rFonts w:cs="Narkisim"/>
    </w:rPr>
  </w:style>
  <w:style w:type="paragraph" w:customStyle="1" w:styleId="1fa">
    <w:name w:val="ראשית1"/>
    <w:basedOn w:val="22"/>
    <w:link w:val="1fb"/>
    <w:qFormat/>
    <w:rsid w:val="005262DF"/>
    <w:pPr>
      <w:keepNext w:val="0"/>
      <w:widowControl w:val="0"/>
      <w:spacing w:before="60" w:after="60" w:line="360" w:lineRule="auto"/>
      <w:ind w:left="432" w:right="0" w:hanging="432"/>
    </w:pPr>
    <w:rPr>
      <w:snapToGrid/>
      <w:sz w:val="28"/>
      <w:szCs w:val="28"/>
    </w:rPr>
  </w:style>
  <w:style w:type="paragraph" w:customStyle="1" w:styleId="2f6">
    <w:name w:val="נורמל 2"/>
    <w:basedOn w:val="a7"/>
    <w:link w:val="211"/>
    <w:autoRedefine/>
    <w:rsid w:val="005262DF"/>
    <w:pPr>
      <w:widowControl w:val="0"/>
      <w:spacing w:line="360" w:lineRule="auto"/>
      <w:ind w:left="328"/>
    </w:pPr>
    <w:rPr>
      <w:rFonts w:ascii="Arial" w:hAnsi="Arial" w:cs="Arial"/>
      <w:szCs w:val="24"/>
      <w:lang w:eastAsia="en-US"/>
    </w:rPr>
  </w:style>
  <w:style w:type="character" w:customStyle="1" w:styleId="1fb">
    <w:name w:val="ראשית1 תו"/>
    <w:basedOn w:val="a8"/>
    <w:link w:val="1fa"/>
    <w:rsid w:val="005262DF"/>
    <w:rPr>
      <w:rFonts w:ascii="Times New Roman" w:eastAsia="Times New Roman" w:hAnsi="Times New Roman" w:cs="David"/>
      <w:b/>
      <w:bCs/>
      <w:sz w:val="28"/>
      <w:szCs w:val="28"/>
      <w:lang w:eastAsia="he-IL"/>
    </w:rPr>
  </w:style>
  <w:style w:type="character" w:customStyle="1" w:styleId="211">
    <w:name w:val="נורמל 2 תו1"/>
    <w:link w:val="2f6"/>
    <w:rsid w:val="005262DF"/>
    <w:rPr>
      <w:rFonts w:ascii="Arial" w:eastAsia="Times New Roman" w:hAnsi="Arial" w:cs="Arial"/>
      <w:sz w:val="24"/>
      <w:szCs w:val="24"/>
    </w:rPr>
  </w:style>
  <w:style w:type="paragraph" w:customStyle="1" w:styleId="2f7">
    <w:name w:val="יוליה2"/>
    <w:basedOn w:val="a7"/>
    <w:link w:val="2f8"/>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8">
    <w:name w:val="יוליה2 תו"/>
    <w:link w:val="2f7"/>
    <w:rsid w:val="00AD1D87"/>
    <w:rPr>
      <w:rFonts w:ascii="Times New Roman" w:eastAsia="Times New Roman" w:hAnsi="Times New Roman" w:cs="Times New Roman"/>
      <w:sz w:val="24"/>
      <w:szCs w:val="24"/>
      <w:lang w:eastAsia="he-IL"/>
    </w:rPr>
  </w:style>
  <w:style w:type="character" w:customStyle="1" w:styleId="1f4">
    <w:name w:val="סגנון1 תו"/>
    <w:basedOn w:val="13"/>
    <w:link w:val="1f3"/>
    <w:locked/>
    <w:rsid w:val="00AD1D87"/>
    <w:rPr>
      <w:rFonts w:ascii="Tahoma" w:eastAsia="Times New Roman" w:hAnsi="Tahoma" w:cs="Tahoma"/>
      <w:b/>
      <w:bCs/>
      <w:noProof/>
      <w:snapToGrid/>
      <w:sz w:val="24"/>
      <w:szCs w:val="24"/>
      <w:u w:val="single"/>
      <w:lang w:eastAsia="he-IL"/>
    </w:rPr>
  </w:style>
  <w:style w:type="paragraph" w:customStyle="1" w:styleId="1fc">
    <w:name w:val="1 כותרת"/>
    <w:basedOn w:val="a7"/>
    <w:link w:val="1fd"/>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1">
    <w:name w:val="1.1 תו"/>
    <w:basedOn w:val="aff6"/>
    <w:link w:val="110"/>
    <w:rsid w:val="00AD1D87"/>
    <w:rPr>
      <w:rFonts w:ascii="Times New Roman" w:eastAsia="Times New Roman" w:hAnsi="Times New Roman" w:cs="David"/>
      <w:snapToGrid w:val="0"/>
      <w:sz w:val="20"/>
      <w:szCs w:val="24"/>
      <w:lang w:eastAsia="he-IL"/>
    </w:rPr>
  </w:style>
  <w:style w:type="paragraph" w:customStyle="1" w:styleId="4d">
    <w:name w:val="ממוספר 4"/>
    <w:basedOn w:val="a7"/>
    <w:link w:val="4e"/>
    <w:qFormat/>
    <w:rsid w:val="00AD1D87"/>
    <w:pPr>
      <w:snapToGrid w:val="0"/>
      <w:spacing w:before="240" w:after="240" w:line="360" w:lineRule="auto"/>
      <w:ind w:left="1560" w:hanging="851"/>
      <w:jc w:val="both"/>
      <w:outlineLvl w:val="1"/>
    </w:pPr>
    <w:rPr>
      <w:szCs w:val="24"/>
      <w:lang w:eastAsia="en-US"/>
    </w:rPr>
  </w:style>
  <w:style w:type="character" w:customStyle="1" w:styleId="1fd">
    <w:name w:val="1 כותרת תו"/>
    <w:basedOn w:val="a8"/>
    <w:link w:val="1fc"/>
    <w:rsid w:val="00AD1D87"/>
    <w:rPr>
      <w:rFonts w:ascii="Times New Roman" w:eastAsia="Times New Roman" w:hAnsi="Times New Roman" w:cs="David"/>
      <w:b/>
      <w:bCs/>
      <w:sz w:val="24"/>
      <w:szCs w:val="24"/>
      <w:u w:val="single"/>
    </w:rPr>
  </w:style>
  <w:style w:type="paragraph" w:customStyle="1" w:styleId="3f5">
    <w:name w:val="כותרת 3 חדש"/>
    <w:basedOn w:val="a7"/>
    <w:next w:val="a7"/>
    <w:qFormat/>
    <w:rsid w:val="00AD1D87"/>
    <w:pPr>
      <w:spacing w:before="240" w:after="240" w:line="360" w:lineRule="auto"/>
      <w:ind w:left="709" w:hanging="708"/>
      <w:jc w:val="both"/>
      <w:outlineLvl w:val="1"/>
    </w:pPr>
    <w:rPr>
      <w:b/>
      <w:bCs/>
      <w:szCs w:val="24"/>
      <w:lang w:eastAsia="en-US"/>
    </w:rPr>
  </w:style>
  <w:style w:type="character" w:customStyle="1" w:styleId="4e">
    <w:name w:val="ממוספר 4 תו"/>
    <w:link w:val="4d"/>
    <w:rsid w:val="00AD1D87"/>
    <w:rPr>
      <w:rFonts w:ascii="Times New Roman" w:eastAsia="Times New Roman" w:hAnsi="Times New Roman" w:cs="David"/>
      <w:sz w:val="24"/>
      <w:szCs w:val="24"/>
    </w:rPr>
  </w:style>
  <w:style w:type="paragraph" w:customStyle="1" w:styleId="57">
    <w:name w:val="ממוספר 5 תו תו תו תו תו"/>
    <w:basedOn w:val="4d"/>
    <w:qFormat/>
    <w:rsid w:val="00AD1D87"/>
    <w:pPr>
      <w:tabs>
        <w:tab w:val="num" w:pos="360"/>
      </w:tabs>
      <w:ind w:left="2694" w:hanging="1134"/>
    </w:pPr>
    <w:rPr>
      <w:noProof/>
      <w:lang w:eastAsia="he-IL"/>
    </w:rPr>
  </w:style>
  <w:style w:type="paragraph" w:customStyle="1" w:styleId="3f6">
    <w:name w:val="ממוספר 3"/>
    <w:basedOn w:val="3f5"/>
    <w:qFormat/>
    <w:rsid w:val="00AD1D87"/>
    <w:pPr>
      <w:numPr>
        <w:ilvl w:val="2"/>
      </w:numPr>
      <w:ind w:left="709" w:hanging="708"/>
    </w:pPr>
    <w:rPr>
      <w:b w:val="0"/>
      <w:bCs w:val="0"/>
      <w:lang w:eastAsia="he-IL"/>
    </w:rPr>
  </w:style>
  <w:style w:type="paragraph" w:customStyle="1" w:styleId="1111">
    <w:name w:val="1.1.1"/>
    <w:basedOn w:val="aff5"/>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12"/>
    <w:next w:val="a7"/>
    <w:uiPriority w:val="99"/>
    <w:rsid w:val="00AD1D87"/>
    <w:pPr>
      <w:pageBreakBefore/>
      <w:numPr>
        <w:numId w:val="31"/>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aff6"/>
    <w:link w:val="1111"/>
    <w:rsid w:val="00AD1D87"/>
    <w:rPr>
      <w:rFonts w:ascii="Times New Roman" w:eastAsia="Times New Roman" w:hAnsi="Times New Roman" w:cs="David"/>
      <w:sz w:val="24"/>
      <w:szCs w:val="24"/>
      <w:lang w:eastAsia="he-IL"/>
    </w:rPr>
  </w:style>
  <w:style w:type="paragraph" w:customStyle="1" w:styleId="1fe">
    <w:name w:val="רמה 1"/>
    <w:basedOn w:val="22"/>
    <w:next w:val="a7"/>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f7">
    <w:name w:val="רמה 3"/>
    <w:basedOn w:val="34"/>
    <w:link w:val="3f8"/>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9">
    <w:name w:val="רמה 2 חדש"/>
    <w:basedOn w:val="22"/>
    <w:link w:val="2fa"/>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a">
    <w:name w:val="רמה 2 חדש תו"/>
    <w:basedOn w:val="a8"/>
    <w:link w:val="2f9"/>
    <w:rsid w:val="00AD1D87"/>
    <w:rPr>
      <w:rFonts w:ascii="David" w:eastAsia="Times New Roman" w:hAnsi="David" w:cs="David"/>
      <w:b/>
      <w:sz w:val="24"/>
      <w:szCs w:val="24"/>
    </w:rPr>
  </w:style>
  <w:style w:type="paragraph" w:customStyle="1" w:styleId="ListHnumber4">
    <w:name w:val="List Hnumber 4"/>
    <w:basedOn w:val="a7"/>
    <w:uiPriority w:val="99"/>
    <w:rsid w:val="00AD1D87"/>
    <w:pPr>
      <w:keepLines/>
      <w:numPr>
        <w:numId w:val="32"/>
      </w:numPr>
      <w:tabs>
        <w:tab w:val="left" w:pos="1800"/>
        <w:tab w:val="left" w:pos="2160"/>
      </w:tabs>
      <w:spacing w:before="120" w:line="480" w:lineRule="auto"/>
      <w:ind w:right="0"/>
      <w:jc w:val="both"/>
    </w:pPr>
    <w:rPr>
      <w:szCs w:val="24"/>
      <w:lang w:eastAsia="en-US"/>
    </w:rPr>
  </w:style>
  <w:style w:type="character" w:customStyle="1" w:styleId="3f8">
    <w:name w:val="רמה 3 תו"/>
    <w:basedOn w:val="a8"/>
    <w:link w:val="3f7"/>
    <w:rsid w:val="00AD1D87"/>
    <w:rPr>
      <w:rFonts w:ascii="Times New Roman" w:eastAsia="Times New Roman" w:hAnsi="Times New Roman" w:cs="David"/>
      <w:sz w:val="24"/>
      <w:szCs w:val="24"/>
    </w:rPr>
  </w:style>
  <w:style w:type="paragraph" w:customStyle="1" w:styleId="40">
    <w:name w:val="מספור 4"/>
    <w:basedOn w:val="4"/>
    <w:next w:val="a5"/>
    <w:link w:val="4f"/>
    <w:qFormat/>
    <w:rsid w:val="00AD1D87"/>
    <w:pPr>
      <w:numPr>
        <w:ilvl w:val="3"/>
        <w:numId w:val="34"/>
      </w:numPr>
    </w:pPr>
  </w:style>
  <w:style w:type="character" w:customStyle="1" w:styleId="4f">
    <w:name w:val="מספור 4 תו"/>
    <w:basedOn w:val="4e"/>
    <w:link w:val="40"/>
    <w:rsid w:val="00AD1D87"/>
    <w:rPr>
      <w:rFonts w:ascii="Times New Roman" w:eastAsia="Times New Roman" w:hAnsi="Times New Roman" w:cs="David"/>
      <w:sz w:val="24"/>
      <w:szCs w:val="24"/>
      <w:lang w:eastAsia="he-IL"/>
    </w:rPr>
  </w:style>
  <w:style w:type="paragraph" w:customStyle="1" w:styleId="Normal40">
    <w:name w:val="Normal 4"/>
    <w:basedOn w:val="4d"/>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1">
    <w:name w:val="פיסקה7"/>
    <w:basedOn w:val="a7"/>
    <w:uiPriority w:val="99"/>
    <w:rsid w:val="00AD1D87"/>
    <w:pPr>
      <w:overflowPunct w:val="0"/>
      <w:autoSpaceDE w:val="0"/>
      <w:autoSpaceDN w:val="0"/>
      <w:adjustRightInd w:val="0"/>
      <w:ind w:left="2232" w:hanging="792"/>
      <w:jc w:val="both"/>
    </w:pPr>
    <w:rPr>
      <w:rFonts w:cs="FrankRuehl"/>
    </w:rPr>
  </w:style>
  <w:style w:type="paragraph" w:styleId="58">
    <w:name w:val="List 5"/>
    <w:basedOn w:val="a7"/>
    <w:uiPriority w:val="99"/>
    <w:rsid w:val="00AD1D87"/>
    <w:pPr>
      <w:overflowPunct w:val="0"/>
      <w:autoSpaceDE w:val="0"/>
      <w:autoSpaceDN w:val="0"/>
      <w:adjustRightInd w:val="0"/>
      <w:ind w:left="1728" w:hanging="648"/>
      <w:jc w:val="both"/>
    </w:pPr>
    <w:rPr>
      <w:rFonts w:cs="FrankRuehl"/>
      <w:sz w:val="20"/>
    </w:rPr>
  </w:style>
  <w:style w:type="paragraph" w:styleId="4f0">
    <w:name w:val="List Continue 4"/>
    <w:basedOn w:val="a7"/>
    <w:semiHidden/>
    <w:unhideWhenUsed/>
    <w:rsid w:val="00AD1D87"/>
    <w:pPr>
      <w:spacing w:after="120"/>
      <w:ind w:left="1132"/>
      <w:contextualSpacing/>
    </w:pPr>
    <w:rPr>
      <w:szCs w:val="24"/>
    </w:rPr>
  </w:style>
  <w:style w:type="paragraph" w:styleId="4">
    <w:name w:val="List Number 4"/>
    <w:basedOn w:val="a7"/>
    <w:semiHidden/>
    <w:unhideWhenUsed/>
    <w:rsid w:val="00AD1D87"/>
    <w:pPr>
      <w:numPr>
        <w:numId w:val="33"/>
      </w:numPr>
      <w:contextualSpacing/>
    </w:pPr>
    <w:rPr>
      <w:szCs w:val="24"/>
    </w:rPr>
  </w:style>
  <w:style w:type="paragraph" w:customStyle="1" w:styleId="210">
    <w:name w:val="כותרת 21"/>
    <w:basedOn w:val="11"/>
    <w:link w:val="2Char"/>
    <w:qFormat/>
    <w:rsid w:val="00ED17A3"/>
    <w:pPr>
      <w:numPr>
        <w:ilvl w:val="1"/>
      </w:numPr>
    </w:pPr>
    <w:rPr>
      <w:sz w:val="28"/>
      <w:szCs w:val="28"/>
    </w:rPr>
  </w:style>
  <w:style w:type="paragraph" w:customStyle="1" w:styleId="Level3">
    <w:name w:val="Level 3"/>
    <w:basedOn w:val="210"/>
    <w:link w:val="Level3Char"/>
    <w:qFormat/>
    <w:rsid w:val="00517039"/>
    <w:pPr>
      <w:numPr>
        <w:ilvl w:val="2"/>
      </w:numPr>
      <w:jc w:val="both"/>
    </w:pPr>
    <w:rPr>
      <w:b w:val="0"/>
      <w:bCs w:val="0"/>
      <w:sz w:val="24"/>
      <w:szCs w:val="24"/>
      <w:u w:val="none"/>
    </w:rPr>
  </w:style>
  <w:style w:type="character" w:customStyle="1" w:styleId="1Char">
    <w:name w:val="כותרת1 Char"/>
    <w:basedOn w:val="a8"/>
    <w:link w:val="11"/>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0"/>
    <w:rsid w:val="00ED17A3"/>
    <w:rPr>
      <w:rFonts w:ascii="Times New Roman" w:eastAsia="Times New Roman" w:hAnsi="Times New Roman" w:cs="David"/>
      <w:b/>
      <w:bCs/>
      <w:sz w:val="28"/>
      <w:szCs w:val="28"/>
      <w:u w:val="single"/>
      <w:lang w:eastAsia="he-IL"/>
    </w:rPr>
  </w:style>
  <w:style w:type="paragraph" w:customStyle="1" w:styleId="Level1">
    <w:name w:val="Level 1"/>
    <w:basedOn w:val="11"/>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0"/>
    <w:link w:val="Level2Char"/>
    <w:qFormat/>
    <w:rsid w:val="006869A1"/>
    <w:pPr>
      <w:tabs>
        <w:tab w:val="right" w:pos="992"/>
      </w:tabs>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869A1"/>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50"/>
      </w:numPr>
    </w:pPr>
    <w:rPr>
      <w:rFonts w:cs="David"/>
    </w:rPr>
  </w:style>
  <w:style w:type="paragraph" w:customStyle="1" w:styleId="Normal17">
    <w:name w:val="Normal17"/>
    <w:basedOn w:val="Base"/>
    <w:rsid w:val="002E149C"/>
    <w:rPr>
      <w:rFonts w:cs="David"/>
    </w:rPr>
  </w:style>
  <w:style w:type="paragraph" w:customStyle="1" w:styleId="220">
    <w:name w:val="כותרת 22"/>
    <w:basedOn w:val="11"/>
    <w:qFormat/>
    <w:rsid w:val="00CF7430"/>
    <w:pPr>
      <w:numPr>
        <w:numId w:val="0"/>
      </w:numPr>
      <w:ind w:left="792" w:hanging="432"/>
    </w:pPr>
    <w:rPr>
      <w:sz w:val="28"/>
      <w:szCs w:val="28"/>
    </w:rPr>
  </w:style>
  <w:style w:type="paragraph" w:customStyle="1" w:styleId="HeadingPerek">
    <w:name w:val="HeadingPerek"/>
    <w:basedOn w:val="a7"/>
    <w:link w:val="HeadingPerekChar"/>
    <w:qFormat/>
    <w:rsid w:val="00540F01"/>
    <w:pPr>
      <w:numPr>
        <w:numId w:val="72"/>
      </w:numPr>
      <w:jc w:val="both"/>
    </w:pPr>
    <w:rPr>
      <w:b/>
      <w:bCs/>
      <w:sz w:val="32"/>
      <w:szCs w:val="32"/>
    </w:rPr>
  </w:style>
  <w:style w:type="character" w:customStyle="1" w:styleId="HeadingPerekChar">
    <w:name w:val="HeadingPerek Char"/>
    <w:basedOn w:val="a8"/>
    <w:link w:val="HeadingPerek"/>
    <w:rsid w:val="00540F01"/>
    <w:rPr>
      <w:rFonts w:ascii="Times New Roman" w:eastAsia="Times New Roman" w:hAnsi="Times New Roman" w:cs="David"/>
      <w:b/>
      <w:bCs/>
      <w:sz w:val="32"/>
      <w:szCs w:val="32"/>
      <w:lang w:eastAsia="he-IL"/>
    </w:rPr>
  </w:style>
  <w:style w:type="paragraph" w:customStyle="1" w:styleId="PARA1">
    <w:name w:val="PARA 1"/>
    <w:basedOn w:val="a7"/>
    <w:qFormat/>
    <w:rsid w:val="00540F01"/>
    <w:pPr>
      <w:numPr>
        <w:ilvl w:val="1"/>
        <w:numId w:val="72"/>
      </w:numPr>
      <w:spacing w:before="120" w:after="120"/>
      <w:jc w:val="both"/>
      <w:outlineLvl w:val="1"/>
    </w:pPr>
    <w:rPr>
      <w:rFonts w:cs="Narkisim"/>
      <w:szCs w:val="24"/>
    </w:rPr>
  </w:style>
  <w:style w:type="paragraph" w:customStyle="1" w:styleId="PARA2">
    <w:name w:val="PARA 2"/>
    <w:basedOn w:val="PARA1"/>
    <w:qFormat/>
    <w:rsid w:val="00540F01"/>
    <w:pPr>
      <w:numPr>
        <w:ilvl w:val="2"/>
      </w:numPr>
    </w:pPr>
    <w:rPr>
      <w:rFonts w:ascii="Arial" w:hAnsi="Arial"/>
      <w:b/>
    </w:rPr>
  </w:style>
  <w:style w:type="paragraph" w:customStyle="1" w:styleId="PARA3">
    <w:name w:val="PARA 3"/>
    <w:basedOn w:val="a7"/>
    <w:qFormat/>
    <w:rsid w:val="00540F01"/>
    <w:pPr>
      <w:numPr>
        <w:ilvl w:val="3"/>
        <w:numId w:val="72"/>
      </w:numPr>
      <w:tabs>
        <w:tab w:val="left" w:pos="387"/>
      </w:tabs>
      <w:spacing w:before="120"/>
      <w:jc w:val="both"/>
    </w:pPr>
    <w:rPr>
      <w:rFonts w:cs="Narkisim"/>
      <w:szCs w:val="24"/>
    </w:rPr>
  </w:style>
  <w:style w:type="paragraph" w:customStyle="1" w:styleId="ListParagraph1">
    <w:name w:val="List Paragraph1"/>
    <w:basedOn w:val="a7"/>
    <w:qFormat/>
    <w:rsid w:val="00540F01"/>
    <w:pPr>
      <w:ind w:left="720"/>
      <w:contextualSpacing/>
      <w:jc w:val="both"/>
    </w:pPr>
    <w:rPr>
      <w:rFonts w:cs="FrankRuehl"/>
      <w:sz w:val="26"/>
    </w:rPr>
  </w:style>
  <w:style w:type="numbering" w:customStyle="1" w:styleId="NoList1">
    <w:name w:val="No List1"/>
    <w:next w:val="aa"/>
    <w:uiPriority w:val="99"/>
    <w:semiHidden/>
    <w:unhideWhenUsed/>
    <w:rsid w:val="00FA3AAD"/>
  </w:style>
  <w:style w:type="character" w:customStyle="1" w:styleId="BodyTextIndentChar1">
    <w:name w:val="Body Text Indent Char1"/>
    <w:basedOn w:val="a8"/>
    <w:uiPriority w:val="99"/>
    <w:semiHidden/>
    <w:rsid w:val="00FA3AAD"/>
    <w:rPr>
      <w:rFonts w:ascii="Times New Roman" w:eastAsia="Times New Roman" w:hAnsi="Times New Roman" w:cs="David"/>
      <w:sz w:val="24"/>
      <w:szCs w:val="26"/>
      <w:lang w:eastAsia="he-IL"/>
    </w:rPr>
  </w:style>
  <w:style w:type="character" w:customStyle="1" w:styleId="BalloonTextChar1">
    <w:name w:val="Balloon Text Char1"/>
    <w:basedOn w:val="a8"/>
    <w:uiPriority w:val="99"/>
    <w:semiHidden/>
    <w:rsid w:val="00FA3AAD"/>
    <w:rPr>
      <w:rFonts w:ascii="Tahoma" w:eastAsia="Times New Roman" w:hAnsi="Tahoma" w:cs="Tahoma"/>
      <w:sz w:val="16"/>
      <w:szCs w:val="16"/>
      <w:lang w:eastAsia="he-IL"/>
    </w:rPr>
  </w:style>
  <w:style w:type="character" w:customStyle="1" w:styleId="DocumentMapChar1">
    <w:name w:val="Document Map Char1"/>
    <w:basedOn w:val="a8"/>
    <w:uiPriority w:val="99"/>
    <w:semiHidden/>
    <w:rsid w:val="00FA3AAD"/>
    <w:rPr>
      <w:rFonts w:ascii="Tahoma" w:eastAsia="Times New Roman" w:hAnsi="Tahoma" w:cs="Tahoma"/>
      <w:sz w:val="16"/>
      <w:szCs w:val="16"/>
      <w:lang w:eastAsia="he-IL"/>
    </w:rPr>
  </w:style>
  <w:style w:type="character" w:customStyle="1" w:styleId="CommentTextChar1">
    <w:name w:val="Comment Text Char1"/>
    <w:basedOn w:val="a8"/>
    <w:uiPriority w:val="99"/>
    <w:semiHidden/>
    <w:rsid w:val="00FA3AAD"/>
    <w:rPr>
      <w:rFonts w:ascii="Times New Roman" w:eastAsia="Times New Roman" w:hAnsi="Times New Roman" w:cs="David"/>
      <w:sz w:val="20"/>
      <w:szCs w:val="20"/>
      <w:lang w:eastAsia="he-IL"/>
    </w:rPr>
  </w:style>
  <w:style w:type="character" w:customStyle="1" w:styleId="CommentSubjectChar1">
    <w:name w:val="Comment Subject Char1"/>
    <w:basedOn w:val="CommentTextChar1"/>
    <w:uiPriority w:val="99"/>
    <w:semiHidden/>
    <w:rsid w:val="00FA3AAD"/>
    <w:rPr>
      <w:rFonts w:ascii="Times New Roman" w:eastAsia="Times New Roman" w:hAnsi="Times New Roman" w:cs="David"/>
      <w:b/>
      <w:bCs/>
      <w:sz w:val="20"/>
      <w:szCs w:val="20"/>
      <w:lang w:eastAsia="he-IL"/>
    </w:rPr>
  </w:style>
  <w:style w:type="table" w:customStyle="1" w:styleId="TableGrid1">
    <w:name w:val="Table Grid1"/>
    <w:basedOn w:val="a9"/>
    <w:next w:val="aff8"/>
    <w:uiPriority w:val="59"/>
    <w:rsid w:val="00FA3AA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שרד האוצר - מדורג קצר1"/>
    <w:uiPriority w:val="99"/>
    <w:rsid w:val="00FA3AAD"/>
  </w:style>
  <w:style w:type="table" w:customStyle="1" w:styleId="112">
    <w:name w:val="טקסט טבלה תחתונה11"/>
    <w:basedOn w:val="a9"/>
    <w:next w:val="aff8"/>
    <w:rsid w:val="00FA3AAD"/>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a"/>
    <w:uiPriority w:val="99"/>
    <w:semiHidden/>
    <w:unhideWhenUsed/>
    <w:rsid w:val="00FA3AAD"/>
  </w:style>
  <w:style w:type="numbering" w:customStyle="1" w:styleId="Style12">
    <w:name w:val="Style12"/>
    <w:uiPriority w:val="99"/>
    <w:rsid w:val="00FA3AAD"/>
  </w:style>
  <w:style w:type="numbering" w:customStyle="1" w:styleId="212">
    <w:name w:val="ללא רשימה21"/>
    <w:next w:val="aa"/>
    <w:uiPriority w:val="99"/>
    <w:semiHidden/>
    <w:unhideWhenUsed/>
    <w:rsid w:val="00FA3AAD"/>
  </w:style>
  <w:style w:type="numbering" w:customStyle="1" w:styleId="Style111">
    <w:name w:val="Style111"/>
    <w:uiPriority w:val="99"/>
    <w:rsid w:val="00FA3AAD"/>
  </w:style>
  <w:style w:type="table" w:customStyle="1" w:styleId="TableColorful21">
    <w:name w:val="Table Colorful 21"/>
    <w:basedOn w:val="a9"/>
    <w:next w:val="2f4"/>
    <w:rsid w:val="00FA3AAD"/>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10">
    <w:name w:val="ללא רשימה31"/>
    <w:next w:val="aa"/>
    <w:uiPriority w:val="99"/>
    <w:semiHidden/>
    <w:unhideWhenUsed/>
    <w:rsid w:val="00FA3AAD"/>
  </w:style>
  <w:style w:type="table" w:customStyle="1" w:styleId="114">
    <w:name w:val="רשת טבלה11"/>
    <w:basedOn w:val="a9"/>
    <w:next w:val="aff8"/>
    <w:uiPriority w:val="59"/>
    <w:rsid w:val="00FA3A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ללא רשימה41"/>
    <w:next w:val="aa"/>
    <w:uiPriority w:val="99"/>
    <w:semiHidden/>
    <w:unhideWhenUsed/>
    <w:rsid w:val="00FA3AAD"/>
  </w:style>
  <w:style w:type="table" w:customStyle="1" w:styleId="213">
    <w:name w:val="רשת טבלה21"/>
    <w:basedOn w:val="a9"/>
    <w:next w:val="aff8"/>
    <w:uiPriority w:val="59"/>
    <w:rsid w:val="00FA3AA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 31"/>
    <w:basedOn w:val="a9"/>
    <w:next w:val="3f4"/>
    <w:uiPriority w:val="99"/>
    <w:semiHidden/>
    <w:unhideWhenUsed/>
    <w:rsid w:val="00FA3AAD"/>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QuoteChar1">
    <w:name w:val="Quote Char1"/>
    <w:basedOn w:val="a8"/>
    <w:uiPriority w:val="29"/>
    <w:rsid w:val="00FA3AAD"/>
    <w:rPr>
      <w:rFonts w:ascii="Times New Roman" w:eastAsia="Times New Roman" w:hAnsi="Times New Roman" w:cs="David"/>
      <w:i/>
      <w:iCs/>
      <w:color w:val="000000"/>
      <w:sz w:val="24"/>
      <w:szCs w:val="26"/>
      <w:lang w:eastAsia="he-IL"/>
    </w:rPr>
  </w:style>
  <w:style w:type="character" w:customStyle="1" w:styleId="IntenseQuoteChar1">
    <w:name w:val="Intense Quote Char1"/>
    <w:basedOn w:val="a8"/>
    <w:uiPriority w:val="30"/>
    <w:rsid w:val="00FA3AAD"/>
    <w:rPr>
      <w:rFonts w:ascii="Times New Roman" w:eastAsia="Times New Roman" w:hAnsi="Times New Roman" w:cs="David"/>
      <w:b/>
      <w:bCs/>
      <w:i/>
      <w:iCs/>
      <w:color w:val="5B9BD5"/>
      <w:sz w:val="24"/>
      <w:szCs w:val="26"/>
      <w:lang w:eastAsia="he-IL"/>
    </w:rPr>
  </w:style>
  <w:style w:type="paragraph" w:customStyle="1" w:styleId="221">
    <w:name w:val="כותרת 22"/>
    <w:basedOn w:val="11"/>
    <w:qFormat/>
    <w:rsid w:val="00FA3AAD"/>
    <w:pPr>
      <w:numPr>
        <w:numId w:val="0"/>
      </w:numPr>
      <w:ind w:left="792" w:hanging="432"/>
    </w:pPr>
    <w:rPr>
      <w:sz w:val="28"/>
      <w:szCs w:val="28"/>
    </w:rPr>
  </w:style>
  <w:style w:type="paragraph" w:customStyle="1" w:styleId="21">
    <w:name w:val="סעיף רמה 2"/>
    <w:basedOn w:val="a7"/>
    <w:autoRedefine/>
    <w:qFormat/>
    <w:rsid w:val="00FA3AAD"/>
    <w:pPr>
      <w:numPr>
        <w:ilvl w:val="1"/>
        <w:numId w:val="88"/>
      </w:numPr>
      <w:spacing w:line="360" w:lineRule="auto"/>
      <w:ind w:left="567" w:hanging="567"/>
      <w:jc w:val="both"/>
    </w:pPr>
    <w:rPr>
      <w:rFonts w:ascii="Arial" w:hAnsi="Arial" w:cs="Arial"/>
      <w:sz w:val="22"/>
      <w:szCs w:val="22"/>
      <w:lang w:eastAsia="en-US"/>
    </w:rPr>
  </w:style>
  <w:style w:type="paragraph" w:customStyle="1" w:styleId="33">
    <w:name w:val="סעיף רמה 3"/>
    <w:basedOn w:val="21"/>
    <w:autoRedefine/>
    <w:qFormat/>
    <w:rsid w:val="00FA3AAD"/>
    <w:pPr>
      <w:numPr>
        <w:ilvl w:val="2"/>
      </w:numPr>
      <w:tabs>
        <w:tab w:val="left" w:pos="1304"/>
      </w:tabs>
      <w:ind w:left="1304" w:hanging="737"/>
      <w:jc w:val="left"/>
    </w:pPr>
  </w:style>
  <w:style w:type="paragraph" w:customStyle="1" w:styleId="42">
    <w:name w:val="סעיף רמה 4"/>
    <w:basedOn w:val="33"/>
    <w:link w:val="4f1"/>
    <w:autoRedefine/>
    <w:qFormat/>
    <w:rsid w:val="00FA3AAD"/>
    <w:pPr>
      <w:numPr>
        <w:ilvl w:val="3"/>
      </w:numPr>
      <w:ind w:left="2268" w:hanging="964"/>
    </w:pPr>
  </w:style>
  <w:style w:type="paragraph" w:customStyle="1" w:styleId="50">
    <w:name w:val="סעיף רמה 5"/>
    <w:basedOn w:val="42"/>
    <w:autoRedefine/>
    <w:qFormat/>
    <w:rsid w:val="00FA3AAD"/>
    <w:pPr>
      <w:numPr>
        <w:ilvl w:val="4"/>
      </w:numPr>
      <w:tabs>
        <w:tab w:val="num" w:pos="360"/>
        <w:tab w:val="num" w:pos="3960"/>
      </w:tabs>
      <w:ind w:left="3402" w:hanging="1134"/>
    </w:pPr>
  </w:style>
  <w:style w:type="character" w:customStyle="1" w:styleId="4f1">
    <w:name w:val="סעיף רמה 4 תו"/>
    <w:basedOn w:val="a8"/>
    <w:link w:val="42"/>
    <w:rsid w:val="00FA3AAD"/>
    <w:rPr>
      <w:rFonts w:ascii="Arial" w:eastAsia="Times New Roman" w:hAnsi="Arial" w:cs="Arial"/>
    </w:rPr>
  </w:style>
  <w:style w:type="paragraph" w:customStyle="1" w:styleId="6">
    <w:name w:val="סעיף רמה 6"/>
    <w:basedOn w:val="50"/>
    <w:qFormat/>
    <w:rsid w:val="00FA3AAD"/>
    <w:pPr>
      <w:numPr>
        <w:ilvl w:val="5"/>
      </w:numPr>
      <w:tabs>
        <w:tab w:val="num" w:pos="360"/>
        <w:tab w:val="num" w:pos="3960"/>
        <w:tab w:val="num" w:pos="468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2.wmf"/><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Pages/HomePage.aspx"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6875C679D0D4983811DD80E44C3D6DF"/>
        <w:category>
          <w:name w:val="General"/>
          <w:gallery w:val="placeholder"/>
        </w:category>
        <w:types>
          <w:type w:val="bbPlcHdr"/>
        </w:types>
        <w:behaviors>
          <w:behavior w:val="content"/>
        </w:behaviors>
        <w:guid w:val="{87FD235F-FD94-4C4D-BC67-BB13FB5F88E9}"/>
      </w:docPartPr>
      <w:docPartBody>
        <w:p w:rsidR="00D329AE" w:rsidRDefault="00BB1878" w:rsidP="00BB1878">
          <w:pPr>
            <w:pStyle w:val="46875C679D0D4983811DD80E44C3D6DF"/>
          </w:pPr>
          <w:r w:rsidRPr="00481506">
            <w:rPr>
              <w:rStyle w:val="a3"/>
              <w:rFonts w:hint="cs"/>
              <w:rtl/>
            </w:rPr>
            <w:t>[ערך</w:t>
          </w:r>
          <w:r w:rsidRPr="00481506">
            <w:rPr>
              <w:rStyle w:val="a3"/>
              <w:rtl/>
            </w:rPr>
            <w:t xml:space="preserve"> </w:t>
          </w:r>
          <w:r w:rsidRPr="00481506">
            <w:rPr>
              <w:rStyle w:val="a3"/>
              <w:rFonts w:hint="cs"/>
              <w:rtl/>
            </w:rPr>
            <w:t>ברקוד]</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d">
    <w:panose1 w:val="02030509050101010101"/>
    <w:charset w:val="B1"/>
    <w:family w:val="modern"/>
    <w:pitch w:val="fixed"/>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Rounded MT Bold">
    <w:panose1 w:val="020F070403050403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0484"/>
    <w:rsid w:val="00A60484"/>
    <w:rsid w:val="00BB1878"/>
    <w:rsid w:val="00D329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442ECEB1"/>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B1878"/>
    <w:rPr>
      <w:color w:val="808080"/>
    </w:rPr>
  </w:style>
  <w:style w:type="paragraph" w:customStyle="1" w:styleId="61F74708B01C40D7AD0FACF506CB0B81">
    <w:name w:val="61F74708B01C40D7AD0FACF506CB0B81"/>
    <w:rsid w:val="00BB1878"/>
  </w:style>
  <w:style w:type="paragraph" w:customStyle="1" w:styleId="46875C679D0D4983811DD80E44C3D6DF">
    <w:name w:val="46875C679D0D4983811DD80E44C3D6DF"/>
    <w:rsid w:val="00BB187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</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יערה בן שחר תיק</DisplayName>
        <AccountId>23</AccountId>
        <AccountType/>
      </UserInfo>
    </Lawyer2>
    <ExternalOffice xmlns="c9c6910f-b17c-44db-8954-e241205e4852" xsi:nil="true"/>
    <_dlc_BarcodeValue xmlns="c9c6910f-b17c-44db-8954-e241205e4852">9845751361</_dlc_BarcodeValue>
    <_dlc_BarcodePreview xmlns="c9c6910f-b17c-44db-8954-e241205e4852">
      <Url>http://menifa10/sites/LegalDepartment/_layouts/barcodeimagefromitem.aspx?ID=348&amp;list=2be8a081-4735-436c-aeec-f4d704ffdb55</Url>
      <Description>ברקוד: 9845751361</Description>
    </_dlc_BarcodePreview>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187C-63DC-4EBA-A121-DA85A2F5D0B5}">
  <ds:schemaRefs>
    <ds:schemaRef ds:uri="http://schemas.microsoft.com/sharepoint/events"/>
  </ds:schemaRefs>
</ds:datastoreItem>
</file>

<file path=customXml/itemProps2.xml><?xml version="1.0" encoding="utf-8"?>
<ds:datastoreItem xmlns:ds="http://schemas.openxmlformats.org/officeDocument/2006/customXml" ds:itemID="{3BAD36B9-0857-4BFF-BF9F-25B472ED1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FD33A7-53C7-4936-AA91-F6E91F3F90EE}">
  <ds:schemaRefs>
    <ds:schemaRef ds:uri="http://purl.org/dc/elements/1.1/"/>
    <ds:schemaRef ds:uri="c9c6910f-b17c-44db-8954-e241205e4852"/>
    <ds:schemaRef ds:uri="http://purl.org/dc/dcmitype/"/>
    <ds:schemaRef ds:uri="http://schemas.microsoft.com/sharepoint/v3"/>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1EC03BB9-C8C3-4B83-8EBC-230DBA235D1F}">
  <ds:schemaRefs>
    <ds:schemaRef ds:uri="http://schemas.microsoft.com/sharepoint/v3/contenttype/forms"/>
  </ds:schemaRefs>
</ds:datastoreItem>
</file>

<file path=customXml/itemProps5.xml><?xml version="1.0" encoding="utf-8"?>
<ds:datastoreItem xmlns:ds="http://schemas.openxmlformats.org/officeDocument/2006/customXml" ds:itemID="{FE12FCD1-4C8C-46F8-AFF3-6F3C664ADE3D}">
  <ds:schemaRefs>
    <ds:schemaRef ds:uri="office.server.policy"/>
  </ds:schemaRefs>
</ds:datastoreItem>
</file>

<file path=customXml/itemProps6.xml><?xml version="1.0" encoding="utf-8"?>
<ds:datastoreItem xmlns:ds="http://schemas.openxmlformats.org/officeDocument/2006/customXml" ds:itemID="{52E6CFE1-D870-4C66-87E7-02FDFD414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92</Pages>
  <Words>23734</Words>
  <Characters>118670</Characters>
  <Application>Microsoft Office Word</Application>
  <DocSecurity>4</DocSecurity>
  <Lines>988</Lines>
  <Paragraphs>284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מספר 34/16 לאספקת מערכות מתוצרת 5F</vt:lpstr>
      <vt:lpstr/>
    </vt:vector>
  </TitlesOfParts>
  <Company>PMO</Company>
  <LinksUpToDate>false</LinksUpToDate>
  <CharactersWithSpaces>142120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34/16 לאספקת מערכות מתוצרת 5F</dc:title>
  <dc:creator>Shay Dgani</dc:creator>
  <cp:lastModifiedBy>Dov Horowitz</cp:lastModifiedBy>
  <cp:revision>2</cp:revision>
  <cp:lastPrinted>2016-08-30T15:56:00Z</cp:lastPrinted>
  <dcterms:created xsi:type="dcterms:W3CDTF">2017-01-18T04:50:00Z</dcterms:created>
  <dcterms:modified xsi:type="dcterms:W3CDTF">2017-01-18T04:50:00Z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